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EE" w:rsidRPr="000B1B52" w:rsidRDefault="00B236EE" w:rsidP="00B23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</w:t>
      </w:r>
    </w:p>
    <w:p w:rsidR="00B236EE" w:rsidRPr="004B3B8D" w:rsidRDefault="00B236EE" w:rsidP="00B23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 xml:space="preserve">Заседания территориальной трехсторонней комиссии по регулированию </w:t>
      </w:r>
    </w:p>
    <w:p w:rsidR="00B236EE" w:rsidRPr="004B3B8D" w:rsidRDefault="00B236EE" w:rsidP="00B23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 xml:space="preserve">социально-трудовых отношений в </w:t>
      </w:r>
      <w:proofErr w:type="spellStart"/>
      <w:r w:rsidRPr="004B3B8D">
        <w:rPr>
          <w:rFonts w:ascii="Times New Roman" w:hAnsi="Times New Roman" w:cs="Times New Roman"/>
          <w:b/>
          <w:sz w:val="24"/>
          <w:szCs w:val="24"/>
        </w:rPr>
        <w:t>Карталинском</w:t>
      </w:r>
      <w:proofErr w:type="spellEnd"/>
      <w:r w:rsidRPr="004B3B8D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  <w:r w:rsidR="002175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6EE" w:rsidRPr="004B3B8D" w:rsidRDefault="00B236EE" w:rsidP="00B23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B3B8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6.2020 </w:t>
      </w:r>
      <w:r w:rsidRPr="004B3B8D">
        <w:rPr>
          <w:rFonts w:ascii="Times New Roman" w:hAnsi="Times New Roman" w:cs="Times New Roman"/>
          <w:sz w:val="24"/>
          <w:szCs w:val="24"/>
        </w:rPr>
        <w:t>г.</w:t>
      </w:r>
    </w:p>
    <w:p w:rsidR="00B236EE" w:rsidRPr="00AE2AA3" w:rsidRDefault="00B236EE" w:rsidP="00B236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236EE" w:rsidRPr="00AE2AA3" w:rsidRDefault="00B236EE" w:rsidP="00B236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Клюшина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Г.А. - координатор территориальной трехсторонней комиссии по регулированию социально-трудовых отношений, и.о. 1–го заместителя главы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236EE" w:rsidRPr="00AE2AA3" w:rsidRDefault="00B236EE" w:rsidP="00B236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Губчик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О.В.- главный врач муниципального учреждения здравоохранения «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Карталинская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B236EE" w:rsidRPr="00AE2AA3" w:rsidRDefault="00B236EE" w:rsidP="00B236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AA3">
        <w:rPr>
          <w:rFonts w:ascii="Times New Roman" w:hAnsi="Times New Roman" w:cs="Times New Roman"/>
          <w:sz w:val="24"/>
          <w:szCs w:val="24"/>
        </w:rPr>
        <w:t>Плохих</w:t>
      </w:r>
      <w:proofErr w:type="gramEnd"/>
      <w:r w:rsidRPr="00AE2AA3">
        <w:rPr>
          <w:rFonts w:ascii="Times New Roman" w:hAnsi="Times New Roman" w:cs="Times New Roman"/>
          <w:sz w:val="24"/>
          <w:szCs w:val="24"/>
        </w:rPr>
        <w:t xml:space="preserve"> Н.А. – директор областного казанного учреждения «Центр занятости населения г. Карталы»;</w:t>
      </w:r>
    </w:p>
    <w:p w:rsidR="00B236EE" w:rsidRPr="00AE2AA3" w:rsidRDefault="00B236EE" w:rsidP="00B236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Коломиец М.П. – начальник отдела по экономики и муниципальных закупок администрации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района, координатор от администрации.</w:t>
      </w:r>
    </w:p>
    <w:p w:rsidR="00B236EE" w:rsidRPr="00AE2AA3" w:rsidRDefault="00B236EE" w:rsidP="00B236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Копылова Е.В. – начальник Управления социальной защиты населения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236EE" w:rsidRPr="00AE2AA3" w:rsidRDefault="00B236EE" w:rsidP="00B236EE">
      <w:pPr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Крошенинникова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Е.В. – председатель первичной профсоюзной организации линейных станций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участка</w:t>
      </w:r>
    </w:p>
    <w:p w:rsidR="00B236EE" w:rsidRPr="00AE2AA3" w:rsidRDefault="00B236EE" w:rsidP="00B236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000000" w:rsidRPr="00AE2AA3" w:rsidRDefault="0021753E" w:rsidP="002175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>О ходе осуществления работодателями подготовительных мероприятий по формированию и ведению сведений о трудовой деятельности работников в электронном виде;</w:t>
      </w:r>
    </w:p>
    <w:p w:rsidR="0021753E" w:rsidRPr="00AE2AA3" w:rsidRDefault="0021753E" w:rsidP="00217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Об оценке эффективности реализации муниципальных программ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за 2019 год</w:t>
      </w:r>
    </w:p>
    <w:p w:rsidR="0021753E" w:rsidRPr="00AE2AA3" w:rsidRDefault="0021753E" w:rsidP="0021753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О ситуации на рынке труда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района и принимаемых мерах по ее стабилизации за 1 квартал 2020 г.</w:t>
      </w:r>
    </w:p>
    <w:p w:rsidR="0021753E" w:rsidRPr="00AE2AA3" w:rsidRDefault="0021753E" w:rsidP="0021753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>Подготовка к летней оздоровительной компании;</w:t>
      </w:r>
    </w:p>
    <w:p w:rsidR="0021753E" w:rsidRPr="00AE2AA3" w:rsidRDefault="0021753E" w:rsidP="0021753E">
      <w:pPr>
        <w:pStyle w:val="a3"/>
        <w:numPr>
          <w:ilvl w:val="0"/>
          <w:numId w:val="1"/>
        </w:numPr>
        <w:rPr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Итоги социально-экономического развития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за  2019 год.</w:t>
      </w:r>
    </w:p>
    <w:p w:rsidR="0021753E" w:rsidRPr="00AE2AA3" w:rsidRDefault="0021753E" w:rsidP="0021753E">
      <w:pPr>
        <w:pStyle w:val="a3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>Слушали:</w:t>
      </w:r>
    </w:p>
    <w:p w:rsidR="0021753E" w:rsidRPr="00AE2AA3" w:rsidRDefault="0021753E" w:rsidP="00AD6D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AE2A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Клюшину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Г.А.</w:t>
      </w:r>
      <w:proofErr w:type="gramStart"/>
      <w:r w:rsidRPr="00AE2AA3">
        <w:rPr>
          <w:rFonts w:ascii="Times New Roman" w:hAnsi="Times New Roman" w:cs="Times New Roman"/>
          <w:sz w:val="24"/>
          <w:szCs w:val="24"/>
        </w:rPr>
        <w:t xml:space="preserve"> </w:t>
      </w:r>
      <w:r w:rsidR="00AD6D3F" w:rsidRPr="00AE2AA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D6D3F" w:rsidRPr="00AE2AA3">
        <w:rPr>
          <w:rFonts w:ascii="Times New Roman" w:hAnsi="Times New Roman" w:cs="Times New Roman"/>
          <w:sz w:val="24"/>
          <w:szCs w:val="24"/>
        </w:rPr>
        <w:t xml:space="preserve"> «</w:t>
      </w:r>
      <w:r w:rsidRPr="00AE2AA3">
        <w:rPr>
          <w:rFonts w:ascii="Times New Roman" w:hAnsi="Times New Roman" w:cs="Times New Roman"/>
          <w:sz w:val="24"/>
          <w:szCs w:val="24"/>
        </w:rPr>
        <w:t xml:space="preserve">Направлены запросы руководителям предприятий  и учреждений о проведении и мероприятий по переводу трудовой деятельности и трудовом стажи работников в электронный вид. Ведется ежемесячный мониторинг муниципальных учреждений по замене трудовых книжек на бумажном </w:t>
      </w:r>
      <w:r w:rsidR="00AD6D3F" w:rsidRPr="00AE2AA3">
        <w:rPr>
          <w:rFonts w:ascii="Times New Roman" w:hAnsi="Times New Roman" w:cs="Times New Roman"/>
          <w:sz w:val="24"/>
          <w:szCs w:val="24"/>
        </w:rPr>
        <w:t>носителе в электронный вид».</w:t>
      </w:r>
    </w:p>
    <w:p w:rsidR="00682571" w:rsidRPr="00AE2AA3" w:rsidRDefault="00682571" w:rsidP="006825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>Решили: принять к сведению.</w:t>
      </w:r>
    </w:p>
    <w:p w:rsidR="00682571" w:rsidRPr="00AE2AA3" w:rsidRDefault="00682571" w:rsidP="00AD6D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D3F" w:rsidRPr="00AE2AA3" w:rsidRDefault="00AD6D3F" w:rsidP="00AD6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  <w:u w:val="single"/>
        </w:rPr>
        <w:t>По второму вопросу</w:t>
      </w:r>
      <w:r w:rsidRPr="00AE2AA3">
        <w:rPr>
          <w:rFonts w:ascii="Times New Roman" w:hAnsi="Times New Roman" w:cs="Times New Roman"/>
          <w:sz w:val="24"/>
          <w:szCs w:val="24"/>
        </w:rPr>
        <w:t xml:space="preserve">: Коломиец М.П.- доложила о проведенной оценки эффективности муниципальных программ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за 2019 год</w:t>
      </w:r>
      <w:proofErr w:type="gramStart"/>
      <w:r w:rsidR="001A0414" w:rsidRPr="00AE2A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реализация 43 муниципальных программ.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b/>
          <w:sz w:val="24"/>
          <w:szCs w:val="24"/>
        </w:rPr>
        <w:t>По итогам 2019 года свою высокую эффективность удалось реализовать 24 муниципальным программам</w:t>
      </w:r>
      <w:r w:rsidRPr="00AE2AA3">
        <w:rPr>
          <w:rFonts w:ascii="Times New Roman" w:hAnsi="Times New Roman" w:cs="Times New Roman"/>
          <w:sz w:val="24"/>
          <w:szCs w:val="24"/>
        </w:rPr>
        <w:t>: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1. Устойчивое развитие сельских территорий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2014-2021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  <w:r w:rsidRPr="00AE2AA3">
        <w:rPr>
          <w:rFonts w:ascii="Times New Roman" w:hAnsi="Times New Roman" w:cs="Times New Roman"/>
          <w:sz w:val="24"/>
          <w:szCs w:val="24"/>
        </w:rPr>
        <w:t xml:space="preserve"> (далее именуется – ОЭ) – </w:t>
      </w:r>
      <w:r w:rsidRPr="00AE2AA3">
        <w:rPr>
          <w:rFonts w:ascii="Times New Roman" w:hAnsi="Times New Roman" w:cs="Times New Roman"/>
          <w:b/>
          <w:sz w:val="24"/>
          <w:szCs w:val="24"/>
        </w:rPr>
        <w:t>2,78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2. Поддержка и развитие малого и среднего предпринимательства на территории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Pr="00AE2AA3">
        <w:rPr>
          <w:rFonts w:ascii="Times New Roman" w:hAnsi="Times New Roman" w:cs="Times New Roman"/>
          <w:b/>
          <w:sz w:val="24"/>
          <w:szCs w:val="24"/>
        </w:rPr>
        <w:t>ОЭ – 2,31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3. Социальная поддержка населения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2018-2021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ОЭ-2,27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4. Развитие социальной защиты населения в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муниципальном районе на 2017-2019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 – 1,92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5.Управление муниципальным имуществом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района, оформление  права собственности на движимое и недвижимое имущество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2017-2019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ОЭ-1,76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6.Профилактика безнадзорности и правонарушений несовершеннолетних в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ОЭ-1,66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7. Формирование и развитие молодежной политики в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ОЭ-1,60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8. Улучшение условий и охраны труда на территории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2018-2020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ОЭ-1,47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9. Внесение в государственный кадастр недвижимости сведений о границах населённых пунктов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на 2017-2020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 – 1,46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10.Проведение лесоустроительных работ на территории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2018-2020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ОЭ- 1,37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11. Развитие дошкольного образования в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муниципальном районе на 2019,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ОЭ-1,35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12. Предупреждение и борьба с социально-значимыми заболеваниями. Профилактика заболеваний и формирование здорового образа жизни. Развитие первичной медико-санитарной помощи на 2016-2020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 – 1,30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13. Комплексная безопасность образовательных учреждений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2019-2021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ОЭ-1,25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14. Реконструкция и ремонт образовательных организаций на 2019-2021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ОЭ-1,23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15. Развитие дорожного хозяйства в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муниципальном районе на 2017-2020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ОЭ-1,22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16.Обеспечение безопасности жизнедеятельности населения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2017-2019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ОЭ-1,15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lastRenderedPageBreak/>
        <w:t xml:space="preserve">17. Развитие образования в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ОЭ-1,13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18. Сохранение и развитие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сферы на территории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2017-2020 годы</w:t>
      </w:r>
      <w:r w:rsidRPr="00AE2AA3">
        <w:rPr>
          <w:rFonts w:ascii="Times New Roman" w:hAnsi="Times New Roman" w:cs="Times New Roman"/>
          <w:b/>
          <w:sz w:val="24"/>
          <w:szCs w:val="24"/>
        </w:rPr>
        <w:t>, ОЭ-1,04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19. Организация мероприятий меж поселочного характера на территории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района, в  т. ч. ликвидация несанкционированного размещения твердых коммунальных отходов на  2018 год и2019-2020годы,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ОЭ-1,05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20. Развитие муниципальной службы в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 – 1,04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>21. Развитие здравоохранения на 2017-2019 годы</w:t>
      </w:r>
      <w:r w:rsidRPr="00AE2AA3">
        <w:rPr>
          <w:rFonts w:ascii="Times New Roman" w:hAnsi="Times New Roman" w:cs="Times New Roman"/>
          <w:b/>
          <w:sz w:val="24"/>
          <w:szCs w:val="24"/>
        </w:rPr>
        <w:t>, ОЭ-1,03</w:t>
      </w:r>
      <w:r w:rsidRPr="00AE2A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22.Обеспечение доступным и комфортным жильём граждан Российской Федерации  в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муниципальном районе на 2014-2020 годы, ОЭ – </w:t>
      </w:r>
      <w:r w:rsidRPr="00AE2AA3">
        <w:rPr>
          <w:rFonts w:ascii="Times New Roman" w:hAnsi="Times New Roman" w:cs="Times New Roman"/>
          <w:b/>
          <w:sz w:val="24"/>
          <w:szCs w:val="24"/>
        </w:rPr>
        <w:t>1,01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23. Противодействие злоупотребление наркотическими средствами и их незаконному обороту в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муниципальном районе на 2017-2019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ОЭ-1,01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24. Развитие сельского хозяйства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2018-2021 годы</w:t>
      </w:r>
      <w:r w:rsidRPr="00AE2AA3">
        <w:rPr>
          <w:rFonts w:ascii="Times New Roman" w:hAnsi="Times New Roman" w:cs="Times New Roman"/>
          <w:b/>
          <w:sz w:val="24"/>
          <w:szCs w:val="24"/>
        </w:rPr>
        <w:t>, ОЭ-1,01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25. Основные направления развития культуры и спорта на 2017-2021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ОЭ-1,00</w:t>
      </w:r>
      <w:bookmarkStart w:id="0" w:name="_GoBack"/>
      <w:bookmarkEnd w:id="0"/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26. Комплексная безопасность учреждений культуры и спорта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2017-2020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27. Осуществление полномочий в области градостроительной деятельности на территории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2018-2022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28. Развитие физической культуры и спорта в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муниципальном районе на 2017-2020 годы</w:t>
      </w:r>
      <w:r w:rsidRPr="00AE2AA3">
        <w:rPr>
          <w:rFonts w:ascii="Times New Roman" w:hAnsi="Times New Roman" w:cs="Times New Roman"/>
          <w:b/>
          <w:sz w:val="24"/>
          <w:szCs w:val="24"/>
        </w:rPr>
        <w:t>, ОЭ-1,00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29. 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 на 2017-2019 годы»,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Вакцинопрофилактика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на 2018-2020 годы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31. Профилактика социального сиротства и семейного неблагополучия на 2018-2020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32. По развитию и сохранению историко-культурного наследия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«Наследие родного края» 2019-2021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33. Организация отдыха, оздоровления и занятости детей и подростков на 2019-2021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34.Управление муниципальными финансами в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35. Профилактика терроризма на территории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2017-2019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36. Капитальный ремонт гидротехнических сооружений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2016-2020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37. Поддержка молодых специалистов, работающих в учреждениях социальной сферы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2019-2021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ОЭ- 1,00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38. «Чистая вода» на территории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2010-2020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39. Реализация полномочий по решению  вопросов местного значения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городского поселения на 2017-2020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lastRenderedPageBreak/>
        <w:t xml:space="preserve">40. Укрепление материально-технической базы учреждений культуры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2017-2019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41.Формирование современной городской среды населенных пунктов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2018-2022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42. Профилактика преступлений и иных правонарушений в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муниципальном районе на 2019-2021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43. Профилактика экстремизма и гармонизации межнациональных отношений на территории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на 2017-2019 годы, </w:t>
      </w:r>
      <w:r w:rsidRPr="00AE2AA3">
        <w:rPr>
          <w:rFonts w:ascii="Times New Roman" w:hAnsi="Times New Roman" w:cs="Times New Roman"/>
          <w:b/>
          <w:sz w:val="24"/>
          <w:szCs w:val="24"/>
        </w:rPr>
        <w:t>ОЭ-1,00</w:t>
      </w:r>
    </w:p>
    <w:p w:rsidR="001A0414" w:rsidRPr="00AE2AA3" w:rsidRDefault="001A0414" w:rsidP="001A0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В целом, по итогам 2019 года, все муниципальные программы, осуществляемые на территории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района, достигли высокой эффективности, тем самым подтвердив финансирование на реализацию своих мероприятий и в 2020 году.</w:t>
      </w:r>
    </w:p>
    <w:p w:rsidR="001A0414" w:rsidRPr="00AE2AA3" w:rsidRDefault="00682571" w:rsidP="00AD6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>Решили: принять к сведению.</w:t>
      </w:r>
    </w:p>
    <w:p w:rsidR="001A0414" w:rsidRPr="00AE2AA3" w:rsidRDefault="001A0414" w:rsidP="00AD6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  <w:u w:val="single"/>
        </w:rPr>
        <w:t>По третьему вопросу</w:t>
      </w:r>
      <w:r w:rsidRPr="00AE2AA3">
        <w:rPr>
          <w:rFonts w:ascii="Times New Roman" w:hAnsi="Times New Roman" w:cs="Times New Roman"/>
          <w:sz w:val="24"/>
          <w:szCs w:val="24"/>
        </w:rPr>
        <w:t>:</w:t>
      </w:r>
      <w:r w:rsidR="00682571" w:rsidRPr="00AE2AA3">
        <w:rPr>
          <w:rFonts w:ascii="Times New Roman" w:hAnsi="Times New Roman" w:cs="Times New Roman"/>
          <w:sz w:val="24"/>
          <w:szCs w:val="24"/>
        </w:rPr>
        <w:t xml:space="preserve"> Плохих Н.А., доложил о ситуации на рынке труда </w:t>
      </w:r>
      <w:proofErr w:type="spellStart"/>
      <w:r w:rsidR="00682571"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="00682571" w:rsidRPr="00AE2AA3">
        <w:rPr>
          <w:rFonts w:ascii="Times New Roman" w:hAnsi="Times New Roman" w:cs="Times New Roman"/>
          <w:sz w:val="24"/>
          <w:szCs w:val="24"/>
        </w:rPr>
        <w:t xml:space="preserve"> района и принимаемых мерах по ее стабилизации за 1 квартал 2020 г.</w:t>
      </w:r>
    </w:p>
    <w:p w:rsidR="00682571" w:rsidRPr="00AE2AA3" w:rsidRDefault="00682571" w:rsidP="006825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sz w:val="24"/>
          <w:szCs w:val="24"/>
        </w:rPr>
        <w:tab/>
      </w:r>
      <w:r w:rsidRPr="00AE2AA3">
        <w:rPr>
          <w:rFonts w:ascii="Times New Roman" w:hAnsi="Times New Roman" w:cs="Times New Roman"/>
          <w:sz w:val="24"/>
          <w:szCs w:val="24"/>
        </w:rPr>
        <w:t>Решили: принять к сведению.</w:t>
      </w:r>
    </w:p>
    <w:p w:rsidR="00682571" w:rsidRPr="00AE2AA3" w:rsidRDefault="00682571" w:rsidP="006825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По четвертому вопросу: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Клюшину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Г.А. о подготовке к летней оздоровительной компании.</w:t>
      </w:r>
    </w:p>
    <w:p w:rsidR="00682571" w:rsidRPr="00AE2AA3" w:rsidRDefault="00682571" w:rsidP="006825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>Решили: принять к сведению.</w:t>
      </w:r>
    </w:p>
    <w:p w:rsidR="00682571" w:rsidRPr="00AE2AA3" w:rsidRDefault="00682571" w:rsidP="00AE0F4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E2AA3">
        <w:rPr>
          <w:sz w:val="24"/>
          <w:szCs w:val="24"/>
        </w:rPr>
        <w:tab/>
      </w:r>
      <w:r w:rsidRPr="00AE2AA3">
        <w:rPr>
          <w:rFonts w:ascii="Times New Roman" w:hAnsi="Times New Roman" w:cs="Times New Roman"/>
          <w:sz w:val="24"/>
          <w:szCs w:val="24"/>
        </w:rPr>
        <w:t xml:space="preserve">По пятому вопросу: Коломиец М.П., доложила об итогах социально-экономического развития </w:t>
      </w:r>
      <w:proofErr w:type="spellStart"/>
      <w:r w:rsidRPr="00AE2AA3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AE2AA3">
        <w:rPr>
          <w:rFonts w:ascii="Times New Roman" w:hAnsi="Times New Roman" w:cs="Times New Roman"/>
          <w:sz w:val="24"/>
          <w:szCs w:val="24"/>
        </w:rPr>
        <w:t xml:space="preserve"> муниципального района за  2019 год.</w:t>
      </w:r>
    </w:p>
    <w:tbl>
      <w:tblPr>
        <w:tblW w:w="4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1376"/>
        <w:gridCol w:w="976"/>
        <w:gridCol w:w="934"/>
        <w:gridCol w:w="756"/>
        <w:gridCol w:w="923"/>
      </w:tblGrid>
      <w:tr w:rsidR="00AE0F41" w:rsidRPr="00AE2AA3" w:rsidTr="00AE0F41">
        <w:trPr>
          <w:cantSplit/>
          <w:trHeight w:val="699"/>
          <w:tblHeader/>
        </w:trPr>
        <w:tc>
          <w:tcPr>
            <w:tcW w:w="2239" w:type="pct"/>
            <w:vMerge w:val="restart"/>
            <w:vAlign w:val="center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46" w:type="pct"/>
            <w:vMerge w:val="restart"/>
            <w:vAlign w:val="center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измерений</w:t>
            </w:r>
          </w:p>
        </w:tc>
        <w:tc>
          <w:tcPr>
            <w:tcW w:w="1638" w:type="pct"/>
            <w:gridSpan w:val="3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78" w:type="pct"/>
            <w:vMerge w:val="restar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оценка 2020 год</w:t>
            </w:r>
          </w:p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41" w:rsidRPr="00AE2AA3" w:rsidTr="00AE0F41">
        <w:trPr>
          <w:cantSplit/>
          <w:trHeight w:val="551"/>
          <w:tblHeader/>
        </w:trPr>
        <w:tc>
          <w:tcPr>
            <w:tcW w:w="2239" w:type="pct"/>
            <w:vMerge/>
            <w:vAlign w:val="center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vMerge/>
            <w:vAlign w:val="center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704" w:type="pct"/>
            <w:vAlign w:val="center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510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578" w:type="pct"/>
            <w:vMerge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41" w:rsidRPr="00AE2AA3" w:rsidTr="00AE0F41">
        <w:trPr>
          <w:cantSplit/>
          <w:trHeight w:val="131"/>
        </w:trPr>
        <w:tc>
          <w:tcPr>
            <w:tcW w:w="2239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546" w:type="pct"/>
            <w:tcMar>
              <w:left w:w="57" w:type="dxa"/>
              <w:right w:w="57" w:type="dxa"/>
            </w:tcMar>
            <w:vAlign w:val="center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424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704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510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578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AE2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E0F41" w:rsidRPr="00AE2AA3" w:rsidTr="00AE0F41">
        <w:trPr>
          <w:cantSplit/>
          <w:trHeight w:val="131"/>
        </w:trPr>
        <w:tc>
          <w:tcPr>
            <w:tcW w:w="2239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«чистым видам» экономической деятельности (по крупным и средним организациям)</w:t>
            </w:r>
          </w:p>
        </w:tc>
        <w:tc>
          <w:tcPr>
            <w:tcW w:w="546" w:type="pct"/>
            <w:tcMar>
              <w:left w:w="57" w:type="dxa"/>
              <w:right w:w="57" w:type="dxa"/>
            </w:tcMar>
            <w:vAlign w:val="center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424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3814,9</w:t>
            </w:r>
          </w:p>
        </w:tc>
        <w:tc>
          <w:tcPr>
            <w:tcW w:w="704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3555,4</w:t>
            </w:r>
          </w:p>
        </w:tc>
        <w:tc>
          <w:tcPr>
            <w:tcW w:w="510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578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3492,5</w:t>
            </w:r>
          </w:p>
        </w:tc>
      </w:tr>
      <w:tr w:rsidR="00AE0F41" w:rsidRPr="00AE2AA3" w:rsidTr="00AE0F41">
        <w:trPr>
          <w:cantSplit/>
          <w:trHeight w:val="411"/>
        </w:trPr>
        <w:tc>
          <w:tcPr>
            <w:tcW w:w="2239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наемных работников </w:t>
            </w:r>
          </w:p>
        </w:tc>
        <w:tc>
          <w:tcPr>
            <w:tcW w:w="546" w:type="pct"/>
            <w:tcMar>
              <w:left w:w="57" w:type="dxa"/>
              <w:right w:w="57" w:type="dxa"/>
            </w:tcMar>
            <w:vAlign w:val="center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424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3527,9</w:t>
            </w:r>
          </w:p>
        </w:tc>
        <w:tc>
          <w:tcPr>
            <w:tcW w:w="704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3514,0</w:t>
            </w:r>
          </w:p>
        </w:tc>
        <w:tc>
          <w:tcPr>
            <w:tcW w:w="510" w:type="pct"/>
            <w:vMerge w:val="restar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578" w:type="pct"/>
            <w:vMerge w:val="restar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3612,0</w:t>
            </w:r>
          </w:p>
        </w:tc>
      </w:tr>
      <w:tr w:rsidR="00AE0F41" w:rsidRPr="00AE2AA3" w:rsidTr="00AE0F41">
        <w:trPr>
          <w:cantSplit/>
          <w:trHeight w:val="366"/>
        </w:trPr>
        <w:tc>
          <w:tcPr>
            <w:tcW w:w="2239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 xml:space="preserve">    в т.ч. фонд заработной платы </w:t>
            </w:r>
          </w:p>
        </w:tc>
        <w:tc>
          <w:tcPr>
            <w:tcW w:w="546" w:type="pct"/>
            <w:tcMar>
              <w:left w:w="57" w:type="dxa"/>
              <w:right w:w="57" w:type="dxa"/>
            </w:tcMar>
            <w:vAlign w:val="center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424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3527,9</w:t>
            </w:r>
          </w:p>
        </w:tc>
        <w:tc>
          <w:tcPr>
            <w:tcW w:w="704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3514,0</w:t>
            </w:r>
          </w:p>
        </w:tc>
        <w:tc>
          <w:tcPr>
            <w:tcW w:w="510" w:type="pct"/>
            <w:vMerge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41" w:rsidRPr="00AE2AA3" w:rsidTr="00AE0F41">
        <w:trPr>
          <w:cantSplit/>
          <w:trHeight w:val="245"/>
        </w:trPr>
        <w:tc>
          <w:tcPr>
            <w:tcW w:w="2239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Среднегодовая численность </w:t>
            </w:r>
            <w:proofErr w:type="gramStart"/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46" w:type="pct"/>
            <w:tcMar>
              <w:left w:w="57" w:type="dxa"/>
              <w:right w:w="57" w:type="dxa"/>
            </w:tcMar>
            <w:vAlign w:val="center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424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4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 xml:space="preserve">9,4 </w:t>
            </w:r>
          </w:p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E0F41" w:rsidRPr="00AE2AA3" w:rsidTr="00AE0F41">
        <w:trPr>
          <w:cantSplit/>
          <w:trHeight w:val="505"/>
        </w:trPr>
        <w:tc>
          <w:tcPr>
            <w:tcW w:w="2239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в хозяйствах всех категорий</w:t>
            </w:r>
          </w:p>
        </w:tc>
        <w:tc>
          <w:tcPr>
            <w:tcW w:w="546" w:type="pct"/>
            <w:tcMar>
              <w:left w:w="57" w:type="dxa"/>
              <w:right w:w="57" w:type="dxa"/>
            </w:tcMar>
            <w:vAlign w:val="center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424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2302,3</w:t>
            </w:r>
          </w:p>
        </w:tc>
        <w:tc>
          <w:tcPr>
            <w:tcW w:w="704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2339,0</w:t>
            </w:r>
          </w:p>
        </w:tc>
        <w:tc>
          <w:tcPr>
            <w:tcW w:w="510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578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004.6</w:t>
            </w:r>
          </w:p>
        </w:tc>
      </w:tr>
      <w:tr w:rsidR="00AE0F41" w:rsidRPr="00AE2AA3" w:rsidTr="00AE0F41">
        <w:trPr>
          <w:cantSplit/>
          <w:trHeight w:val="505"/>
        </w:trPr>
        <w:tc>
          <w:tcPr>
            <w:tcW w:w="2239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546" w:type="pct"/>
            <w:tcMar>
              <w:left w:w="57" w:type="dxa"/>
              <w:right w:w="57" w:type="dxa"/>
            </w:tcMar>
            <w:vAlign w:val="center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424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704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330.6</w:t>
            </w:r>
          </w:p>
        </w:tc>
        <w:tc>
          <w:tcPr>
            <w:tcW w:w="510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E2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578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465.8</w:t>
            </w:r>
          </w:p>
        </w:tc>
      </w:tr>
      <w:tr w:rsidR="00AE0F41" w:rsidRPr="00AE2AA3" w:rsidTr="00AE0F41">
        <w:trPr>
          <w:cantSplit/>
          <w:trHeight w:val="505"/>
        </w:trPr>
        <w:tc>
          <w:tcPr>
            <w:tcW w:w="2239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имущества, облагаемого налогом  на имущество организаций в соответствии с пунктом 1 статьи 375 НК РФ</w:t>
            </w:r>
          </w:p>
        </w:tc>
        <w:tc>
          <w:tcPr>
            <w:tcW w:w="546" w:type="pct"/>
            <w:tcMar>
              <w:left w:w="57" w:type="dxa"/>
              <w:right w:w="57" w:type="dxa"/>
            </w:tcMar>
            <w:vAlign w:val="center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424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870,2</w:t>
            </w:r>
          </w:p>
        </w:tc>
        <w:tc>
          <w:tcPr>
            <w:tcW w:w="704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679,7</w:t>
            </w:r>
          </w:p>
        </w:tc>
        <w:tc>
          <w:tcPr>
            <w:tcW w:w="510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578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770,3</w:t>
            </w:r>
          </w:p>
        </w:tc>
      </w:tr>
      <w:tr w:rsidR="00AE0F41" w:rsidRPr="00AE2AA3" w:rsidTr="00AE0F41">
        <w:trPr>
          <w:cantSplit/>
          <w:trHeight w:val="411"/>
        </w:trPr>
        <w:tc>
          <w:tcPr>
            <w:tcW w:w="2239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546" w:type="pct"/>
            <w:tcMar>
              <w:left w:w="57" w:type="dxa"/>
              <w:right w:w="57" w:type="dxa"/>
            </w:tcMar>
            <w:vAlign w:val="center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424" w:type="pct"/>
          </w:tcPr>
          <w:p w:rsidR="00AE0F41" w:rsidRPr="00AE2AA3" w:rsidRDefault="00AE0F41" w:rsidP="00AE0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</w:tc>
        <w:tc>
          <w:tcPr>
            <w:tcW w:w="704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1510,2</w:t>
            </w:r>
          </w:p>
        </w:tc>
        <w:tc>
          <w:tcPr>
            <w:tcW w:w="510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578" w:type="pct"/>
          </w:tcPr>
          <w:p w:rsidR="00AE0F41" w:rsidRPr="00AE2AA3" w:rsidRDefault="00AE0F41" w:rsidP="00AE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AA3">
              <w:rPr>
                <w:rFonts w:ascii="Times New Roman" w:hAnsi="Times New Roman" w:cs="Times New Roman"/>
                <w:sz w:val="24"/>
                <w:szCs w:val="24"/>
              </w:rPr>
              <w:t>1527,4</w:t>
            </w:r>
          </w:p>
        </w:tc>
      </w:tr>
    </w:tbl>
    <w:p w:rsidR="00AE0F41" w:rsidRPr="00AE2AA3" w:rsidRDefault="00AE0F41" w:rsidP="00AE0F41">
      <w:pPr>
        <w:jc w:val="both"/>
        <w:rPr>
          <w:sz w:val="24"/>
          <w:szCs w:val="24"/>
        </w:rPr>
      </w:pPr>
    </w:p>
    <w:p w:rsidR="00AE0F41" w:rsidRPr="00AE2AA3" w:rsidRDefault="00AE0F41" w:rsidP="00AE0F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Координатор трехсторонней комиссии, </w:t>
      </w:r>
    </w:p>
    <w:p w:rsidR="00AE0F41" w:rsidRPr="00AE2AA3" w:rsidRDefault="00AE0F41" w:rsidP="00AE0F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>и.о. 1–го заместителя главы</w:t>
      </w:r>
      <w:r w:rsidR="004E54A7" w:rsidRPr="00AE2AA3">
        <w:rPr>
          <w:rFonts w:ascii="Times New Roman" w:hAnsi="Times New Roman" w:cs="Times New Roman"/>
          <w:sz w:val="24"/>
          <w:szCs w:val="24"/>
        </w:rPr>
        <w:t xml:space="preserve">  КМР                                               </w:t>
      </w:r>
      <w:proofErr w:type="spellStart"/>
      <w:r w:rsidR="004E54A7" w:rsidRPr="00AE2AA3">
        <w:rPr>
          <w:rFonts w:ascii="Times New Roman" w:hAnsi="Times New Roman" w:cs="Times New Roman"/>
          <w:sz w:val="24"/>
          <w:szCs w:val="24"/>
        </w:rPr>
        <w:t>Г.А.Клюшина</w:t>
      </w:r>
      <w:proofErr w:type="spellEnd"/>
    </w:p>
    <w:p w:rsidR="00AE0F41" w:rsidRPr="00AE2AA3" w:rsidRDefault="00AE0F41" w:rsidP="00AE0F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A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E0F41" w:rsidRPr="00AE2AA3" w:rsidRDefault="00AE0F41" w:rsidP="00AE0F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0F41" w:rsidRPr="00AE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660"/>
    <w:multiLevelType w:val="hybridMultilevel"/>
    <w:tmpl w:val="4F061640"/>
    <w:lvl w:ilvl="0" w:tplc="11CACA2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B236EE"/>
    <w:rsid w:val="001A0414"/>
    <w:rsid w:val="0021753E"/>
    <w:rsid w:val="00482CE2"/>
    <w:rsid w:val="004E54A7"/>
    <w:rsid w:val="00682571"/>
    <w:rsid w:val="00AD6D3F"/>
    <w:rsid w:val="00AE0F41"/>
    <w:rsid w:val="00AE2AA3"/>
    <w:rsid w:val="00B2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</cp:revision>
  <dcterms:created xsi:type="dcterms:W3CDTF">2020-10-12T05:35:00Z</dcterms:created>
  <dcterms:modified xsi:type="dcterms:W3CDTF">2020-10-12T06:29:00Z</dcterms:modified>
</cp:coreProperties>
</file>