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12" w:rsidRDefault="00C81E12" w:rsidP="00C40482">
      <w:pPr>
        <w:pStyle w:val="1"/>
        <w:jc w:val="center"/>
      </w:pPr>
      <w:r>
        <w:rPr>
          <w:noProof/>
        </w:rPr>
        <w:drawing>
          <wp:inline distT="0" distB="0" distL="0" distR="0">
            <wp:extent cx="581025" cy="552450"/>
            <wp:effectExtent l="19050" t="0" r="9525" b="0"/>
            <wp:docPr id="2" name="Рисунок 1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rta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12" w:rsidRDefault="00C81E12" w:rsidP="00C40482">
      <w:pPr>
        <w:pStyle w:val="1"/>
        <w:jc w:val="center"/>
        <w:rPr>
          <w:szCs w:val="24"/>
        </w:rPr>
      </w:pPr>
      <w:r w:rsidRPr="00DB6250">
        <w:rPr>
          <w:szCs w:val="24"/>
        </w:rPr>
        <w:t>Администрация Карталинского муниципального района   Челябинской области</w:t>
      </w:r>
    </w:p>
    <w:p w:rsidR="00C40482" w:rsidRPr="00C40482" w:rsidRDefault="00C40482" w:rsidP="00C40482">
      <w:pPr>
        <w:spacing w:after="0" w:line="240" w:lineRule="auto"/>
      </w:pPr>
    </w:p>
    <w:p w:rsidR="00C81E12" w:rsidRPr="00DB6250" w:rsidRDefault="004E16F5" w:rsidP="00C4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УПРАВЛЕНИЕ ПО ИМУЩЕСТВЕННОЙ И</w:t>
      </w:r>
      <w:r w:rsidR="00C81E12" w:rsidRPr="00DB6250">
        <w:rPr>
          <w:rFonts w:ascii="Times New Roman" w:hAnsi="Times New Roman" w:cs="Times New Roman"/>
          <w:sz w:val="24"/>
          <w:szCs w:val="24"/>
        </w:rPr>
        <w:t xml:space="preserve"> ЗЕМЕЛЬНОЙ ПОЛИТИКЕ КАРТАЛИНСКОГО МУНИЦИПАЛЬНОГО РАЙОНА</w:t>
      </w:r>
    </w:p>
    <w:p w:rsidR="00C81E12" w:rsidRPr="002A754C" w:rsidRDefault="00C81E12" w:rsidP="00C81E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A754C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</w:t>
      </w:r>
    </w:p>
    <w:p w:rsidR="004B6BB8" w:rsidRPr="004B6BB8" w:rsidRDefault="00C81E12" w:rsidP="00A228E8">
      <w:pPr>
        <w:tabs>
          <w:tab w:val="left" w:pos="2410"/>
        </w:tabs>
        <w:jc w:val="center"/>
        <w:rPr>
          <w:rFonts w:ascii="Times New Roman" w:hAnsi="Times New Roman" w:cs="Times New Roman"/>
        </w:rPr>
      </w:pPr>
      <w:r w:rsidRPr="00797DCA">
        <w:rPr>
          <w:rFonts w:ascii="Times New Roman" w:hAnsi="Times New Roman" w:cs="Times New Roman"/>
        </w:rPr>
        <w:t>457351</w:t>
      </w:r>
      <w:r w:rsidR="00DB6250">
        <w:rPr>
          <w:rFonts w:ascii="Times New Roman" w:hAnsi="Times New Roman" w:cs="Times New Roman"/>
        </w:rPr>
        <w:t>,</w:t>
      </w:r>
      <w:r w:rsidRPr="00797DCA">
        <w:rPr>
          <w:rFonts w:ascii="Times New Roman" w:hAnsi="Times New Roman" w:cs="Times New Roman"/>
        </w:rPr>
        <w:t xml:space="preserve">  г. Карталы Челябинской области, ул. Калмыкова,</w:t>
      </w:r>
      <w:r w:rsidR="00DB6250">
        <w:rPr>
          <w:rFonts w:ascii="Times New Roman" w:hAnsi="Times New Roman" w:cs="Times New Roman"/>
        </w:rPr>
        <w:t xml:space="preserve"> д.6, телефон: 8(35133) 2-24-68</w:t>
      </w:r>
    </w:p>
    <w:p w:rsidR="00DB6250" w:rsidRDefault="00894AC4" w:rsidP="00DB6250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DB6250" w:rsidRDefault="00DB6250" w:rsidP="001D6771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250" w:rsidRDefault="00894AC4" w:rsidP="001D6771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A6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51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6179">
        <w:rPr>
          <w:rFonts w:ascii="Times New Roman" w:eastAsia="Times New Roman" w:hAnsi="Times New Roman" w:cs="Times New Roman"/>
          <w:b/>
          <w:sz w:val="28"/>
          <w:szCs w:val="28"/>
        </w:rPr>
        <w:t>8-К</w:t>
      </w:r>
      <w:r w:rsidR="006E770A" w:rsidRPr="00F03A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3A6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70C42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F03A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70C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06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B06F0" w:rsidRPr="009B06F0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9B06F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40482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350F7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51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3A6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</w:p>
    <w:p w:rsidR="00C40482" w:rsidRDefault="00C40482" w:rsidP="001D6771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AB5" w:rsidRPr="00F03A65" w:rsidRDefault="00B13AB5" w:rsidP="001D6771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F76" w:rsidRDefault="00F518BB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0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50F76" w:rsidRPr="005E2509">
        <w:rPr>
          <w:rFonts w:ascii="Times New Roman" w:hAnsi="Times New Roman"/>
          <w:sz w:val="28"/>
          <w:szCs w:val="28"/>
        </w:rPr>
        <w:t xml:space="preserve">О Порядке сообщения лицами, </w:t>
      </w:r>
    </w:p>
    <w:p w:rsid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замещающими муниципальные </w:t>
      </w:r>
    </w:p>
    <w:p w:rsid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должности, должности </w:t>
      </w:r>
    </w:p>
    <w:p w:rsid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муниципальной службы </w:t>
      </w:r>
    </w:p>
    <w:p w:rsid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по имущественной</w:t>
      </w:r>
    </w:p>
    <w:p w:rsid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земельной политике</w:t>
      </w:r>
      <w:r w:rsidRPr="005E2509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о возникновении личной </w:t>
      </w:r>
    </w:p>
    <w:p w:rsid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заинтересованности при исполнении </w:t>
      </w:r>
    </w:p>
    <w:p w:rsid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должностных обязанностей, </w:t>
      </w:r>
    </w:p>
    <w:p w:rsid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которая приводит или может </w:t>
      </w:r>
    </w:p>
    <w:p w:rsidR="00DB6250" w:rsidRPr="00350F76" w:rsidRDefault="00350F76" w:rsidP="00350F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привести к конфликту интересов</w:t>
      </w:r>
      <w:r w:rsidR="00DB6250" w:rsidRPr="00C40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1D6771" w:rsidRDefault="001D6771" w:rsidP="001D6771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13AB5" w:rsidRDefault="00B13AB5" w:rsidP="001D6771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F76" w:rsidRDefault="00350F76" w:rsidP="00350F7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В соответствии с Указом Презид</w:t>
      </w:r>
      <w:r>
        <w:rPr>
          <w:rFonts w:ascii="Times New Roman" w:hAnsi="Times New Roman"/>
          <w:sz w:val="28"/>
          <w:szCs w:val="28"/>
        </w:rPr>
        <w:t>ента Российской Федерации                      от 22.12.</w:t>
      </w:r>
      <w:r w:rsidRPr="005E2509">
        <w:rPr>
          <w:rFonts w:ascii="Times New Roman" w:hAnsi="Times New Roman"/>
          <w:sz w:val="28"/>
          <w:szCs w:val="28"/>
        </w:rPr>
        <w:t>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</w:t>
      </w:r>
      <w:r>
        <w:rPr>
          <w:rFonts w:ascii="Times New Roman" w:hAnsi="Times New Roman"/>
          <w:sz w:val="28"/>
          <w:szCs w:val="28"/>
        </w:rPr>
        <w:t>.02.</w:t>
      </w:r>
      <w:r w:rsidRPr="005E2509">
        <w:rPr>
          <w:rFonts w:ascii="Times New Roman" w:hAnsi="Times New Roman"/>
          <w:sz w:val="28"/>
          <w:szCs w:val="28"/>
        </w:rPr>
        <w:t>2016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</w:t>
      </w:r>
      <w:r>
        <w:rPr>
          <w:rFonts w:ascii="Times New Roman" w:hAnsi="Times New Roman"/>
          <w:sz w:val="28"/>
          <w:szCs w:val="28"/>
        </w:rPr>
        <w:t>ривести к конфликту интересов»</w:t>
      </w:r>
    </w:p>
    <w:p w:rsidR="00B13AB5" w:rsidRDefault="00B13AB5" w:rsidP="00350F7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AC4" w:rsidRDefault="00801A03" w:rsidP="00C404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48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13AB5" w:rsidRPr="00C40482" w:rsidRDefault="00B13AB5" w:rsidP="00C404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F76" w:rsidRPr="005E2509" w:rsidRDefault="00350F76" w:rsidP="001C658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1. Утвердить прилагаемый Порядок сообщения лицами, замещающими муниципальные должности,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 xml:space="preserve">службы </w:t>
      </w:r>
      <w:r w:rsidR="00B13AB5">
        <w:rPr>
          <w:rFonts w:ascii="Times New Roman" w:hAnsi="Times New Roman"/>
          <w:sz w:val="28"/>
          <w:szCs w:val="28"/>
        </w:rPr>
        <w:t xml:space="preserve">Управления </w:t>
      </w:r>
      <w:r w:rsidR="00B13AB5">
        <w:rPr>
          <w:rFonts w:ascii="Times New Roman" w:hAnsi="Times New Roman"/>
          <w:sz w:val="28"/>
          <w:szCs w:val="28"/>
        </w:rPr>
        <w:lastRenderedPageBreak/>
        <w:t>по имущественной и земельной политике</w:t>
      </w:r>
      <w:r w:rsidRPr="005E2509">
        <w:rPr>
          <w:rFonts w:ascii="Times New Roman" w:hAnsi="Times New Roman"/>
          <w:sz w:val="28"/>
          <w:szCs w:val="28"/>
        </w:rPr>
        <w:t xml:space="preserve">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5E2509">
        <w:rPr>
          <w:rFonts w:ascii="Times New Roman" w:hAnsi="Times New Roman"/>
          <w:sz w:val="28"/>
          <w:szCs w:val="28"/>
        </w:rPr>
        <w:t xml:space="preserve">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350F76" w:rsidRPr="005E2509" w:rsidRDefault="001B7909" w:rsidP="001C658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настоящий Порядок</w:t>
      </w:r>
      <w:r w:rsidR="00350F76" w:rsidRPr="005E2509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 </w:t>
      </w:r>
    </w:p>
    <w:p w:rsidR="00350F76" w:rsidRPr="005E2509" w:rsidRDefault="00350F76" w:rsidP="001C658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3.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 xml:space="preserve">исполнения настоящего </w:t>
      </w:r>
      <w:r w:rsidR="001C6581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F03A65" w:rsidRDefault="00F03A65" w:rsidP="00C4048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504668" w:rsidRDefault="00504668" w:rsidP="0061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4FD" w:rsidRDefault="00DB54FD" w:rsidP="00DB6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C1" w:rsidRDefault="00B047C1" w:rsidP="00DB6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250" w:rsidRPr="0055621A" w:rsidRDefault="00DB54FD" w:rsidP="00DB6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Управления                                                             Е.С. Селезнева</w:t>
      </w:r>
    </w:p>
    <w:p w:rsidR="001C6581" w:rsidRDefault="00C40482" w:rsidP="00C40482">
      <w:pPr>
        <w:spacing w:after="0" w:line="240" w:lineRule="auto"/>
        <w:jc w:val="center"/>
      </w:pPr>
      <w:r>
        <w:t xml:space="preserve">                </w:t>
      </w: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1C6581" w:rsidRDefault="001C6581" w:rsidP="00C40482">
      <w:pPr>
        <w:spacing w:after="0" w:line="240" w:lineRule="auto"/>
        <w:jc w:val="center"/>
      </w:pPr>
    </w:p>
    <w:p w:rsidR="00B36179" w:rsidRDefault="00B36179" w:rsidP="00C40482">
      <w:pPr>
        <w:spacing w:after="0" w:line="240" w:lineRule="auto"/>
        <w:jc w:val="center"/>
      </w:pPr>
    </w:p>
    <w:p w:rsidR="00B36179" w:rsidRDefault="00B36179" w:rsidP="00C40482">
      <w:pPr>
        <w:spacing w:after="0" w:line="240" w:lineRule="auto"/>
        <w:jc w:val="center"/>
      </w:pPr>
    </w:p>
    <w:p w:rsidR="00B36179" w:rsidRDefault="00B36179" w:rsidP="00C40482">
      <w:pPr>
        <w:spacing w:after="0" w:line="240" w:lineRule="auto"/>
        <w:jc w:val="center"/>
      </w:pPr>
    </w:p>
    <w:p w:rsidR="00C40482" w:rsidRDefault="001B7909" w:rsidP="00C4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</w:t>
      </w:r>
      <w:r w:rsidR="00C40482">
        <w:t xml:space="preserve"> </w:t>
      </w:r>
      <w:r w:rsidR="00C40482" w:rsidRPr="00C40482">
        <w:rPr>
          <w:rFonts w:ascii="Times New Roman" w:hAnsi="Times New Roman" w:cs="Times New Roman"/>
          <w:sz w:val="28"/>
          <w:szCs w:val="28"/>
        </w:rPr>
        <w:t>Утвержден</w:t>
      </w:r>
      <w:r w:rsidR="00C4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82" w:rsidRDefault="00C40482" w:rsidP="00C4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приказом Управления</w:t>
      </w:r>
      <w:r w:rsidRPr="00C4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82" w:rsidRDefault="00C40482" w:rsidP="00C4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 имущественной и земельной</w:t>
      </w:r>
    </w:p>
    <w:p w:rsidR="00C40482" w:rsidRPr="00C40482" w:rsidRDefault="00C40482" w:rsidP="00C4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B79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40482" w:rsidRPr="00C40482" w:rsidRDefault="00C40482" w:rsidP="00C4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48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79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7909">
        <w:rPr>
          <w:rFonts w:ascii="Times New Roman" w:hAnsi="Times New Roman" w:cs="Times New Roman"/>
          <w:sz w:val="28"/>
          <w:szCs w:val="28"/>
        </w:rPr>
        <w:t xml:space="preserve"> </w:t>
      </w:r>
      <w:r w:rsidRPr="00C40482">
        <w:rPr>
          <w:rFonts w:ascii="Times New Roman" w:hAnsi="Times New Roman" w:cs="Times New Roman"/>
          <w:sz w:val="28"/>
          <w:szCs w:val="28"/>
        </w:rPr>
        <w:t xml:space="preserve">от </w:t>
      </w:r>
      <w:r w:rsidR="00970C42">
        <w:rPr>
          <w:rFonts w:ascii="Times New Roman" w:hAnsi="Times New Roman" w:cs="Times New Roman"/>
          <w:sz w:val="28"/>
          <w:szCs w:val="28"/>
        </w:rPr>
        <w:t>16 марта 2016</w:t>
      </w:r>
      <w:r w:rsidRPr="00C404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0C42">
        <w:rPr>
          <w:rFonts w:ascii="Times New Roman" w:hAnsi="Times New Roman" w:cs="Times New Roman"/>
          <w:sz w:val="28"/>
          <w:szCs w:val="28"/>
        </w:rPr>
        <w:t>8-К</w:t>
      </w:r>
    </w:p>
    <w:p w:rsidR="00C40482" w:rsidRPr="00C40482" w:rsidRDefault="00C40482" w:rsidP="00C4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909" w:rsidRPr="005E2509" w:rsidRDefault="001B7909" w:rsidP="001B79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Порядок</w:t>
      </w:r>
    </w:p>
    <w:p w:rsidR="001B7909" w:rsidRDefault="001B7909" w:rsidP="001B79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сообщения лицами, замещающими муниципальные должности, </w:t>
      </w:r>
    </w:p>
    <w:p w:rsidR="001B7909" w:rsidRDefault="001B7909" w:rsidP="001B79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Управления по имущественной и земельной политике </w:t>
      </w:r>
      <w:r w:rsidRPr="005E2509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1B7909" w:rsidRDefault="001B7909" w:rsidP="001B79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:rsidR="001B7909" w:rsidRDefault="001B7909" w:rsidP="001B79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должностных обязанностей, которая приводит 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Настоящим Порядком определяется порядок сообщения лицами, замещающими муниципальные должности, должности муниципальной службы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 по имущественной и земельной политике</w:t>
      </w: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Управление)</w:t>
      </w: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2. Лица, замещающие муниципальные должности, должности муниципальной службы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1B7909">
        <w:rPr>
          <w:rFonts w:ascii="Times New Roman" w:hAnsi="Times New Roman"/>
          <w:color w:val="000000" w:themeColor="text1"/>
          <w:sz w:val="28"/>
          <w:szCs w:val="28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уведомление) по форме, согласно приложению к настоящему Порядку, и направляется  </w:t>
      </w:r>
      <w:r>
        <w:rPr>
          <w:rFonts w:ascii="Times New Roman" w:hAnsi="Times New Roman"/>
          <w:color w:val="000000" w:themeColor="text1"/>
          <w:sz w:val="28"/>
          <w:szCs w:val="28"/>
        </w:rPr>
        <w:t>начальнику Управления.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4. Уведомления лиц, замещающих муниципальные должности, должности муниципальной службы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Управления,</w:t>
      </w: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направленные </w:t>
      </w:r>
      <w:r>
        <w:rPr>
          <w:rFonts w:ascii="Times New Roman" w:hAnsi="Times New Roman"/>
          <w:color w:val="000000" w:themeColor="text1"/>
          <w:sz w:val="28"/>
          <w:szCs w:val="28"/>
        </w:rPr>
        <w:t>начальнику Управления</w:t>
      </w:r>
      <w:r w:rsidRPr="001B7909">
        <w:rPr>
          <w:rFonts w:ascii="Times New Roman" w:hAnsi="Times New Roman"/>
          <w:color w:val="000000" w:themeColor="text1"/>
          <w:sz w:val="28"/>
          <w:szCs w:val="28"/>
        </w:rPr>
        <w:t>, по его решению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района.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5. В ходе предварительного рассмотрения уведомлений члены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Управлении</w:t>
      </w: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</w:t>
      </w:r>
      <w:r w:rsidRPr="001B7909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6. Комиссия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Управлении</w:t>
      </w: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  рассматривает уведомления и принимает по ним решения в порядке, установленном постановлением администрации Карталинского муниципального района  от 15.08.2014 года № 1014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Начальником Управления по имущественной и земельной политике </w:t>
      </w:r>
      <w:r w:rsidRPr="001B7909">
        <w:rPr>
          <w:rFonts w:ascii="Times New Roman" w:hAnsi="Times New Roman"/>
          <w:color w:val="000000" w:themeColor="text1"/>
          <w:sz w:val="28"/>
          <w:szCs w:val="28"/>
        </w:rPr>
        <w:t>Карталинского муниципального района по результатам рассмотрения уведомлений принимается одно из следующих решений: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909">
        <w:rPr>
          <w:rFonts w:ascii="Times New Roman" w:hAnsi="Times New Roman"/>
          <w:color w:val="000000" w:themeColor="text1"/>
          <w:sz w:val="28"/>
          <w:szCs w:val="28"/>
        </w:rPr>
        <w:t>8. В случае принятия решения, предусмотренного подпунктами 2 и 3 пункта 7 настоящего Порядка</w:t>
      </w:r>
      <w:r>
        <w:rPr>
          <w:rFonts w:ascii="Times New Roman" w:hAnsi="Times New Roman"/>
          <w:color w:val="000000" w:themeColor="text1"/>
          <w:sz w:val="28"/>
          <w:szCs w:val="28"/>
        </w:rPr>
        <w:t>, начальник Управления</w:t>
      </w:r>
      <w:r w:rsidRPr="001B7909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909" w:rsidRPr="001B7909" w:rsidRDefault="001B7909" w:rsidP="001B7909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Pr="005E2509" w:rsidRDefault="001B7909" w:rsidP="001B79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ПРИЛОЖЕНИЕ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lastRenderedPageBreak/>
        <w:t>к Порядку сообщения лицами,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замещающими муниципальные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должности, должности муниципальной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Управления по имущественной и земельной политике </w:t>
      </w:r>
      <w:r w:rsidRPr="005E2509">
        <w:rPr>
          <w:rFonts w:ascii="Times New Roman" w:hAnsi="Times New Roman"/>
          <w:sz w:val="28"/>
          <w:szCs w:val="28"/>
        </w:rPr>
        <w:t>Карталинского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муниципального района о возникновении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личной заинтересованности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 исполнении должностных обязанностей,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которая приводит или может привести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 конфликту интересов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</w:t>
      </w:r>
    </w:p>
    <w:p w:rsidR="001B7909" w:rsidRPr="00FA27B4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по имущественной и земельной политике</w:t>
      </w:r>
      <w:r w:rsidRPr="005E2509">
        <w:rPr>
          <w:rFonts w:ascii="Times New Roman" w:hAnsi="Times New Roman"/>
          <w:sz w:val="28"/>
          <w:szCs w:val="28"/>
        </w:rPr>
        <w:t xml:space="preserve"> Карталинского муниципального 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__</w:t>
      </w:r>
      <w:r w:rsidRPr="005E2509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от 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</w:t>
      </w:r>
    </w:p>
    <w:p w:rsidR="001B7909" w:rsidRPr="00C25CF8" w:rsidRDefault="001B7909" w:rsidP="001B790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5CF8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Pr="005E2509" w:rsidRDefault="001B7909" w:rsidP="001B79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Уведомление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 возникновении личной заинтересованности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 исполнении должностных обязанностей,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котор</w:t>
      </w:r>
      <w:r w:rsidR="00B36179">
        <w:rPr>
          <w:rFonts w:ascii="Times New Roman" w:hAnsi="Times New Roman"/>
          <w:sz w:val="28"/>
          <w:szCs w:val="28"/>
        </w:rPr>
        <w:t>ая</w:t>
      </w:r>
      <w:r w:rsidRPr="005E2509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909" w:rsidRPr="005E2509" w:rsidRDefault="001B7909" w:rsidP="001B79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Сообщаю  о  возникновении  у  меня  личной  заинтересованности  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исполнении должностных обязанностей, которая  приводит или может 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к конфликту интересов (нужное подчеркнуть).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Обстоятельства,    являющиеся   основанием    возникновения   личной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заинтересованности:</w:t>
      </w: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</w:p>
    <w:p w:rsidR="001B7909" w:rsidRDefault="001B7909" w:rsidP="001B79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Должностные  обязанности,  на  исполнение  которых  влияет или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повлиять личная заинтересованность: 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Предлагаемые меры по  предотвращению  или  урегулированию  конфликта интересов: 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Намереваюсь  (не  намереваюсь)  лично  присутствовать  на 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  при рассмотрении настоящего уведомления (нужное подчеркнуть).</w:t>
      </w:r>
    </w:p>
    <w:p w:rsidR="001B7909" w:rsidRPr="005E25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25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 _________</w:t>
      </w:r>
      <w:r w:rsidRPr="005E2509">
        <w:rPr>
          <w:rFonts w:ascii="Times New Roman" w:hAnsi="Times New Roman"/>
          <w:sz w:val="28"/>
          <w:szCs w:val="28"/>
        </w:rPr>
        <w:t>__ 20___ г.   ___</w:t>
      </w:r>
      <w:r>
        <w:rPr>
          <w:rFonts w:ascii="Times New Roman" w:hAnsi="Times New Roman"/>
          <w:sz w:val="28"/>
          <w:szCs w:val="28"/>
        </w:rPr>
        <w:t>______________         _______________</w:t>
      </w:r>
      <w:r w:rsidRPr="005E2509">
        <w:rPr>
          <w:rFonts w:ascii="Times New Roman" w:hAnsi="Times New Roman"/>
          <w:sz w:val="28"/>
          <w:szCs w:val="28"/>
        </w:rPr>
        <w:t>____</w:t>
      </w:r>
    </w:p>
    <w:p w:rsidR="001B7909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A27B4">
        <w:rPr>
          <w:rFonts w:ascii="Times New Roman" w:hAnsi="Times New Roman"/>
          <w:sz w:val="24"/>
          <w:szCs w:val="24"/>
        </w:rPr>
        <w:t xml:space="preserve">(подпись лица, </w:t>
      </w:r>
    </w:p>
    <w:p w:rsidR="00C40482" w:rsidRPr="00C40482" w:rsidRDefault="001B7909" w:rsidP="001B790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A27B4">
        <w:rPr>
          <w:rFonts w:ascii="Times New Roman" w:hAnsi="Times New Roman"/>
          <w:sz w:val="24"/>
          <w:szCs w:val="24"/>
        </w:rPr>
        <w:t xml:space="preserve">направляющего уведомление)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A27B4">
        <w:rPr>
          <w:rFonts w:ascii="Times New Roman" w:hAnsi="Times New Roman"/>
          <w:sz w:val="24"/>
          <w:szCs w:val="24"/>
        </w:rPr>
        <w:t xml:space="preserve">(расшифровка подписи) </w:t>
      </w:r>
    </w:p>
    <w:sectPr w:rsidR="00C40482" w:rsidRPr="00C40482" w:rsidSect="001B7909">
      <w:headerReference w:type="default" r:id="rId7"/>
      <w:pgSz w:w="11906" w:h="16838"/>
      <w:pgMar w:top="95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46" w:rsidRDefault="00583846" w:rsidP="00C40482">
      <w:pPr>
        <w:spacing w:after="0" w:line="240" w:lineRule="auto"/>
      </w:pPr>
      <w:r>
        <w:separator/>
      </w:r>
    </w:p>
  </w:endnote>
  <w:endnote w:type="continuationSeparator" w:id="0">
    <w:p w:rsidR="00583846" w:rsidRDefault="00583846" w:rsidP="00C4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46" w:rsidRDefault="00583846" w:rsidP="00C40482">
      <w:pPr>
        <w:spacing w:after="0" w:line="240" w:lineRule="auto"/>
      </w:pPr>
      <w:r>
        <w:separator/>
      </w:r>
    </w:p>
  </w:footnote>
  <w:footnote w:type="continuationSeparator" w:id="0">
    <w:p w:rsidR="00583846" w:rsidRDefault="00583846" w:rsidP="00C4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5110"/>
      <w:docPartObj>
        <w:docPartGallery w:val="Номера страниц (вверху страницы)"/>
        <w:docPartUnique/>
      </w:docPartObj>
    </w:sdtPr>
    <w:sdtEndPr>
      <w:rPr>
        <w:sz w:val="20"/>
        <w:szCs w:val="20"/>
      </w:rPr>
    </w:sdtEndPr>
    <w:sdtContent>
      <w:p w:rsidR="00C40482" w:rsidRPr="001B7909" w:rsidRDefault="001E680E" w:rsidP="00C40482">
        <w:pPr>
          <w:pStyle w:val="ab"/>
          <w:jc w:val="center"/>
          <w:rPr>
            <w:sz w:val="20"/>
            <w:szCs w:val="20"/>
          </w:rPr>
        </w:pPr>
        <w:r w:rsidRPr="001B790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40482" w:rsidRPr="001B790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B790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0C4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B790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E12"/>
    <w:rsid w:val="00016BAB"/>
    <w:rsid w:val="00052F52"/>
    <w:rsid w:val="001015AA"/>
    <w:rsid w:val="00132AF9"/>
    <w:rsid w:val="00145B86"/>
    <w:rsid w:val="0015140E"/>
    <w:rsid w:val="00187BAE"/>
    <w:rsid w:val="001B7909"/>
    <w:rsid w:val="001C6581"/>
    <w:rsid w:val="001D6771"/>
    <w:rsid w:val="001E680E"/>
    <w:rsid w:val="0025305A"/>
    <w:rsid w:val="002976FC"/>
    <w:rsid w:val="002D1069"/>
    <w:rsid w:val="002E1C21"/>
    <w:rsid w:val="003236DF"/>
    <w:rsid w:val="00344037"/>
    <w:rsid w:val="00350F76"/>
    <w:rsid w:val="003518C3"/>
    <w:rsid w:val="003D4428"/>
    <w:rsid w:val="003E61BA"/>
    <w:rsid w:val="004677D0"/>
    <w:rsid w:val="004769C6"/>
    <w:rsid w:val="00482C55"/>
    <w:rsid w:val="004B6BB8"/>
    <w:rsid w:val="004C7B47"/>
    <w:rsid w:val="004E16F5"/>
    <w:rsid w:val="00504668"/>
    <w:rsid w:val="00514F22"/>
    <w:rsid w:val="00546DDA"/>
    <w:rsid w:val="00583846"/>
    <w:rsid w:val="00617F9E"/>
    <w:rsid w:val="006504FA"/>
    <w:rsid w:val="006E770A"/>
    <w:rsid w:val="007B3AC9"/>
    <w:rsid w:val="00801A03"/>
    <w:rsid w:val="0084687D"/>
    <w:rsid w:val="008768D6"/>
    <w:rsid w:val="00894AC4"/>
    <w:rsid w:val="008F4252"/>
    <w:rsid w:val="008F6998"/>
    <w:rsid w:val="0092703D"/>
    <w:rsid w:val="00945A41"/>
    <w:rsid w:val="00970C42"/>
    <w:rsid w:val="009B06F0"/>
    <w:rsid w:val="009B476A"/>
    <w:rsid w:val="009E1246"/>
    <w:rsid w:val="00A228E8"/>
    <w:rsid w:val="00A3545A"/>
    <w:rsid w:val="00A43FC9"/>
    <w:rsid w:val="00A654AD"/>
    <w:rsid w:val="00A812AA"/>
    <w:rsid w:val="00B047C1"/>
    <w:rsid w:val="00B13AB5"/>
    <w:rsid w:val="00B1521B"/>
    <w:rsid w:val="00B36179"/>
    <w:rsid w:val="00B4055C"/>
    <w:rsid w:val="00B85FCD"/>
    <w:rsid w:val="00B94098"/>
    <w:rsid w:val="00C40482"/>
    <w:rsid w:val="00C52806"/>
    <w:rsid w:val="00C6011A"/>
    <w:rsid w:val="00C7235A"/>
    <w:rsid w:val="00C81E12"/>
    <w:rsid w:val="00D1197C"/>
    <w:rsid w:val="00D502E9"/>
    <w:rsid w:val="00D924C8"/>
    <w:rsid w:val="00D97ED1"/>
    <w:rsid w:val="00DB54FD"/>
    <w:rsid w:val="00DB6250"/>
    <w:rsid w:val="00E7253A"/>
    <w:rsid w:val="00E77322"/>
    <w:rsid w:val="00EB7EF6"/>
    <w:rsid w:val="00F03A65"/>
    <w:rsid w:val="00F26FFB"/>
    <w:rsid w:val="00F5009F"/>
    <w:rsid w:val="00F518BB"/>
    <w:rsid w:val="00F639E5"/>
    <w:rsid w:val="00FE2FD5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FA"/>
  </w:style>
  <w:style w:type="paragraph" w:styleId="1">
    <w:name w:val="heading 1"/>
    <w:basedOn w:val="a"/>
    <w:next w:val="a"/>
    <w:link w:val="10"/>
    <w:qFormat/>
    <w:rsid w:val="00C81E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E1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40482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C40482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C404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C404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40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4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0482"/>
  </w:style>
  <w:style w:type="paragraph" w:styleId="ad">
    <w:name w:val="footer"/>
    <w:basedOn w:val="a"/>
    <w:link w:val="ae"/>
    <w:uiPriority w:val="99"/>
    <w:semiHidden/>
    <w:unhideWhenUsed/>
    <w:rsid w:val="00C4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Ольга Анатольевна</cp:lastModifiedBy>
  <cp:revision>7</cp:revision>
  <cp:lastPrinted>2016-03-23T08:59:00Z</cp:lastPrinted>
  <dcterms:created xsi:type="dcterms:W3CDTF">2016-03-23T08:23:00Z</dcterms:created>
  <dcterms:modified xsi:type="dcterms:W3CDTF">2016-03-23T09:33:00Z</dcterms:modified>
</cp:coreProperties>
</file>