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78" w:rsidRPr="00EC3878" w:rsidRDefault="00EC3878" w:rsidP="00EC3878">
      <w:pPr>
        <w:spacing w:after="0"/>
        <w:jc w:val="center"/>
        <w:rPr>
          <w:rFonts w:ascii="Times New Roman" w:hAnsi="Times New Roman" w:cs="Times New Roman"/>
          <w:b/>
        </w:rPr>
      </w:pPr>
      <w:r w:rsidRPr="00EC3878">
        <w:rPr>
          <w:rFonts w:ascii="Times New Roman" w:hAnsi="Times New Roman" w:cs="Times New Roman"/>
          <w:b/>
        </w:rPr>
        <w:t>«Росстат проводит перепись малого и среднего бизнеса»</w:t>
      </w:r>
    </w:p>
    <w:p w:rsidR="00EC3878" w:rsidRPr="00EC3878" w:rsidRDefault="00EC3878" w:rsidP="00EC3878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C3878">
        <w:rPr>
          <w:rFonts w:ascii="Times New Roman" w:hAnsi="Times New Roman" w:cs="Times New Roman"/>
        </w:rPr>
        <w:t xml:space="preserve"> 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Федеральная служба государственной статистики объявила о проведении в 2016 году сплошного федерального статистического наблюдения за деятельностью малого и среднего бизнеса по итогам 2015 года.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 xml:space="preserve">Сплошное наблюдение пройдет во всех регионах России, в </w:t>
      </w:r>
      <w:proofErr w:type="gramStart"/>
      <w:r w:rsidRPr="00EC3878">
        <w:rPr>
          <w:rFonts w:ascii="Times New Roman" w:hAnsi="Times New Roman" w:cs="Times New Roman"/>
        </w:rPr>
        <w:t>котором</w:t>
      </w:r>
      <w:proofErr w:type="gramEnd"/>
      <w:r w:rsidRPr="00EC3878">
        <w:rPr>
          <w:rFonts w:ascii="Times New Roman" w:hAnsi="Times New Roman" w:cs="Times New Roman"/>
        </w:rPr>
        <w:t xml:space="preserve"> примут участие субъекты малого и среднего предпринимательства - юридические лица и </w:t>
      </w:r>
      <w:r>
        <w:rPr>
          <w:rFonts w:ascii="Times New Roman" w:hAnsi="Times New Roman" w:cs="Times New Roman"/>
        </w:rPr>
        <w:t>индивидуальные предприниматели.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 xml:space="preserve">Как отмечают в Росстате, решение о проведении сплошного наблюдения является закономерным и необходимым этапом в формировании государственной стратегии развития малого и среднего бизнеса и, одновременно, показателем основательности и серьезности взятого курса </w:t>
      </w:r>
      <w:r>
        <w:rPr>
          <w:rFonts w:ascii="Times New Roman" w:hAnsi="Times New Roman" w:cs="Times New Roman"/>
        </w:rPr>
        <w:t>на развитие предпринимательства в стране.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 xml:space="preserve">Основной целью проведения сплошного наблюдения станет формирование конкурентной среды в экономике России, а также благоприятных условий для развития субъектов малого </w:t>
      </w:r>
      <w:r>
        <w:rPr>
          <w:rFonts w:ascii="Times New Roman" w:hAnsi="Times New Roman" w:cs="Times New Roman"/>
        </w:rPr>
        <w:t>и среднего предпринимательства.</w:t>
      </w:r>
    </w:p>
    <w:p w:rsidR="00EC3878" w:rsidRP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Итоги сплошного наблюдения дадут максимально четкое представление о том, насколько реальной силой обладает сегмент малого и среднего бизнеса.</w:t>
      </w:r>
    </w:p>
    <w:p w:rsidR="00EC3878" w:rsidRDefault="00EC3878" w:rsidP="00EC3878">
      <w:pPr>
        <w:spacing w:after="0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От активности участников наблюдения, от их желания предоставить достоверную информацию будет зависеть полнота сведений, которые Росстат впоследствии смо</w:t>
      </w:r>
      <w:r>
        <w:rPr>
          <w:rFonts w:ascii="Times New Roman" w:hAnsi="Times New Roman" w:cs="Times New Roman"/>
        </w:rPr>
        <w:t>жет представить общественности.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Итоги сплошного наблюдения также позволят понять, на какую помощь со стороны бизнеса государство может и должно рассчитывать. Взамен предпринимателям готовы предоставить новые преференции и варианты поддержки.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Последний раз сплошное наблюдение проводилось в Российской Федерации в 2010 году, в котором приняли участие</w:t>
      </w:r>
      <w:r>
        <w:rPr>
          <w:rFonts w:ascii="Times New Roman" w:hAnsi="Times New Roman" w:cs="Times New Roman"/>
        </w:rPr>
        <w:t xml:space="preserve"> около 6 млн. предпринимателей.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Формы для заполнения уже утверждены и размещены на официальном сайте Росстата (www.gks.rn/</w:t>
      </w:r>
      <w:proofErr w:type="spellStart"/>
      <w:r w:rsidRPr="00EC3878">
        <w:rPr>
          <w:rFonts w:ascii="Times New Roman" w:hAnsi="Times New Roman" w:cs="Times New Roman"/>
        </w:rPr>
        <w:t>free_doc</w:t>
      </w:r>
      <w:proofErr w:type="spellEnd"/>
      <w:r w:rsidRPr="00EC3878">
        <w:rPr>
          <w:rFonts w:ascii="Times New Roman" w:hAnsi="Times New Roman" w:cs="Times New Roman"/>
        </w:rPr>
        <w:t>/</w:t>
      </w:r>
      <w:proofErr w:type="spellStart"/>
      <w:r w:rsidRPr="00EC3878">
        <w:rPr>
          <w:rFonts w:ascii="Times New Roman" w:hAnsi="Times New Roman" w:cs="Times New Roman"/>
        </w:rPr>
        <w:t>new_site</w:t>
      </w:r>
      <w:proofErr w:type="spellEnd"/>
      <w:r w:rsidRPr="00EC3878">
        <w:rPr>
          <w:rFonts w:ascii="Times New Roman" w:hAnsi="Times New Roman" w:cs="Times New Roman"/>
        </w:rPr>
        <w:t>/</w:t>
      </w:r>
      <w:proofErr w:type="spellStart"/>
      <w:r w:rsidRPr="00EC3878">
        <w:rPr>
          <w:rFonts w:ascii="Times New Roman" w:hAnsi="Times New Roman" w:cs="Times New Roman"/>
        </w:rPr>
        <w:t>business</w:t>
      </w:r>
      <w:proofErr w:type="spellEnd"/>
      <w:r w:rsidRPr="00EC3878">
        <w:rPr>
          <w:rFonts w:ascii="Times New Roman" w:hAnsi="Times New Roman" w:cs="Times New Roman"/>
        </w:rPr>
        <w:t>/</w:t>
      </w:r>
      <w:proofErr w:type="spellStart"/>
      <w:r w:rsidRPr="00EC3878">
        <w:rPr>
          <w:rFonts w:ascii="Times New Roman" w:hAnsi="Times New Roman" w:cs="Times New Roman"/>
        </w:rPr>
        <w:t>prom</w:t>
      </w:r>
      <w:proofErr w:type="spellEnd"/>
      <w:r w:rsidRPr="00EC3878">
        <w:rPr>
          <w:rFonts w:ascii="Times New Roman" w:hAnsi="Times New Roman" w:cs="Times New Roman"/>
        </w:rPr>
        <w:t>/splosh.html</w:t>
      </w:r>
      <w:r>
        <w:rPr>
          <w:rFonts w:ascii="Times New Roman" w:hAnsi="Times New Roman" w:cs="Times New Roman"/>
        </w:rPr>
        <w:t xml:space="preserve">). Их две: отдельно для малых и </w:t>
      </w:r>
      <w:r w:rsidRPr="00EC3878">
        <w:rPr>
          <w:rFonts w:ascii="Times New Roman" w:hAnsi="Times New Roman" w:cs="Times New Roman"/>
        </w:rPr>
        <w:t>микропредприятий - юридических лиц и отдельно для индивидуальных предпринимателей. Средний бизнес будет отчитываться в обычном порядке по ежегод</w:t>
      </w:r>
      <w:r>
        <w:rPr>
          <w:rFonts w:ascii="Times New Roman" w:hAnsi="Times New Roman" w:cs="Times New Roman"/>
        </w:rPr>
        <w:t>ным для него формам отчетности.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Росстат обеспечит всех респондентов бланками учетных форм и объяснит, как их заполнять (можно воспол</w:t>
      </w:r>
      <w:r>
        <w:rPr>
          <w:rFonts w:ascii="Times New Roman" w:hAnsi="Times New Roman" w:cs="Times New Roman"/>
        </w:rPr>
        <w:t>ьзоваться электронной версией).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Необходимо отметить, что участие в сплошном наблюдении обязательно для всех субъе</w:t>
      </w:r>
      <w:r>
        <w:rPr>
          <w:rFonts w:ascii="Times New Roman" w:hAnsi="Times New Roman" w:cs="Times New Roman"/>
        </w:rPr>
        <w:t>ктов малого и среднего бизнеса.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Росстат гарантирует полную конфиденциальность данных, защиту информации, предоставленной участниками сплошного наблюдения, отсутствие фискального характера сплошного наблюдения - исключается передача полученных сведений в налоговы</w:t>
      </w:r>
      <w:r>
        <w:rPr>
          <w:rFonts w:ascii="Times New Roman" w:hAnsi="Times New Roman" w:cs="Times New Roman"/>
        </w:rPr>
        <w:t xml:space="preserve">е и иные государственные органы </w:t>
      </w:r>
      <w:r w:rsidRPr="00EC3878">
        <w:rPr>
          <w:rFonts w:ascii="Times New Roman" w:hAnsi="Times New Roman" w:cs="Times New Roman"/>
        </w:rPr>
        <w:t>и контр</w:t>
      </w:r>
      <w:r>
        <w:rPr>
          <w:rFonts w:ascii="Times New Roman" w:hAnsi="Times New Roman" w:cs="Times New Roman"/>
        </w:rPr>
        <w:t>олирующие организации.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справки: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В соответствии с критериями отнесения к субъектам малого и среднего предпринимательства на средних предприятиях может работать до 250 человек включительно, на мал</w:t>
      </w:r>
      <w:r>
        <w:rPr>
          <w:rFonts w:ascii="Times New Roman" w:hAnsi="Times New Roman" w:cs="Times New Roman"/>
        </w:rPr>
        <w:t>ых - до 100 и на микро - до 15.</w:t>
      </w:r>
    </w:p>
    <w:p w:rsid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Также постановлением Правительства Российской Федерации от 13 июля 2015 г. № 702 установлены ограничения по объему выручки от реализации товаров (работ и услуг): для средних предприятий -2 млрд. руб. в год, для малых - 800 млн. руб. в год, д</w:t>
      </w:r>
      <w:r>
        <w:rPr>
          <w:rFonts w:ascii="Times New Roman" w:hAnsi="Times New Roman" w:cs="Times New Roman"/>
        </w:rPr>
        <w:t>ля микро - 120 млн. руб. в год.</w:t>
      </w:r>
    </w:p>
    <w:p w:rsidR="00F657E3" w:rsidRPr="00EC3878" w:rsidRDefault="00EC3878" w:rsidP="00EC38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878">
        <w:rPr>
          <w:rFonts w:ascii="Times New Roman" w:hAnsi="Times New Roman" w:cs="Times New Roman"/>
        </w:rPr>
        <w:t>Для юридических лиц есть третий критерий отнесения к сектору малого и среднего бизнеса - структура уставного капитала. В частности, государственные предприятия не могут относиться к субъектам малого и среднего предпринимательства.</w:t>
      </w:r>
    </w:p>
    <w:sectPr w:rsidR="00F657E3" w:rsidRPr="00EC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C6"/>
    <w:rsid w:val="0058663E"/>
    <w:rsid w:val="00E900C6"/>
    <w:rsid w:val="00EC3878"/>
    <w:rsid w:val="00F6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2015-12-15T08:07:00Z</dcterms:created>
  <dcterms:modified xsi:type="dcterms:W3CDTF">2015-12-15T08:09:00Z</dcterms:modified>
</cp:coreProperties>
</file>