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E" w:rsidRPr="00BF534E" w:rsidRDefault="00BF534E" w:rsidP="00BF534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F534E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BF534E" w:rsidRPr="00BF534E" w:rsidRDefault="00BF534E" w:rsidP="00BF534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F534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F534E" w:rsidRPr="00BF534E" w:rsidRDefault="00BF534E" w:rsidP="00BF534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534E" w:rsidRPr="00BF534E" w:rsidRDefault="00BF534E" w:rsidP="00BF534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534E" w:rsidRPr="00BF534E" w:rsidRDefault="00BF534E" w:rsidP="00BF534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534E" w:rsidRPr="00BF534E" w:rsidRDefault="00BF534E" w:rsidP="00BF534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F534E" w:rsidRPr="00BF534E" w:rsidRDefault="00BF534E" w:rsidP="00BF534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31</w:t>
      </w:r>
      <w:r w:rsidRPr="00BF53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BF534E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19</w:t>
      </w:r>
      <w:r w:rsidRPr="00BF534E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884</w:t>
      </w:r>
      <w:r w:rsidRPr="00BF534E">
        <w:rPr>
          <w:bCs/>
          <w:sz w:val="28"/>
          <w:szCs w:val="28"/>
        </w:rPr>
        <w:t>-р</w:t>
      </w: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F722F2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 xml:space="preserve">Об утверждении карты </w:t>
      </w:r>
    </w:p>
    <w:p w:rsidR="00F722F2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>комплаенс-рисков</w:t>
      </w:r>
      <w:r>
        <w:rPr>
          <w:sz w:val="28"/>
          <w:szCs w:val="28"/>
        </w:rPr>
        <w:t xml:space="preserve"> </w:t>
      </w:r>
      <w:r w:rsidRPr="004A3105">
        <w:rPr>
          <w:sz w:val="28"/>
          <w:szCs w:val="28"/>
        </w:rPr>
        <w:t xml:space="preserve">и плана </w:t>
      </w:r>
    </w:p>
    <w:p w:rsidR="00F722F2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4A3105">
        <w:rPr>
          <w:sz w:val="28"/>
          <w:szCs w:val="28"/>
        </w:rPr>
        <w:t xml:space="preserve">по снижению </w:t>
      </w:r>
    </w:p>
    <w:p w:rsidR="00F722F2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 xml:space="preserve">рисков нарушения </w:t>
      </w:r>
    </w:p>
    <w:p w:rsidR="00F722F2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4A3105">
        <w:rPr>
          <w:sz w:val="28"/>
          <w:szCs w:val="28"/>
        </w:rPr>
        <w:t>законодательст</w:t>
      </w:r>
      <w:r>
        <w:rPr>
          <w:sz w:val="28"/>
          <w:szCs w:val="28"/>
        </w:rPr>
        <w:t xml:space="preserve">ва </w:t>
      </w:r>
    </w:p>
    <w:p w:rsidR="00F722F2" w:rsidRDefault="004A3105" w:rsidP="004A3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Карталинского </w:t>
      </w:r>
    </w:p>
    <w:p w:rsidR="004A3105" w:rsidRDefault="004A3105" w:rsidP="004A3105">
      <w:pPr>
        <w:jc w:val="both"/>
        <w:rPr>
          <w:sz w:val="28"/>
          <w:szCs w:val="28"/>
        </w:rPr>
      </w:pPr>
      <w:r w:rsidRPr="004A3105">
        <w:rPr>
          <w:sz w:val="28"/>
          <w:szCs w:val="28"/>
        </w:rPr>
        <w:t>муниципального района</w:t>
      </w:r>
    </w:p>
    <w:p w:rsidR="004A3105" w:rsidRDefault="004A3105" w:rsidP="004A3105">
      <w:pPr>
        <w:jc w:val="both"/>
        <w:rPr>
          <w:sz w:val="28"/>
          <w:szCs w:val="28"/>
        </w:rPr>
      </w:pPr>
    </w:p>
    <w:p w:rsidR="00F722F2" w:rsidRDefault="00F722F2" w:rsidP="004A3105">
      <w:pPr>
        <w:jc w:val="both"/>
        <w:rPr>
          <w:sz w:val="28"/>
          <w:szCs w:val="28"/>
        </w:rPr>
      </w:pPr>
    </w:p>
    <w:p w:rsidR="004A3105" w:rsidRPr="004A3105" w:rsidRDefault="004A3105" w:rsidP="004A3105">
      <w:pPr>
        <w:jc w:val="both"/>
        <w:rPr>
          <w:sz w:val="28"/>
          <w:szCs w:val="28"/>
        </w:rPr>
      </w:pPr>
    </w:p>
    <w:p w:rsidR="004A3105" w:rsidRPr="004A3105" w:rsidRDefault="004A3105" w:rsidP="00F722F2">
      <w:pPr>
        <w:ind w:firstLine="709"/>
        <w:jc w:val="both"/>
        <w:rPr>
          <w:sz w:val="28"/>
          <w:szCs w:val="28"/>
        </w:rPr>
      </w:pPr>
      <w:r w:rsidRPr="004A3105">
        <w:rPr>
          <w:sz w:val="28"/>
          <w:szCs w:val="28"/>
        </w:rPr>
        <w:t>Во исполнение Указа Президента Р</w:t>
      </w:r>
      <w:r w:rsidR="00F722F2">
        <w:rPr>
          <w:sz w:val="28"/>
          <w:szCs w:val="28"/>
        </w:rPr>
        <w:t>оссийской Федерации</w:t>
      </w:r>
      <w:r w:rsidR="00F722F2" w:rsidRPr="004A3105">
        <w:rPr>
          <w:sz w:val="28"/>
          <w:szCs w:val="28"/>
        </w:rPr>
        <w:t xml:space="preserve"> </w:t>
      </w:r>
      <w:r w:rsidRPr="004A3105">
        <w:rPr>
          <w:sz w:val="28"/>
          <w:szCs w:val="28"/>
        </w:rPr>
        <w:t>от 21.12.2017 г</w:t>
      </w:r>
      <w:r w:rsidR="00F722F2">
        <w:rPr>
          <w:sz w:val="28"/>
          <w:szCs w:val="28"/>
        </w:rPr>
        <w:t xml:space="preserve">ода </w:t>
      </w:r>
      <w:r w:rsidRPr="004A3105">
        <w:rPr>
          <w:sz w:val="28"/>
          <w:szCs w:val="28"/>
        </w:rPr>
        <w:t>№ 618 «Об основных направлениях государственной политики по развитию конкуренции», распоряжением Губернатора Челябинской области от 26.12.2018 г</w:t>
      </w:r>
      <w:r w:rsidR="00F722F2">
        <w:rPr>
          <w:sz w:val="28"/>
          <w:szCs w:val="28"/>
        </w:rPr>
        <w:t xml:space="preserve">ода </w:t>
      </w:r>
      <w:r w:rsidRPr="004A3105">
        <w:rPr>
          <w:sz w:val="28"/>
          <w:szCs w:val="28"/>
        </w:rPr>
        <w:t>№ 1563-р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Челябинской области»,  постановлением администрации Карталинского муниципального района от 18.03.2019 года № 229 «Об организации системы внутреннего обеспечения соответствия требованиям антимонопольного законодательства администрации Карт</w:t>
      </w:r>
      <w:r w:rsidR="00F722F2">
        <w:rPr>
          <w:sz w:val="28"/>
          <w:szCs w:val="28"/>
        </w:rPr>
        <w:t>алинского муниципального района»,</w:t>
      </w:r>
    </w:p>
    <w:p w:rsidR="00F722F2" w:rsidRDefault="004A3105" w:rsidP="00F722F2">
      <w:pPr>
        <w:ind w:firstLine="709"/>
        <w:jc w:val="both"/>
        <w:rPr>
          <w:sz w:val="28"/>
          <w:szCs w:val="28"/>
        </w:rPr>
      </w:pPr>
      <w:r w:rsidRPr="004A3105">
        <w:rPr>
          <w:sz w:val="28"/>
          <w:szCs w:val="28"/>
        </w:rPr>
        <w:t>1.</w:t>
      </w:r>
      <w:r w:rsidR="00F722F2">
        <w:rPr>
          <w:sz w:val="28"/>
          <w:szCs w:val="28"/>
        </w:rPr>
        <w:t xml:space="preserve"> </w:t>
      </w:r>
      <w:r w:rsidRPr="004A3105">
        <w:rPr>
          <w:sz w:val="28"/>
          <w:szCs w:val="28"/>
        </w:rPr>
        <w:t xml:space="preserve">Утвердить </w:t>
      </w:r>
      <w:r w:rsidR="00F722F2">
        <w:rPr>
          <w:sz w:val="28"/>
          <w:szCs w:val="28"/>
        </w:rPr>
        <w:t>прилагаемые:</w:t>
      </w:r>
    </w:p>
    <w:p w:rsidR="004A3105" w:rsidRPr="004A3105" w:rsidRDefault="00F722F2" w:rsidP="00F7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3105" w:rsidRPr="004A3105">
        <w:rPr>
          <w:sz w:val="28"/>
          <w:szCs w:val="28"/>
        </w:rPr>
        <w:t>карту комплаенс-рисков администрации  Карталинского  муниципального района</w:t>
      </w:r>
      <w:r w:rsidR="0073302B">
        <w:rPr>
          <w:sz w:val="28"/>
          <w:szCs w:val="28"/>
        </w:rPr>
        <w:t>;</w:t>
      </w:r>
    </w:p>
    <w:p w:rsidR="004A3105" w:rsidRPr="004A3105" w:rsidRDefault="004A3105" w:rsidP="00F722F2">
      <w:pPr>
        <w:ind w:firstLine="709"/>
        <w:jc w:val="both"/>
        <w:rPr>
          <w:sz w:val="28"/>
          <w:szCs w:val="28"/>
        </w:rPr>
      </w:pPr>
      <w:r w:rsidRPr="004A3105">
        <w:rPr>
          <w:sz w:val="28"/>
          <w:szCs w:val="28"/>
        </w:rPr>
        <w:t>2</w:t>
      </w:r>
      <w:r w:rsidR="00F722F2">
        <w:rPr>
          <w:sz w:val="28"/>
          <w:szCs w:val="28"/>
        </w:rPr>
        <w:t>)</w:t>
      </w:r>
      <w:r w:rsidRPr="004A3105">
        <w:rPr>
          <w:sz w:val="28"/>
          <w:szCs w:val="28"/>
        </w:rPr>
        <w:t xml:space="preserve"> план мероприятий по снижению рисков нарушения антимонопольного законодательства администрации  Карталинского  муниципального района</w:t>
      </w:r>
      <w:r w:rsidR="00F722F2">
        <w:rPr>
          <w:sz w:val="28"/>
          <w:szCs w:val="28"/>
        </w:rPr>
        <w:t>.</w:t>
      </w:r>
    </w:p>
    <w:p w:rsidR="004A3105" w:rsidRPr="004A3105" w:rsidRDefault="00F722F2" w:rsidP="00F7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105" w:rsidRPr="004A3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105" w:rsidRPr="004A3105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юридической и кадровой работы Макаровой Г.Р.</w:t>
      </w:r>
      <w:r w:rsidR="004A3105" w:rsidRPr="004A3105">
        <w:rPr>
          <w:sz w:val="28"/>
          <w:szCs w:val="28"/>
        </w:rPr>
        <w:t xml:space="preserve"> обеспечить ознакомление руководителей отделов, структурных подразделений администрации Карталинского муниципального района с указанным распоряжением.</w:t>
      </w:r>
    </w:p>
    <w:p w:rsidR="0073302B" w:rsidRDefault="0073302B" w:rsidP="00F722F2">
      <w:pPr>
        <w:ind w:firstLine="709"/>
        <w:jc w:val="both"/>
        <w:rPr>
          <w:sz w:val="28"/>
          <w:szCs w:val="28"/>
        </w:rPr>
      </w:pPr>
    </w:p>
    <w:p w:rsidR="0073302B" w:rsidRDefault="0073302B" w:rsidP="007330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A3105" w:rsidRPr="004A3105" w:rsidRDefault="00F722F2" w:rsidP="00F7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105" w:rsidRPr="004A3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105" w:rsidRPr="004A3105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E0468" w:rsidRDefault="00F722F2" w:rsidP="00F7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105" w:rsidRPr="004A3105">
        <w:rPr>
          <w:sz w:val="28"/>
          <w:szCs w:val="28"/>
        </w:rPr>
        <w:t>. Контроль за исполнением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F722F2" w:rsidRDefault="00F722F2" w:rsidP="00F722F2">
      <w:pPr>
        <w:jc w:val="both"/>
        <w:rPr>
          <w:sz w:val="28"/>
          <w:szCs w:val="28"/>
        </w:rPr>
      </w:pPr>
    </w:p>
    <w:p w:rsidR="00F722F2" w:rsidRDefault="00F722F2" w:rsidP="00F722F2">
      <w:pPr>
        <w:jc w:val="both"/>
        <w:rPr>
          <w:sz w:val="28"/>
          <w:szCs w:val="28"/>
        </w:rPr>
      </w:pPr>
    </w:p>
    <w:p w:rsidR="00F722F2" w:rsidRDefault="00F722F2" w:rsidP="00F722F2">
      <w:pPr>
        <w:jc w:val="both"/>
        <w:rPr>
          <w:sz w:val="28"/>
          <w:szCs w:val="28"/>
        </w:rPr>
      </w:pPr>
    </w:p>
    <w:p w:rsidR="00F722F2" w:rsidRPr="00F722F2" w:rsidRDefault="00F722F2" w:rsidP="00F722F2">
      <w:pPr>
        <w:jc w:val="both"/>
        <w:rPr>
          <w:rFonts w:eastAsia="Calibri"/>
          <w:sz w:val="28"/>
          <w:szCs w:val="28"/>
        </w:rPr>
      </w:pPr>
      <w:r w:rsidRPr="00F722F2">
        <w:rPr>
          <w:rFonts w:eastAsia="Calibri"/>
          <w:sz w:val="28"/>
          <w:szCs w:val="28"/>
        </w:rPr>
        <w:t xml:space="preserve">Временно исполняющий </w:t>
      </w:r>
    </w:p>
    <w:p w:rsidR="00F722F2" w:rsidRPr="00F722F2" w:rsidRDefault="00F722F2" w:rsidP="00F722F2">
      <w:pPr>
        <w:jc w:val="both"/>
        <w:rPr>
          <w:rFonts w:eastAsia="Calibri"/>
          <w:sz w:val="28"/>
          <w:szCs w:val="28"/>
        </w:rPr>
      </w:pPr>
      <w:r w:rsidRPr="00F722F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F722F2" w:rsidRPr="00F722F2" w:rsidRDefault="00F722F2" w:rsidP="00F722F2">
      <w:pPr>
        <w:jc w:val="both"/>
        <w:rPr>
          <w:rFonts w:eastAsia="Calibri"/>
          <w:sz w:val="28"/>
          <w:szCs w:val="28"/>
        </w:rPr>
      </w:pPr>
      <w:r w:rsidRPr="00F722F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722F2">
        <w:rPr>
          <w:rFonts w:eastAsia="Calibri"/>
          <w:sz w:val="28"/>
          <w:szCs w:val="28"/>
        </w:rPr>
        <w:tab/>
        <w:t xml:space="preserve">        </w:t>
      </w:r>
      <w:r w:rsidRPr="00F722F2">
        <w:rPr>
          <w:rFonts w:eastAsia="Calibri"/>
          <w:sz w:val="28"/>
          <w:szCs w:val="28"/>
        </w:rPr>
        <w:tab/>
      </w:r>
      <w:r w:rsidRPr="00F722F2">
        <w:rPr>
          <w:rFonts w:eastAsia="Calibri"/>
          <w:sz w:val="28"/>
          <w:szCs w:val="28"/>
        </w:rPr>
        <w:tab/>
      </w:r>
      <w:r w:rsidRPr="00F722F2">
        <w:rPr>
          <w:rFonts w:eastAsia="Calibri"/>
          <w:sz w:val="28"/>
          <w:szCs w:val="28"/>
        </w:rPr>
        <w:tab/>
        <w:t xml:space="preserve">        Г.Г. Синтяева</w:t>
      </w:r>
      <w:r w:rsidRPr="00F722F2">
        <w:rPr>
          <w:sz w:val="28"/>
          <w:szCs w:val="28"/>
        </w:rPr>
        <w:br w:type="page"/>
      </w:r>
    </w:p>
    <w:p w:rsidR="00F95D15" w:rsidRDefault="00F95D15" w:rsidP="004A3105">
      <w:pPr>
        <w:jc w:val="both"/>
        <w:sectPr w:rsidR="00F95D15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302B" w:rsidRDefault="0073302B" w:rsidP="0073302B">
      <w:pPr>
        <w:ind w:left="8931"/>
        <w:jc w:val="center"/>
      </w:pPr>
      <w:r>
        <w:lastRenderedPageBreak/>
        <w:t>УТВЕРЖДЕНА</w:t>
      </w:r>
    </w:p>
    <w:p w:rsidR="0073302B" w:rsidRDefault="0073302B" w:rsidP="0073302B">
      <w:pPr>
        <w:ind w:left="8931"/>
        <w:jc w:val="center"/>
      </w:pPr>
      <w:r>
        <w:t>распоряжением администрации</w:t>
      </w:r>
    </w:p>
    <w:p w:rsidR="0073302B" w:rsidRDefault="0073302B" w:rsidP="0073302B">
      <w:pPr>
        <w:ind w:left="8931"/>
        <w:jc w:val="center"/>
      </w:pPr>
      <w:r>
        <w:t>Карталинского муниципального района</w:t>
      </w:r>
    </w:p>
    <w:p w:rsidR="004A3105" w:rsidRDefault="0073302B" w:rsidP="0073302B">
      <w:pPr>
        <w:ind w:left="8931"/>
        <w:jc w:val="center"/>
      </w:pPr>
      <w:r>
        <w:t xml:space="preserve">от </w:t>
      </w:r>
      <w:r w:rsidR="00E77FE3">
        <w:t>31.12.</w:t>
      </w:r>
      <w:r>
        <w:t>20</w:t>
      </w:r>
      <w:r w:rsidR="002069C3">
        <w:t>19</w:t>
      </w:r>
      <w:r>
        <w:t xml:space="preserve"> года № </w:t>
      </w:r>
      <w:r w:rsidR="00E77FE3">
        <w:t>884-р</w:t>
      </w:r>
    </w:p>
    <w:p w:rsidR="0073302B" w:rsidRDefault="0073302B" w:rsidP="0073302B">
      <w:pPr>
        <w:jc w:val="both"/>
      </w:pPr>
    </w:p>
    <w:p w:rsidR="0073302B" w:rsidRDefault="0073302B" w:rsidP="0073302B">
      <w:pPr>
        <w:jc w:val="both"/>
      </w:pPr>
    </w:p>
    <w:p w:rsidR="0073302B" w:rsidRDefault="0073302B" w:rsidP="0073302B">
      <w:pPr>
        <w:jc w:val="center"/>
        <w:rPr>
          <w:sz w:val="28"/>
          <w:szCs w:val="28"/>
        </w:rPr>
      </w:pPr>
      <w:r w:rsidRPr="004A3105">
        <w:rPr>
          <w:sz w:val="28"/>
          <w:szCs w:val="28"/>
        </w:rPr>
        <w:t>Карт</w:t>
      </w:r>
      <w:r w:rsidR="001617B6">
        <w:rPr>
          <w:sz w:val="28"/>
          <w:szCs w:val="28"/>
        </w:rPr>
        <w:t>а</w:t>
      </w:r>
      <w:r w:rsidRPr="004A3105">
        <w:rPr>
          <w:sz w:val="28"/>
          <w:szCs w:val="28"/>
        </w:rPr>
        <w:t xml:space="preserve"> комплаенс-рисков администрации  </w:t>
      </w:r>
    </w:p>
    <w:p w:rsidR="0073302B" w:rsidRDefault="0073302B" w:rsidP="0073302B">
      <w:pPr>
        <w:jc w:val="center"/>
        <w:rPr>
          <w:sz w:val="28"/>
          <w:szCs w:val="28"/>
        </w:rPr>
      </w:pPr>
      <w:r w:rsidRPr="004A3105">
        <w:rPr>
          <w:sz w:val="28"/>
          <w:szCs w:val="28"/>
        </w:rPr>
        <w:t>Карталинского  муниципального района</w:t>
      </w:r>
    </w:p>
    <w:p w:rsidR="0073302B" w:rsidRDefault="0073302B" w:rsidP="0073302B">
      <w:pPr>
        <w:jc w:val="both"/>
        <w:rPr>
          <w:sz w:val="28"/>
          <w:szCs w:val="28"/>
        </w:rPr>
      </w:pPr>
    </w:p>
    <w:p w:rsidR="0073302B" w:rsidRDefault="0073302B" w:rsidP="0073302B">
      <w:pPr>
        <w:jc w:val="both"/>
      </w:pPr>
    </w:p>
    <w:tbl>
      <w:tblPr>
        <w:tblStyle w:val="a7"/>
        <w:tblW w:w="14709" w:type="dxa"/>
        <w:jc w:val="center"/>
        <w:tblLook w:val="04A0"/>
      </w:tblPr>
      <w:tblGrid>
        <w:gridCol w:w="541"/>
        <w:gridCol w:w="4249"/>
        <w:gridCol w:w="2267"/>
        <w:gridCol w:w="2692"/>
        <w:gridCol w:w="2267"/>
        <w:gridCol w:w="2693"/>
      </w:tblGrid>
      <w:tr w:rsidR="0073302B" w:rsidRPr="0073302B" w:rsidTr="0073302B">
        <w:trPr>
          <w:jc w:val="center"/>
        </w:trPr>
        <w:tc>
          <w:tcPr>
            <w:tcW w:w="534" w:type="dxa"/>
          </w:tcPr>
          <w:p w:rsid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№</w:t>
            </w:r>
          </w:p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69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73302B" w:rsidRPr="0073302B" w:rsidTr="0073302B">
        <w:trPr>
          <w:jc w:val="center"/>
        </w:trPr>
        <w:tc>
          <w:tcPr>
            <w:tcW w:w="53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Недостаточный уровень контроля</w:t>
            </w:r>
          </w:p>
        </w:tc>
        <w:tc>
          <w:tcPr>
            <w:tcW w:w="269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Усиление контроля за предусмотренным законодательством сроком подготовки ответов на обращения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Минимальное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Минимальная</w:t>
            </w:r>
          </w:p>
        </w:tc>
      </w:tr>
      <w:tr w:rsidR="0073302B" w:rsidRPr="0073302B" w:rsidTr="0073302B">
        <w:trPr>
          <w:jc w:val="center"/>
        </w:trPr>
        <w:tc>
          <w:tcPr>
            <w:tcW w:w="53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Низкий уровень компетенции работников контрактной службы</w:t>
            </w:r>
          </w:p>
        </w:tc>
        <w:tc>
          <w:tcPr>
            <w:tcW w:w="269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Мероприятия по повышению профессиональной компетентности работников контрактной службы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Минимальное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Минимальная</w:t>
            </w:r>
          </w:p>
        </w:tc>
      </w:tr>
      <w:tr w:rsidR="0073302B" w:rsidRPr="0073302B" w:rsidTr="0073302B">
        <w:trPr>
          <w:jc w:val="center"/>
        </w:trPr>
        <w:tc>
          <w:tcPr>
            <w:tcW w:w="53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Риск некачественного исполнения контракта из-за заниженной цены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Резкое снижение стоимости аукциона от первоначально заявленной</w:t>
            </w:r>
          </w:p>
        </w:tc>
        <w:tc>
          <w:tcPr>
            <w:tcW w:w="269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Мероприятия по повышению профессиональной компетенции работников контрактной службы</w:t>
            </w:r>
          </w:p>
        </w:tc>
        <w:tc>
          <w:tcPr>
            <w:tcW w:w="2268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Возможен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Возможна</w:t>
            </w:r>
          </w:p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02B" w:rsidRDefault="0073302B">
      <w:pPr>
        <w:spacing w:after="200" w:line="276" w:lineRule="auto"/>
      </w:pPr>
      <w:r>
        <w:br w:type="page"/>
      </w:r>
    </w:p>
    <w:p w:rsidR="0073302B" w:rsidRDefault="0073302B" w:rsidP="0073302B">
      <w:pPr>
        <w:ind w:left="8931"/>
        <w:jc w:val="center"/>
      </w:pPr>
      <w:r>
        <w:lastRenderedPageBreak/>
        <w:t>УТВЕРЖДЕН</w:t>
      </w:r>
    </w:p>
    <w:p w:rsidR="0073302B" w:rsidRDefault="0073302B" w:rsidP="0073302B">
      <w:pPr>
        <w:ind w:left="8931"/>
        <w:jc w:val="center"/>
      </w:pPr>
      <w:r>
        <w:t>распоряжением администрации</w:t>
      </w:r>
    </w:p>
    <w:p w:rsidR="0073302B" w:rsidRDefault="0073302B" w:rsidP="0073302B">
      <w:pPr>
        <w:ind w:left="8931"/>
        <w:jc w:val="center"/>
      </w:pPr>
      <w:r>
        <w:t>Карталинского муниципального района</w:t>
      </w:r>
    </w:p>
    <w:p w:rsidR="0073302B" w:rsidRDefault="00C225F0" w:rsidP="0073302B">
      <w:pPr>
        <w:ind w:left="8931"/>
        <w:jc w:val="center"/>
      </w:pPr>
      <w:r>
        <w:t>от 31.12.2019 года № 884-р</w:t>
      </w:r>
    </w:p>
    <w:p w:rsidR="0073302B" w:rsidRDefault="0073302B" w:rsidP="0073302B">
      <w:pPr>
        <w:jc w:val="both"/>
      </w:pPr>
    </w:p>
    <w:p w:rsidR="0073302B" w:rsidRDefault="0073302B" w:rsidP="0073302B">
      <w:pPr>
        <w:jc w:val="both"/>
      </w:pPr>
    </w:p>
    <w:p w:rsidR="0073302B" w:rsidRDefault="0073302B" w:rsidP="0073302B">
      <w:pPr>
        <w:jc w:val="center"/>
        <w:rPr>
          <w:sz w:val="28"/>
          <w:szCs w:val="28"/>
        </w:rPr>
      </w:pPr>
      <w:r w:rsidRPr="004A3105">
        <w:rPr>
          <w:sz w:val="28"/>
          <w:szCs w:val="28"/>
        </w:rPr>
        <w:t xml:space="preserve">План мероприятий по снижению рисков нарушения антимонопольного </w:t>
      </w:r>
    </w:p>
    <w:p w:rsidR="0073302B" w:rsidRDefault="0073302B" w:rsidP="0073302B">
      <w:pPr>
        <w:jc w:val="center"/>
        <w:rPr>
          <w:sz w:val="28"/>
          <w:szCs w:val="28"/>
        </w:rPr>
      </w:pPr>
      <w:r w:rsidRPr="004A3105">
        <w:rPr>
          <w:sz w:val="28"/>
          <w:szCs w:val="28"/>
        </w:rPr>
        <w:t>законодательства администрации  Карталинского  муниципального района</w:t>
      </w:r>
    </w:p>
    <w:p w:rsidR="0073302B" w:rsidRDefault="0073302B" w:rsidP="0073302B">
      <w:pPr>
        <w:jc w:val="center"/>
        <w:rPr>
          <w:sz w:val="28"/>
          <w:szCs w:val="28"/>
        </w:rPr>
      </w:pPr>
    </w:p>
    <w:p w:rsidR="0073302B" w:rsidRDefault="0073302B" w:rsidP="0073302B">
      <w:pPr>
        <w:jc w:val="center"/>
        <w:rPr>
          <w:sz w:val="28"/>
          <w:szCs w:val="28"/>
        </w:rPr>
      </w:pPr>
    </w:p>
    <w:tbl>
      <w:tblPr>
        <w:tblStyle w:val="a7"/>
        <w:tblW w:w="14709" w:type="dxa"/>
        <w:jc w:val="center"/>
        <w:tblLook w:val="04A0"/>
      </w:tblPr>
      <w:tblGrid>
        <w:gridCol w:w="540"/>
        <w:gridCol w:w="2861"/>
        <w:gridCol w:w="3532"/>
        <w:gridCol w:w="3250"/>
        <w:gridCol w:w="1838"/>
        <w:gridCol w:w="2688"/>
      </w:tblGrid>
      <w:tr w:rsidR="0073302B" w:rsidRPr="0073302B" w:rsidTr="0073302B">
        <w:trPr>
          <w:jc w:val="center"/>
        </w:trPr>
        <w:tc>
          <w:tcPr>
            <w:tcW w:w="503" w:type="dxa"/>
          </w:tcPr>
          <w:p w:rsid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№</w:t>
            </w:r>
          </w:p>
          <w:p w:rsidR="0073302B" w:rsidRPr="0073302B" w:rsidRDefault="0073302B" w:rsidP="0073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66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Описание действий</w:t>
            </w:r>
          </w:p>
        </w:tc>
        <w:tc>
          <w:tcPr>
            <w:tcW w:w="3261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Ответственный</w:t>
            </w:r>
          </w:p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</w:p>
        </w:tc>
      </w:tr>
      <w:tr w:rsidR="0073302B" w:rsidRPr="0073302B" w:rsidTr="0073302B">
        <w:trPr>
          <w:jc w:val="center"/>
        </w:trPr>
        <w:tc>
          <w:tcPr>
            <w:tcW w:w="50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Усиление контроля за предусмотренным законодательством сроком подготовки ответов на обращения</w:t>
            </w:r>
          </w:p>
        </w:tc>
        <w:tc>
          <w:tcPr>
            <w:tcW w:w="354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Ежеквартальный мониторинг сроков подготовки ответов за запросы физических и юридических лиц</w:t>
            </w:r>
          </w:p>
        </w:tc>
        <w:tc>
          <w:tcPr>
            <w:tcW w:w="3261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Своевременная подгот</w:t>
            </w:r>
            <w:r w:rsidR="00502460">
              <w:rPr>
                <w:sz w:val="24"/>
                <w:szCs w:val="24"/>
              </w:rPr>
              <w:t>овка ответов на обращения в 100</w:t>
            </w:r>
            <w:r w:rsidRPr="0073302B">
              <w:rPr>
                <w:sz w:val="24"/>
                <w:szCs w:val="24"/>
              </w:rPr>
              <w:t>% случаев</w:t>
            </w:r>
          </w:p>
        </w:tc>
        <w:tc>
          <w:tcPr>
            <w:tcW w:w="184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 xml:space="preserve">Специалист по </w:t>
            </w:r>
            <w:r w:rsidR="00311900">
              <w:rPr>
                <w:sz w:val="24"/>
                <w:szCs w:val="24"/>
              </w:rPr>
              <w:t>работе с обращениями</w:t>
            </w:r>
            <w:r w:rsidRPr="0073302B">
              <w:rPr>
                <w:sz w:val="24"/>
                <w:szCs w:val="24"/>
              </w:rPr>
              <w:t xml:space="preserve"> граждан</w:t>
            </w:r>
          </w:p>
        </w:tc>
      </w:tr>
      <w:tr w:rsidR="0073302B" w:rsidRPr="0073302B" w:rsidTr="0073302B">
        <w:trPr>
          <w:jc w:val="center"/>
        </w:trPr>
        <w:tc>
          <w:tcPr>
            <w:tcW w:w="50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Повышение профессиональной компетентности работников</w:t>
            </w:r>
          </w:p>
        </w:tc>
        <w:tc>
          <w:tcPr>
            <w:tcW w:w="354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Направление на обучение работников в контрактной сфере</w:t>
            </w:r>
          </w:p>
        </w:tc>
        <w:tc>
          <w:tcPr>
            <w:tcW w:w="3261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Повышение уровня компетенции работников в контрактной сфере</w:t>
            </w:r>
          </w:p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Начальник отдела по экономики и муниципальным закупкам</w:t>
            </w:r>
          </w:p>
        </w:tc>
      </w:tr>
      <w:tr w:rsidR="0073302B" w:rsidRPr="0073302B" w:rsidTr="0073302B">
        <w:trPr>
          <w:jc w:val="center"/>
        </w:trPr>
        <w:tc>
          <w:tcPr>
            <w:tcW w:w="50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Грамотное составление конкурсной документации</w:t>
            </w:r>
          </w:p>
        </w:tc>
        <w:tc>
          <w:tcPr>
            <w:tcW w:w="354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Наиболее полное описание всех требований, критериев в аукционной документации</w:t>
            </w:r>
          </w:p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Сокращение количества закупок, по итогам которых выявлено некачественное исполнение контракта</w:t>
            </w:r>
          </w:p>
        </w:tc>
        <w:tc>
          <w:tcPr>
            <w:tcW w:w="184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Начальники управлений  (структурных подразделений администрации)</w:t>
            </w:r>
          </w:p>
        </w:tc>
      </w:tr>
      <w:tr w:rsidR="0073302B" w:rsidRPr="0073302B" w:rsidTr="0073302B">
        <w:trPr>
          <w:jc w:val="center"/>
        </w:trPr>
        <w:tc>
          <w:tcPr>
            <w:tcW w:w="50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Согласование проектов нормативных правовых актах</w:t>
            </w:r>
          </w:p>
        </w:tc>
        <w:tc>
          <w:tcPr>
            <w:tcW w:w="3543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Минимизация риска нарушения антимонопольного законодательства за счет повышения уровня квалификации сотрудников</w:t>
            </w:r>
          </w:p>
        </w:tc>
        <w:tc>
          <w:tcPr>
            <w:tcW w:w="3261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Обучение сотрудников, участие  в семинарах, курсах</w:t>
            </w:r>
          </w:p>
        </w:tc>
        <w:tc>
          <w:tcPr>
            <w:tcW w:w="1842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73302B" w:rsidRPr="0073302B" w:rsidRDefault="0073302B" w:rsidP="0073302B">
            <w:pPr>
              <w:jc w:val="center"/>
              <w:rPr>
                <w:sz w:val="24"/>
                <w:szCs w:val="24"/>
              </w:rPr>
            </w:pPr>
            <w:r w:rsidRPr="0073302B">
              <w:rPr>
                <w:sz w:val="24"/>
                <w:szCs w:val="24"/>
              </w:rPr>
              <w:t>Начальник отдела юридической и кадровой работы</w:t>
            </w:r>
          </w:p>
        </w:tc>
      </w:tr>
    </w:tbl>
    <w:p w:rsidR="0073302B" w:rsidRPr="00F722F2" w:rsidRDefault="0073302B" w:rsidP="0073302B">
      <w:pPr>
        <w:jc w:val="both"/>
      </w:pPr>
    </w:p>
    <w:sectPr w:rsidR="0073302B" w:rsidRPr="00F722F2" w:rsidSect="00F95D15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45" w:rsidRDefault="00B80745" w:rsidP="00997407">
      <w:r>
        <w:separator/>
      </w:r>
    </w:p>
  </w:endnote>
  <w:endnote w:type="continuationSeparator" w:id="1">
    <w:p w:rsidR="00B80745" w:rsidRDefault="00B807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45" w:rsidRDefault="00B80745" w:rsidP="00997407">
      <w:r>
        <w:separator/>
      </w:r>
    </w:p>
  </w:footnote>
  <w:footnote w:type="continuationSeparator" w:id="1">
    <w:p w:rsidR="00B80745" w:rsidRDefault="00B807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68581E" w:rsidRDefault="00997407" w:rsidP="009974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8562A"/>
    <w:rsid w:val="000B5930"/>
    <w:rsid w:val="000E2AC2"/>
    <w:rsid w:val="00110885"/>
    <w:rsid w:val="00137294"/>
    <w:rsid w:val="001617B6"/>
    <w:rsid w:val="00181693"/>
    <w:rsid w:val="002069C3"/>
    <w:rsid w:val="00235AE3"/>
    <w:rsid w:val="00294FC0"/>
    <w:rsid w:val="002B5A6C"/>
    <w:rsid w:val="002C292A"/>
    <w:rsid w:val="002E3488"/>
    <w:rsid w:val="003003E2"/>
    <w:rsid w:val="00302227"/>
    <w:rsid w:val="00311900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42774"/>
    <w:rsid w:val="00456840"/>
    <w:rsid w:val="00474191"/>
    <w:rsid w:val="004A3105"/>
    <w:rsid w:val="004C2951"/>
    <w:rsid w:val="004D573A"/>
    <w:rsid w:val="004F1784"/>
    <w:rsid w:val="00502460"/>
    <w:rsid w:val="00532233"/>
    <w:rsid w:val="00540392"/>
    <w:rsid w:val="005466E0"/>
    <w:rsid w:val="005A0D90"/>
    <w:rsid w:val="005D364F"/>
    <w:rsid w:val="00624560"/>
    <w:rsid w:val="006310E6"/>
    <w:rsid w:val="00650B47"/>
    <w:rsid w:val="0068581E"/>
    <w:rsid w:val="00686E15"/>
    <w:rsid w:val="006F4F81"/>
    <w:rsid w:val="006F6ADD"/>
    <w:rsid w:val="00731446"/>
    <w:rsid w:val="0073302B"/>
    <w:rsid w:val="00745646"/>
    <w:rsid w:val="0076103E"/>
    <w:rsid w:val="00791CDC"/>
    <w:rsid w:val="007D4E57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73609"/>
    <w:rsid w:val="00A9572E"/>
    <w:rsid w:val="00AB751A"/>
    <w:rsid w:val="00AC78EC"/>
    <w:rsid w:val="00AD5EA1"/>
    <w:rsid w:val="00B60357"/>
    <w:rsid w:val="00B80745"/>
    <w:rsid w:val="00BA75E3"/>
    <w:rsid w:val="00BF534E"/>
    <w:rsid w:val="00C158BF"/>
    <w:rsid w:val="00C225F0"/>
    <w:rsid w:val="00C40043"/>
    <w:rsid w:val="00C44B2D"/>
    <w:rsid w:val="00C50B41"/>
    <w:rsid w:val="00CC5BD6"/>
    <w:rsid w:val="00CC66B0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279D8"/>
    <w:rsid w:val="00E33E77"/>
    <w:rsid w:val="00E36072"/>
    <w:rsid w:val="00E56D08"/>
    <w:rsid w:val="00E72B42"/>
    <w:rsid w:val="00E77FE3"/>
    <w:rsid w:val="00E808DF"/>
    <w:rsid w:val="00E915F2"/>
    <w:rsid w:val="00EE0468"/>
    <w:rsid w:val="00EE17F8"/>
    <w:rsid w:val="00EF1CA4"/>
    <w:rsid w:val="00F03294"/>
    <w:rsid w:val="00F20073"/>
    <w:rsid w:val="00F722F2"/>
    <w:rsid w:val="00F95D15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3808</Characters>
  <Application>Microsoft Office Word</Application>
  <DocSecurity>0</DocSecurity>
  <Lines>31</Lines>
  <Paragraphs>8</Paragraphs>
  <ScaleCrop>false</ScaleCrop>
  <Company>USN Team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2020-02-17T03:26:00Z</cp:lastPrinted>
  <dcterms:created xsi:type="dcterms:W3CDTF">2020-02-17T03:10:00Z</dcterms:created>
  <dcterms:modified xsi:type="dcterms:W3CDTF">2020-02-17T08:51:00Z</dcterms:modified>
</cp:coreProperties>
</file>