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3"/>
        <w:gridCol w:w="5392"/>
      </w:tblGrid>
      <w:tr w:rsidR="00902858" w14:paraId="6CF48799" w14:textId="77777777" w:rsidTr="00902858">
        <w:trPr>
          <w:trHeight w:hRule="exact" w:val="3380"/>
        </w:trPr>
        <w:tc>
          <w:tcPr>
            <w:tcW w:w="5243" w:type="dxa"/>
          </w:tcPr>
          <w:p w14:paraId="6F275E21" w14:textId="78064CC0" w:rsidR="00902858" w:rsidRDefault="00902858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1CEDF046" wp14:editId="1BA08475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531ABD" w14:textId="77777777" w:rsidR="00902858" w:rsidRDefault="00902858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13359D27" w14:textId="77777777" w:rsidR="00902858" w:rsidRDefault="00902858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0ADAA881" w14:textId="347E30B9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0</w:t>
            </w:r>
            <w:r w:rsidRPr="0090285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сентября  2022 года №</w:t>
            </w:r>
            <w:r w:rsidR="00EA2D2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268</w:t>
            </w:r>
          </w:p>
          <w:p w14:paraId="77E9BAD8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0844811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17F0D59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22FB074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A91108E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A3508B1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F9B2539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DEFDB05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5B20417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953C5D0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DD8A622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B6A63EE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B888BC9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0676E46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AFE1526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07E229B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2026755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142E53F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0E6172AA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B788FE4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B34F724" w14:textId="77777777" w:rsidR="00902858" w:rsidRDefault="0090285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9FA0DB2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8EC5BFA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E915864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8F8D49D" w14:textId="77777777" w:rsidR="00902858" w:rsidRDefault="00902858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392" w:type="dxa"/>
          </w:tcPr>
          <w:p w14:paraId="4D014E2C" w14:textId="77777777" w:rsidR="00902858" w:rsidRDefault="0090285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4620BE3C" w14:textId="77777777" w:rsidR="00902858" w:rsidRDefault="0090285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712ECBE0" w14:textId="77777777" w:rsidR="00902858" w:rsidRDefault="0090285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2B50468A" w14:textId="77777777" w:rsidR="00902858" w:rsidRDefault="0090285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41AEE0D8" w14:textId="77777777" w:rsidR="00902858" w:rsidRDefault="0090285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2FE0FA06" w14:textId="6CAC9E8D" w:rsidR="00902858" w:rsidRPr="001E2C2B" w:rsidRDefault="00902858" w:rsidP="00902858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4"/>
          <w:szCs w:val="14"/>
        </w:rPr>
      </w:pPr>
    </w:p>
    <w:p w14:paraId="5B330732" w14:textId="2F3ACD4A" w:rsidR="00E6071D" w:rsidRPr="000A68C1" w:rsidRDefault="00E6071D" w:rsidP="00E6071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0A68C1">
        <w:rPr>
          <w:rFonts w:ascii="Times New Roman" w:hAnsi="Times New Roman"/>
          <w:color w:val="0D0D0D" w:themeColor="text1" w:themeTint="F2"/>
          <w:sz w:val="23"/>
          <w:szCs w:val="23"/>
        </w:rPr>
        <w:t>Уважаемые депутаты и приглашённые.</w:t>
      </w:r>
    </w:p>
    <w:p w14:paraId="77C5A31C" w14:textId="612BC06F" w:rsidR="00E6071D" w:rsidRPr="000A68C1" w:rsidRDefault="00E6071D" w:rsidP="00E607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0A68C1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Приглашаю Вас принять участие в публичных слушаниях по вопросу «О внесении изменений в Устав Карталинского муниципального района», которые состоятся </w:t>
      </w:r>
      <w:r w:rsidRPr="000A68C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29 сентября </w:t>
      </w:r>
      <w:r w:rsidRPr="000A68C1">
        <w:rPr>
          <w:rFonts w:ascii="Times New Roman" w:hAnsi="Times New Roman" w:cs="Times New Roman"/>
          <w:b/>
          <w:bCs/>
          <w:color w:val="FF0000"/>
          <w:sz w:val="23"/>
          <w:szCs w:val="23"/>
        </w:rPr>
        <w:t>2022 года в 10-30 часов.</w:t>
      </w:r>
    </w:p>
    <w:p w14:paraId="60F398DB" w14:textId="55E157F4" w:rsidR="00936FBC" w:rsidRPr="000A68C1" w:rsidRDefault="00E6071D" w:rsidP="003C2255">
      <w:pPr>
        <w:spacing w:after="0" w:line="240" w:lineRule="auto"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0A68C1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</w:t>
      </w:r>
      <w:r w:rsidR="00902858" w:rsidRPr="000A68C1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Pr="000A68C1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  </w:t>
      </w:r>
      <w:r w:rsidR="00902858" w:rsidRPr="000A68C1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gramStart"/>
      <w:r w:rsidR="00902858" w:rsidRPr="000A68C1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Направляю  Вам</w:t>
      </w:r>
      <w:proofErr w:type="gramEnd"/>
      <w:r w:rsidR="00902858" w:rsidRPr="000A68C1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повестку 26-го заседания Собрания депутатов Карталинского муниципального района, которое состоится </w:t>
      </w:r>
      <w:bookmarkStart w:id="0" w:name="_Hlk113002090"/>
      <w:r w:rsidR="00902858" w:rsidRPr="000A68C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29 сентября </w:t>
      </w:r>
      <w:r w:rsidR="00902858" w:rsidRPr="000A68C1">
        <w:rPr>
          <w:rFonts w:ascii="Times New Roman" w:hAnsi="Times New Roman" w:cs="Times New Roman"/>
          <w:b/>
          <w:bCs/>
          <w:color w:val="FF0000"/>
          <w:sz w:val="23"/>
          <w:szCs w:val="23"/>
        </w:rPr>
        <w:t>2022 года в 11-00 часов</w:t>
      </w:r>
      <w:r w:rsidR="00902858" w:rsidRPr="000A68C1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bookmarkEnd w:id="0"/>
      <w:r w:rsidR="00902858" w:rsidRPr="000A68C1">
        <w:rPr>
          <w:rFonts w:ascii="Times New Roman" w:hAnsi="Times New Roman" w:cs="Times New Roman"/>
          <w:b/>
          <w:color w:val="FF0000"/>
          <w:sz w:val="23"/>
          <w:szCs w:val="23"/>
        </w:rPr>
        <w:t>местного времени в большом зале администрации Карталинского муниципального района</w:t>
      </w:r>
      <w:r w:rsidR="00902858" w:rsidRPr="000A68C1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  <w:r w:rsidR="00902858" w:rsidRPr="000A68C1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Прошу не планировать командировки и другие мероп</w:t>
      </w:r>
      <w:r w:rsidR="00902858" w:rsidRPr="000A68C1">
        <w:rPr>
          <w:rFonts w:ascii="Times New Roman" w:hAnsi="Times New Roman"/>
          <w:color w:val="0D0D0D" w:themeColor="text1" w:themeTint="F2"/>
          <w:sz w:val="23"/>
          <w:szCs w:val="23"/>
        </w:rPr>
        <w:t>риятия в этот день.</w:t>
      </w:r>
    </w:p>
    <w:p w14:paraId="3AC46B5D" w14:textId="11BA9C24" w:rsidR="00E6071D" w:rsidRPr="000A68C1" w:rsidRDefault="00E6071D" w:rsidP="00E6071D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bookmarkStart w:id="1" w:name="_Hlk112228928"/>
      <w:r w:rsidRPr="000A68C1">
        <w:rPr>
          <w:color w:val="0D0D0D" w:themeColor="text1" w:themeTint="F2"/>
          <w:sz w:val="23"/>
          <w:szCs w:val="23"/>
        </w:rPr>
        <w:t xml:space="preserve">О внесении изменений в Устав Карталинского муниципального района </w:t>
      </w:r>
      <w:r w:rsidRPr="000A68C1">
        <w:rPr>
          <w:b/>
          <w:color w:val="0D0D0D" w:themeColor="text1" w:themeTint="F2"/>
          <w:sz w:val="23"/>
          <w:szCs w:val="23"/>
        </w:rPr>
        <w:t>(</w:t>
      </w:r>
      <w:proofErr w:type="spellStart"/>
      <w:r w:rsidRPr="000A68C1">
        <w:rPr>
          <w:b/>
          <w:color w:val="0D0D0D" w:themeColor="text1" w:themeTint="F2"/>
          <w:sz w:val="23"/>
          <w:szCs w:val="23"/>
        </w:rPr>
        <w:t>Бакатнюк</w:t>
      </w:r>
      <w:proofErr w:type="spellEnd"/>
      <w:r w:rsidRPr="000A68C1">
        <w:rPr>
          <w:b/>
          <w:color w:val="0D0D0D" w:themeColor="text1" w:themeTint="F2"/>
          <w:sz w:val="23"/>
          <w:szCs w:val="23"/>
        </w:rPr>
        <w:t xml:space="preserve"> М.Ф.).</w:t>
      </w:r>
    </w:p>
    <w:p w14:paraId="04388C33" w14:textId="45AFB22D" w:rsidR="002E354E" w:rsidRPr="000A68C1" w:rsidRDefault="002E354E" w:rsidP="002E354E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0A68C1">
        <w:rPr>
          <w:sz w:val="23"/>
          <w:szCs w:val="23"/>
        </w:rPr>
        <w:t xml:space="preserve">Об утверждении Положения о премиях Собрания депутатов Карталинского муниципального района </w:t>
      </w:r>
      <w:r w:rsidRPr="000A68C1">
        <w:rPr>
          <w:b/>
          <w:color w:val="0D0D0D" w:themeColor="text1" w:themeTint="F2"/>
          <w:sz w:val="23"/>
          <w:szCs w:val="23"/>
        </w:rPr>
        <w:t>(</w:t>
      </w:r>
      <w:proofErr w:type="spellStart"/>
      <w:r w:rsidRPr="000A68C1">
        <w:rPr>
          <w:b/>
          <w:color w:val="0D0D0D" w:themeColor="text1" w:themeTint="F2"/>
          <w:sz w:val="23"/>
          <w:szCs w:val="23"/>
        </w:rPr>
        <w:t>Бакатнюк</w:t>
      </w:r>
      <w:proofErr w:type="spellEnd"/>
      <w:r w:rsidRPr="000A68C1">
        <w:rPr>
          <w:b/>
          <w:color w:val="0D0D0D" w:themeColor="text1" w:themeTint="F2"/>
          <w:sz w:val="23"/>
          <w:szCs w:val="23"/>
        </w:rPr>
        <w:t xml:space="preserve"> М.Ф.).</w:t>
      </w:r>
    </w:p>
    <w:p w14:paraId="00533F0B" w14:textId="10E45192" w:rsidR="00AD4493" w:rsidRPr="000A68C1" w:rsidRDefault="00AD4493" w:rsidP="002E354E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0A68C1">
        <w:rPr>
          <w:color w:val="0D0D0D"/>
          <w:sz w:val="23"/>
          <w:szCs w:val="23"/>
        </w:rPr>
        <w:t xml:space="preserve">О внесении изменений в Решение Собрания депутатов Карталинского муниципального района от 25 ноября 2021 года №199 </w:t>
      </w:r>
      <w:r w:rsidRPr="000A68C1">
        <w:rPr>
          <w:b/>
          <w:bCs/>
          <w:color w:val="0D0D0D"/>
          <w:sz w:val="23"/>
          <w:szCs w:val="23"/>
        </w:rPr>
        <w:t>(Михайлова Т.С.).</w:t>
      </w:r>
    </w:p>
    <w:p w14:paraId="0B7133FE" w14:textId="5266F67F" w:rsidR="000A68C1" w:rsidRPr="000A68C1" w:rsidRDefault="000A68C1" w:rsidP="000A68C1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0A68C1">
        <w:rPr>
          <w:sz w:val="23"/>
          <w:szCs w:val="23"/>
        </w:rPr>
        <w:t>О внесении изменений в решение Собрания депутатов Карталинского муниципального района от 23 декабря 2021 года № 217«О принятии</w:t>
      </w:r>
      <w:r w:rsidRPr="000A68C1">
        <w:rPr>
          <w:sz w:val="23"/>
          <w:szCs w:val="23"/>
        </w:rPr>
        <w:t xml:space="preserve"> </w:t>
      </w:r>
      <w:r w:rsidRPr="000A68C1">
        <w:rPr>
          <w:sz w:val="23"/>
          <w:szCs w:val="23"/>
        </w:rPr>
        <w:t>части полномочий по решению вопросов местного значения Карталинского городского поселения Карталинским муниципальным районом</w:t>
      </w:r>
      <w:r w:rsidRPr="000A68C1">
        <w:rPr>
          <w:b/>
          <w:bCs/>
          <w:sz w:val="23"/>
          <w:szCs w:val="23"/>
        </w:rPr>
        <w:t>»</w:t>
      </w:r>
      <w:r w:rsidRPr="000A68C1">
        <w:rPr>
          <w:b/>
          <w:bCs/>
          <w:sz w:val="23"/>
          <w:szCs w:val="23"/>
        </w:rPr>
        <w:t xml:space="preserve"> (Максимовская Н.А.).</w:t>
      </w:r>
    </w:p>
    <w:p w14:paraId="5BB7F712" w14:textId="15C33C4F" w:rsidR="000A68C1" w:rsidRPr="000A68C1" w:rsidRDefault="000A68C1" w:rsidP="000A68C1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0A68C1">
        <w:rPr>
          <w:color w:val="0D0D0D" w:themeColor="text1" w:themeTint="F2"/>
          <w:sz w:val="23"/>
          <w:szCs w:val="23"/>
        </w:rPr>
        <w:t xml:space="preserve">О внесении изменений в решение Собрания депутатов Карталинского муниципального района от 25.11.2021 года № 192 </w:t>
      </w:r>
      <w:r w:rsidRPr="000A68C1">
        <w:rPr>
          <w:b/>
          <w:color w:val="0D0D0D" w:themeColor="text1" w:themeTint="F2"/>
          <w:sz w:val="23"/>
          <w:szCs w:val="23"/>
        </w:rPr>
        <w:t>(Ломовцев С.В.).</w:t>
      </w:r>
    </w:p>
    <w:p w14:paraId="3EDA1EAB" w14:textId="6D181629" w:rsidR="00902858" w:rsidRPr="000A68C1" w:rsidRDefault="00902858" w:rsidP="0090285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0A68C1">
        <w:rPr>
          <w:color w:val="0D0D0D"/>
          <w:sz w:val="23"/>
          <w:szCs w:val="23"/>
        </w:rPr>
        <w:t xml:space="preserve">О внесении изменений в Решение Собрания депутатов Карталинского муниципального района от 23 декабря 2021 года №220 «О бюджете Карталинского муниципального района на 2022 год и на плановый период 2023 и 2024 </w:t>
      </w:r>
      <w:proofErr w:type="gramStart"/>
      <w:r w:rsidRPr="000A68C1">
        <w:rPr>
          <w:color w:val="0D0D0D"/>
          <w:sz w:val="23"/>
          <w:szCs w:val="23"/>
        </w:rPr>
        <w:t>годов»</w:t>
      </w:r>
      <w:r w:rsidRPr="000A68C1">
        <w:rPr>
          <w:b/>
          <w:color w:val="0D0D0D"/>
          <w:sz w:val="23"/>
          <w:szCs w:val="23"/>
        </w:rPr>
        <w:t xml:space="preserve">  </w:t>
      </w:r>
      <w:r w:rsidRPr="000A68C1">
        <w:rPr>
          <w:b/>
          <w:color w:val="0D0D0D" w:themeColor="text1" w:themeTint="F2"/>
          <w:sz w:val="23"/>
          <w:szCs w:val="23"/>
        </w:rPr>
        <w:t>(</w:t>
      </w:r>
      <w:proofErr w:type="spellStart"/>
      <w:proofErr w:type="gramEnd"/>
      <w:r w:rsidRPr="000A68C1">
        <w:rPr>
          <w:b/>
          <w:color w:val="0D0D0D" w:themeColor="text1" w:themeTint="F2"/>
          <w:sz w:val="23"/>
          <w:szCs w:val="23"/>
        </w:rPr>
        <w:t>Свертилова</w:t>
      </w:r>
      <w:proofErr w:type="spellEnd"/>
      <w:r w:rsidRPr="000A68C1">
        <w:rPr>
          <w:b/>
          <w:color w:val="0D0D0D" w:themeColor="text1" w:themeTint="F2"/>
          <w:sz w:val="23"/>
          <w:szCs w:val="23"/>
        </w:rPr>
        <w:t xml:space="preserve"> Н.Н.).</w:t>
      </w:r>
    </w:p>
    <w:p w14:paraId="50170E31" w14:textId="0AE415E5" w:rsidR="00AD4493" w:rsidRPr="000A68C1" w:rsidRDefault="00AD4493" w:rsidP="0090285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0A68C1">
        <w:rPr>
          <w:color w:val="0D0D0D"/>
          <w:sz w:val="23"/>
          <w:szCs w:val="23"/>
        </w:rPr>
        <w:t>О внесении изменений в Положение «О порядке формирования и использования бюджетных ассигнований Дорожного Фонда Карталинского муниципального района»</w:t>
      </w:r>
      <w:r w:rsidRPr="000A68C1">
        <w:rPr>
          <w:b/>
          <w:color w:val="0D0D0D" w:themeColor="text1" w:themeTint="F2"/>
          <w:sz w:val="23"/>
          <w:szCs w:val="23"/>
        </w:rPr>
        <w:t xml:space="preserve"> (</w:t>
      </w:r>
      <w:proofErr w:type="spellStart"/>
      <w:r w:rsidRPr="000A68C1">
        <w:rPr>
          <w:b/>
          <w:color w:val="0D0D0D" w:themeColor="text1" w:themeTint="F2"/>
          <w:sz w:val="23"/>
          <w:szCs w:val="23"/>
        </w:rPr>
        <w:t>Свертилова</w:t>
      </w:r>
      <w:proofErr w:type="spellEnd"/>
      <w:r w:rsidRPr="000A68C1">
        <w:rPr>
          <w:b/>
          <w:color w:val="0D0D0D" w:themeColor="text1" w:themeTint="F2"/>
          <w:sz w:val="23"/>
          <w:szCs w:val="23"/>
        </w:rPr>
        <w:t xml:space="preserve"> Н.Н.).</w:t>
      </w:r>
    </w:p>
    <w:p w14:paraId="4F8D49F5" w14:textId="5E087B07" w:rsidR="00936FBC" w:rsidRPr="000A68C1" w:rsidRDefault="00936FBC" w:rsidP="0090285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0A68C1">
        <w:rPr>
          <w:rFonts w:eastAsia="Calibri"/>
          <w:sz w:val="23"/>
          <w:szCs w:val="23"/>
        </w:rPr>
        <w:t xml:space="preserve">О </w:t>
      </w:r>
      <w:r w:rsidRPr="000A68C1">
        <w:rPr>
          <w:rFonts w:eastAsia="Calibri"/>
          <w:color w:val="000000"/>
          <w:sz w:val="23"/>
          <w:szCs w:val="23"/>
        </w:rPr>
        <w:t xml:space="preserve">выполнении за 2021 год и 1 полугодие 2022 года муниципальной </w:t>
      </w:r>
      <w:proofErr w:type="gramStart"/>
      <w:r w:rsidRPr="000A68C1">
        <w:rPr>
          <w:rFonts w:eastAsia="Calibri"/>
          <w:color w:val="000000"/>
          <w:sz w:val="23"/>
          <w:szCs w:val="23"/>
        </w:rPr>
        <w:t>программы  «</w:t>
      </w:r>
      <w:proofErr w:type="gramEnd"/>
      <w:r w:rsidRPr="000A68C1">
        <w:rPr>
          <w:rFonts w:eastAsia="Calibri"/>
          <w:color w:val="000000"/>
          <w:sz w:val="23"/>
          <w:szCs w:val="23"/>
        </w:rPr>
        <w:t>Формирование современной городской среды населённых пунктов Карталинского муниципального района на  2018-2024 годы» (</w:t>
      </w:r>
      <w:r w:rsidRPr="000A68C1">
        <w:rPr>
          <w:rFonts w:eastAsia="Calibri"/>
          <w:b/>
          <w:bCs/>
          <w:color w:val="000000"/>
          <w:sz w:val="23"/>
          <w:szCs w:val="23"/>
        </w:rPr>
        <w:t>Ломовцев С.В.).</w:t>
      </w:r>
    </w:p>
    <w:p w14:paraId="12E1B0EB" w14:textId="11B40F7E" w:rsidR="002E354E" w:rsidRPr="000A68C1" w:rsidRDefault="002E354E" w:rsidP="002E354E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0A68C1">
        <w:rPr>
          <w:rFonts w:eastAsia="Calibri"/>
          <w:sz w:val="23"/>
          <w:szCs w:val="23"/>
        </w:rPr>
        <w:t xml:space="preserve">О ходе подготовки учреждений социальной сферы и объектов ЖКХ города Карталы и Карталинского муниципального района к работе в осенне-зимний период 2022-2023 </w:t>
      </w:r>
      <w:proofErr w:type="spellStart"/>
      <w:r w:rsidRPr="000A68C1">
        <w:rPr>
          <w:rFonts w:eastAsia="Calibri"/>
          <w:sz w:val="23"/>
          <w:szCs w:val="23"/>
        </w:rPr>
        <w:t>г.г</w:t>
      </w:r>
      <w:proofErr w:type="spellEnd"/>
      <w:r w:rsidRPr="000A68C1">
        <w:rPr>
          <w:rFonts w:eastAsia="Calibri"/>
          <w:sz w:val="23"/>
          <w:szCs w:val="23"/>
        </w:rPr>
        <w:t xml:space="preserve">. </w:t>
      </w:r>
      <w:r w:rsidRPr="000A68C1">
        <w:rPr>
          <w:rFonts w:eastAsia="Calibri"/>
          <w:b/>
          <w:bCs/>
          <w:sz w:val="23"/>
          <w:szCs w:val="23"/>
        </w:rPr>
        <w:t>(Ломовцев С.В., Куличков А.И.).</w:t>
      </w:r>
    </w:p>
    <w:p w14:paraId="6AAD3C0D" w14:textId="33C6BDA0" w:rsidR="00936FBC" w:rsidRPr="005B1068" w:rsidRDefault="00870E71" w:rsidP="0090285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0A68C1">
        <w:rPr>
          <w:rFonts w:eastAsia="Calibri"/>
          <w:color w:val="000000"/>
          <w:sz w:val="23"/>
          <w:szCs w:val="23"/>
        </w:rPr>
        <w:t>О выполнении за 2021 год и 1 полугодие 2022 года муниципальной программы "Улучшение условий и охраны труда на территории Карталинского муниципального района на 2021-2023 годы "</w:t>
      </w:r>
      <w:r w:rsidRPr="000A68C1">
        <w:rPr>
          <w:rFonts w:eastAsia="Calibri"/>
          <w:b/>
          <w:bCs/>
          <w:color w:val="000000"/>
          <w:sz w:val="23"/>
          <w:szCs w:val="23"/>
        </w:rPr>
        <w:t>(Куличков А.И.).</w:t>
      </w:r>
    </w:p>
    <w:p w14:paraId="7E060868" w14:textId="053F621D" w:rsidR="005B1068" w:rsidRPr="005B1068" w:rsidRDefault="005B1068" w:rsidP="005B106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5B1068">
        <w:rPr>
          <w:color w:val="0D0D0D" w:themeColor="text1" w:themeTint="F2"/>
          <w:sz w:val="23"/>
          <w:szCs w:val="23"/>
        </w:rPr>
        <w:t xml:space="preserve">Об установлении </w:t>
      </w:r>
      <w:r>
        <w:rPr>
          <w:color w:val="0D0D0D" w:themeColor="text1" w:themeTint="F2"/>
          <w:sz w:val="23"/>
          <w:szCs w:val="23"/>
        </w:rPr>
        <w:t>памятных</w:t>
      </w:r>
      <w:r w:rsidRPr="005B1068">
        <w:rPr>
          <w:color w:val="0D0D0D" w:themeColor="text1" w:themeTint="F2"/>
          <w:sz w:val="23"/>
          <w:szCs w:val="23"/>
        </w:rPr>
        <w:t xml:space="preserve"> досок, посвящённых памяти воинам, погибших </w:t>
      </w:r>
      <w:r>
        <w:rPr>
          <w:color w:val="0D0D0D" w:themeColor="text1" w:themeTint="F2"/>
          <w:sz w:val="23"/>
          <w:szCs w:val="23"/>
        </w:rPr>
        <w:t>при выполнении специальной военной операции на Украине</w:t>
      </w:r>
      <w:r w:rsidRPr="005B1068">
        <w:rPr>
          <w:color w:val="0D0D0D" w:themeColor="text1" w:themeTint="F2"/>
          <w:sz w:val="23"/>
          <w:szCs w:val="23"/>
        </w:rPr>
        <w:t xml:space="preserve"> </w:t>
      </w:r>
      <w:r w:rsidRPr="005B1068">
        <w:rPr>
          <w:b/>
          <w:color w:val="0D0D0D" w:themeColor="text1" w:themeTint="F2"/>
          <w:sz w:val="23"/>
          <w:szCs w:val="23"/>
        </w:rPr>
        <w:t>(Куличков А.И.).</w:t>
      </w:r>
    </w:p>
    <w:p w14:paraId="7ADCB18F" w14:textId="668242FB" w:rsidR="00EA2D2C" w:rsidRPr="000A68C1" w:rsidRDefault="00EA2D2C" w:rsidP="00EA2D2C">
      <w:pPr>
        <w:pStyle w:val="a3"/>
        <w:numPr>
          <w:ilvl w:val="0"/>
          <w:numId w:val="1"/>
        </w:numPr>
        <w:ind w:left="284"/>
        <w:jc w:val="both"/>
        <w:rPr>
          <w:b/>
          <w:bCs/>
          <w:color w:val="0D0D0D" w:themeColor="text1" w:themeTint="F2"/>
          <w:sz w:val="23"/>
          <w:szCs w:val="23"/>
        </w:rPr>
      </w:pPr>
      <w:r w:rsidRPr="000A68C1">
        <w:rPr>
          <w:rFonts w:eastAsia="Calibri"/>
          <w:sz w:val="23"/>
          <w:szCs w:val="23"/>
        </w:rPr>
        <w:t xml:space="preserve">О выполнении плана заготовки кормов и готовности сельхозпредприятий к уборке урожая в 2022 году </w:t>
      </w:r>
      <w:r w:rsidRPr="000A68C1">
        <w:rPr>
          <w:rFonts w:eastAsia="Calibri"/>
          <w:b/>
          <w:bCs/>
          <w:sz w:val="23"/>
          <w:szCs w:val="23"/>
        </w:rPr>
        <w:t>(</w:t>
      </w:r>
      <w:proofErr w:type="spellStart"/>
      <w:r w:rsidRPr="000A68C1">
        <w:rPr>
          <w:rFonts w:eastAsia="Calibri"/>
          <w:b/>
          <w:bCs/>
          <w:sz w:val="23"/>
          <w:szCs w:val="23"/>
        </w:rPr>
        <w:t>Постолов</w:t>
      </w:r>
      <w:proofErr w:type="spellEnd"/>
      <w:r w:rsidRPr="000A68C1">
        <w:rPr>
          <w:rFonts w:eastAsia="Calibri"/>
          <w:b/>
          <w:bCs/>
          <w:sz w:val="23"/>
          <w:szCs w:val="23"/>
        </w:rPr>
        <w:t xml:space="preserve"> П.А.).</w:t>
      </w:r>
    </w:p>
    <w:p w14:paraId="2E507D2A" w14:textId="24E6AD28" w:rsidR="00E6071D" w:rsidRPr="000A68C1" w:rsidRDefault="00E6071D" w:rsidP="00EA2D2C">
      <w:pPr>
        <w:pStyle w:val="a3"/>
        <w:numPr>
          <w:ilvl w:val="0"/>
          <w:numId w:val="1"/>
        </w:numPr>
        <w:ind w:left="284"/>
        <w:jc w:val="both"/>
        <w:rPr>
          <w:b/>
          <w:bCs/>
          <w:color w:val="0D0D0D" w:themeColor="text1" w:themeTint="F2"/>
          <w:sz w:val="23"/>
          <w:szCs w:val="23"/>
        </w:rPr>
      </w:pPr>
      <w:r w:rsidRPr="000A68C1">
        <w:rPr>
          <w:rFonts w:eastAsia="Calibri"/>
          <w:sz w:val="23"/>
          <w:szCs w:val="23"/>
        </w:rPr>
        <w:t xml:space="preserve">О ходе ликвидации и реорганизации </w:t>
      </w:r>
      <w:proofErr w:type="spellStart"/>
      <w:r w:rsidRPr="000A68C1">
        <w:rPr>
          <w:rFonts w:eastAsia="Calibri"/>
          <w:sz w:val="23"/>
          <w:szCs w:val="23"/>
        </w:rPr>
        <w:t>МУПов</w:t>
      </w:r>
      <w:proofErr w:type="spellEnd"/>
      <w:r w:rsidRPr="000A68C1">
        <w:rPr>
          <w:rFonts w:eastAsia="Calibri"/>
          <w:sz w:val="23"/>
          <w:szCs w:val="23"/>
        </w:rPr>
        <w:t xml:space="preserve"> Карталинского муниципального района </w:t>
      </w:r>
      <w:r w:rsidRPr="000A68C1">
        <w:rPr>
          <w:rFonts w:eastAsia="Calibri"/>
          <w:b/>
          <w:bCs/>
          <w:sz w:val="23"/>
          <w:szCs w:val="23"/>
        </w:rPr>
        <w:t xml:space="preserve">(Максимовская Н.А., </w:t>
      </w:r>
      <w:r w:rsidR="005B1068">
        <w:rPr>
          <w:rFonts w:eastAsia="Calibri"/>
          <w:b/>
          <w:bCs/>
          <w:sz w:val="23"/>
          <w:szCs w:val="23"/>
        </w:rPr>
        <w:t>Мясоедова О.В.</w:t>
      </w:r>
      <w:r w:rsidRPr="000A68C1">
        <w:rPr>
          <w:rFonts w:eastAsia="Calibri"/>
          <w:b/>
          <w:bCs/>
          <w:sz w:val="23"/>
          <w:szCs w:val="23"/>
        </w:rPr>
        <w:t>).</w:t>
      </w:r>
    </w:p>
    <w:p w14:paraId="13AB5E0F" w14:textId="492F69D4" w:rsidR="000A68C1" w:rsidRPr="000A68C1" w:rsidRDefault="001E2C2B" w:rsidP="00EA2D2C">
      <w:pPr>
        <w:pStyle w:val="a3"/>
        <w:numPr>
          <w:ilvl w:val="0"/>
          <w:numId w:val="1"/>
        </w:numPr>
        <w:ind w:left="284"/>
        <w:jc w:val="both"/>
        <w:rPr>
          <w:b/>
          <w:bCs/>
          <w:color w:val="0D0D0D" w:themeColor="text1" w:themeTint="F2"/>
          <w:sz w:val="23"/>
          <w:szCs w:val="23"/>
        </w:rPr>
      </w:pPr>
      <w:r w:rsidRPr="001E2C2B">
        <w:rPr>
          <w:color w:val="0D0D0D" w:themeColor="text1" w:themeTint="F2"/>
          <w:sz w:val="23"/>
          <w:szCs w:val="23"/>
        </w:rPr>
        <w:t>О внесении изменений в Положение «О муниципальном земельном контроле на территории Карталинского муниципального района»</w:t>
      </w:r>
      <w:r>
        <w:rPr>
          <w:b/>
          <w:bCs/>
          <w:color w:val="0D0D0D" w:themeColor="text1" w:themeTint="F2"/>
          <w:sz w:val="23"/>
          <w:szCs w:val="23"/>
        </w:rPr>
        <w:t xml:space="preserve"> (Мясоедова О.В.).</w:t>
      </w:r>
    </w:p>
    <w:p w14:paraId="0F8B4F42" w14:textId="60BB55D2" w:rsidR="00AD4493" w:rsidRPr="000A68C1" w:rsidRDefault="00AD4493" w:rsidP="00EA2D2C">
      <w:pPr>
        <w:pStyle w:val="a3"/>
        <w:numPr>
          <w:ilvl w:val="0"/>
          <w:numId w:val="1"/>
        </w:numPr>
        <w:ind w:left="284"/>
        <w:jc w:val="both"/>
        <w:rPr>
          <w:b/>
          <w:bCs/>
          <w:color w:val="0D0D0D" w:themeColor="text1" w:themeTint="F2"/>
          <w:sz w:val="23"/>
          <w:szCs w:val="23"/>
        </w:rPr>
      </w:pPr>
      <w:r w:rsidRPr="000A68C1">
        <w:rPr>
          <w:rFonts w:eastAsia="Calibri"/>
          <w:sz w:val="23"/>
          <w:szCs w:val="23"/>
        </w:rPr>
        <w:t>Об утверждении Перечня индикаторов риска нарушений обязательных требований по муниципальному земельному контролю на территории Карталинского муниципального района (</w:t>
      </w:r>
      <w:r w:rsidR="005B1068">
        <w:rPr>
          <w:rFonts w:eastAsia="Calibri"/>
          <w:b/>
          <w:bCs/>
          <w:sz w:val="23"/>
          <w:szCs w:val="23"/>
        </w:rPr>
        <w:t>Мясоедова О.В.</w:t>
      </w:r>
      <w:r w:rsidRPr="000A68C1">
        <w:rPr>
          <w:rFonts w:eastAsia="Calibri"/>
          <w:b/>
          <w:bCs/>
          <w:sz w:val="23"/>
          <w:szCs w:val="23"/>
        </w:rPr>
        <w:t>).</w:t>
      </w:r>
    </w:p>
    <w:p w14:paraId="3D8CDFD7" w14:textId="7A8EB8A1" w:rsidR="00AD4493" w:rsidRPr="000A68C1" w:rsidRDefault="003C2255" w:rsidP="00EA2D2C">
      <w:pPr>
        <w:pStyle w:val="a3"/>
        <w:numPr>
          <w:ilvl w:val="0"/>
          <w:numId w:val="1"/>
        </w:numPr>
        <w:ind w:left="284"/>
        <w:jc w:val="both"/>
        <w:rPr>
          <w:b/>
          <w:bCs/>
          <w:color w:val="0D0D0D" w:themeColor="text1" w:themeTint="F2"/>
          <w:sz w:val="23"/>
          <w:szCs w:val="23"/>
        </w:rPr>
      </w:pPr>
      <w:r w:rsidRPr="000A68C1">
        <w:rPr>
          <w:rFonts w:eastAsia="Calibri"/>
          <w:sz w:val="23"/>
          <w:szCs w:val="23"/>
        </w:rPr>
        <w:t>О внесении изменений в решение Собрания депутатов Карталинского муниципального района №301-Н от 26.05.2022 года (</w:t>
      </w:r>
      <w:r w:rsidR="005B1068">
        <w:rPr>
          <w:rFonts w:eastAsia="Calibri"/>
          <w:b/>
          <w:bCs/>
          <w:sz w:val="23"/>
          <w:szCs w:val="23"/>
        </w:rPr>
        <w:t>Мясоедова О.В.</w:t>
      </w:r>
      <w:r w:rsidRPr="000A68C1">
        <w:rPr>
          <w:rFonts w:eastAsia="Calibri"/>
          <w:b/>
          <w:bCs/>
          <w:sz w:val="23"/>
          <w:szCs w:val="23"/>
        </w:rPr>
        <w:t>).</w:t>
      </w:r>
    </w:p>
    <w:p w14:paraId="1CF8C4D6" w14:textId="6AD60B2F" w:rsidR="005B1068" w:rsidRPr="005B1068" w:rsidRDefault="003C2255" w:rsidP="005B106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0A68C1">
        <w:rPr>
          <w:color w:val="0D0D0D" w:themeColor="text1" w:themeTint="F2"/>
          <w:sz w:val="23"/>
          <w:szCs w:val="23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(ноутбук) </w:t>
      </w:r>
      <w:r w:rsidRPr="005B1068">
        <w:rPr>
          <w:b/>
          <w:color w:val="0D0D0D" w:themeColor="text1" w:themeTint="F2"/>
          <w:sz w:val="23"/>
          <w:szCs w:val="23"/>
        </w:rPr>
        <w:t>(</w:t>
      </w:r>
      <w:r w:rsidR="005B1068">
        <w:rPr>
          <w:b/>
          <w:color w:val="0D0D0D" w:themeColor="text1" w:themeTint="F2"/>
          <w:sz w:val="23"/>
          <w:szCs w:val="23"/>
        </w:rPr>
        <w:t>Мясоедова О.В.</w:t>
      </w:r>
      <w:r w:rsidRPr="005B1068">
        <w:rPr>
          <w:b/>
          <w:color w:val="0D0D0D" w:themeColor="text1" w:themeTint="F2"/>
          <w:sz w:val="23"/>
          <w:szCs w:val="23"/>
        </w:rPr>
        <w:t>).</w:t>
      </w:r>
    </w:p>
    <w:bookmarkEnd w:id="1"/>
    <w:p w14:paraId="41B32F1F" w14:textId="3AFBCD72" w:rsidR="003C2255" w:rsidRDefault="00902858" w:rsidP="005B106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3"/>
          <w:szCs w:val="23"/>
        </w:rPr>
      </w:pPr>
      <w:r w:rsidRPr="005B1068">
        <w:rPr>
          <w:color w:val="0D0D0D" w:themeColor="text1" w:themeTint="F2"/>
          <w:sz w:val="23"/>
          <w:szCs w:val="23"/>
        </w:rPr>
        <w:t>Разное.</w:t>
      </w:r>
    </w:p>
    <w:p w14:paraId="690569AD" w14:textId="77777777" w:rsidR="001E2C2B" w:rsidRPr="001E2C2B" w:rsidRDefault="001E2C2B" w:rsidP="001E2C2B">
      <w:pPr>
        <w:pStyle w:val="a3"/>
        <w:ind w:left="284"/>
        <w:jc w:val="both"/>
        <w:rPr>
          <w:color w:val="0D0D0D" w:themeColor="text1" w:themeTint="F2"/>
          <w:sz w:val="16"/>
          <w:szCs w:val="16"/>
        </w:rPr>
      </w:pPr>
    </w:p>
    <w:p w14:paraId="1F19567F" w14:textId="77777777" w:rsidR="00902858" w:rsidRPr="000A68C1" w:rsidRDefault="00902858" w:rsidP="00902858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0A68C1">
        <w:rPr>
          <w:rFonts w:ascii="Times New Roman" w:hAnsi="Times New Roman"/>
          <w:color w:val="0D0D0D" w:themeColor="text1" w:themeTint="F2"/>
          <w:sz w:val="23"/>
          <w:szCs w:val="23"/>
        </w:rPr>
        <w:t>Председатель Собрания депутатов</w:t>
      </w:r>
    </w:p>
    <w:p w14:paraId="211F6CD4" w14:textId="67679C63" w:rsidR="00161213" w:rsidRPr="000A68C1" w:rsidRDefault="00902858" w:rsidP="002E354E">
      <w:pPr>
        <w:spacing w:after="0" w:line="240" w:lineRule="auto"/>
        <w:jc w:val="both"/>
        <w:rPr>
          <w:sz w:val="23"/>
          <w:szCs w:val="23"/>
        </w:rPr>
      </w:pPr>
      <w:r w:rsidRPr="000A68C1">
        <w:rPr>
          <w:rFonts w:ascii="Times New Roman" w:hAnsi="Times New Roman"/>
          <w:color w:val="0D0D0D" w:themeColor="text1" w:themeTint="F2"/>
          <w:sz w:val="23"/>
          <w:szCs w:val="23"/>
        </w:rPr>
        <w:t xml:space="preserve">Карталинского муниципального района                                                  Е.Н. </w:t>
      </w:r>
      <w:proofErr w:type="spellStart"/>
      <w:r w:rsidRPr="000A68C1">
        <w:rPr>
          <w:rFonts w:ascii="Times New Roman" w:hAnsi="Times New Roman"/>
          <w:color w:val="0D0D0D" w:themeColor="text1" w:themeTint="F2"/>
          <w:sz w:val="23"/>
          <w:szCs w:val="23"/>
        </w:rPr>
        <w:t>Слинкин</w:t>
      </w:r>
      <w:proofErr w:type="spellEnd"/>
      <w:r w:rsidRPr="000A68C1">
        <w:rPr>
          <w:rFonts w:ascii="Times New Roman" w:hAnsi="Times New Roman"/>
          <w:color w:val="0D0D0D" w:themeColor="text1" w:themeTint="F2"/>
          <w:sz w:val="23"/>
          <w:szCs w:val="23"/>
        </w:rPr>
        <w:t xml:space="preserve"> </w:t>
      </w:r>
    </w:p>
    <w:sectPr w:rsidR="00161213" w:rsidRPr="000A68C1" w:rsidSect="000A68C1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C19C7"/>
    <w:multiLevelType w:val="hybridMultilevel"/>
    <w:tmpl w:val="6B8EB334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58"/>
    <w:rsid w:val="000A68C1"/>
    <w:rsid w:val="00161213"/>
    <w:rsid w:val="001E2C2B"/>
    <w:rsid w:val="002E354E"/>
    <w:rsid w:val="003C2255"/>
    <w:rsid w:val="005B1068"/>
    <w:rsid w:val="00870E71"/>
    <w:rsid w:val="00902858"/>
    <w:rsid w:val="00936FBC"/>
    <w:rsid w:val="00AD4493"/>
    <w:rsid w:val="00D72F0C"/>
    <w:rsid w:val="00E27A4B"/>
    <w:rsid w:val="00E6071D"/>
    <w:rsid w:val="00EA2D2C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5296"/>
  <w15:chartTrackingRefBased/>
  <w15:docId w15:val="{8BDD2F08-D2FD-48DC-B276-AB2C6193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8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2022-09-28T04:10:00Z</cp:lastPrinted>
  <dcterms:created xsi:type="dcterms:W3CDTF">2022-09-02T03:25:00Z</dcterms:created>
  <dcterms:modified xsi:type="dcterms:W3CDTF">2022-09-28T04:16:00Z</dcterms:modified>
</cp:coreProperties>
</file>