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08A" w:rsidRDefault="00BE6839" w:rsidP="00BE6839">
      <w:pPr>
        <w:jc w:val="center"/>
      </w:pPr>
      <w:r>
        <w:t>ПОСТАНОВЛЕНИЕ</w:t>
      </w:r>
    </w:p>
    <w:p w:rsidR="0031508A" w:rsidRDefault="0031508A" w:rsidP="00B52822">
      <w:pPr>
        <w:jc w:val="both"/>
      </w:pPr>
    </w:p>
    <w:p w:rsidR="0031508A" w:rsidRDefault="00BE6839" w:rsidP="00BE6839">
      <w:pPr>
        <w:jc w:val="center"/>
      </w:pPr>
      <w:r>
        <w:t>АДМИНИСТРАЦИИ КАРТАЛИНСКОГО МУНИЦИПАЛЬНОГО РАЙОНА</w:t>
      </w:r>
    </w:p>
    <w:p w:rsidR="0031508A" w:rsidRDefault="0031508A" w:rsidP="00B52822">
      <w:pPr>
        <w:jc w:val="both"/>
      </w:pPr>
    </w:p>
    <w:p w:rsidR="0031508A" w:rsidRDefault="0031508A" w:rsidP="00B52822">
      <w:pPr>
        <w:jc w:val="both"/>
      </w:pPr>
    </w:p>
    <w:p w:rsidR="0031508A" w:rsidRDefault="0031508A" w:rsidP="00B52822">
      <w:pPr>
        <w:jc w:val="both"/>
      </w:pPr>
    </w:p>
    <w:p w:rsidR="0031508A" w:rsidRDefault="0031508A" w:rsidP="00B52822">
      <w:pPr>
        <w:jc w:val="both"/>
      </w:pPr>
    </w:p>
    <w:p w:rsidR="0031508A" w:rsidRDefault="0031508A" w:rsidP="00B52822">
      <w:pPr>
        <w:jc w:val="both"/>
      </w:pPr>
    </w:p>
    <w:p w:rsidR="0031508A" w:rsidRDefault="0031508A" w:rsidP="00B52822">
      <w:pPr>
        <w:jc w:val="both"/>
      </w:pPr>
    </w:p>
    <w:p w:rsidR="0031508A" w:rsidRDefault="0031508A" w:rsidP="00B52822">
      <w:pPr>
        <w:jc w:val="both"/>
      </w:pPr>
    </w:p>
    <w:p w:rsidR="0031508A" w:rsidRDefault="0031508A" w:rsidP="00B52822">
      <w:pPr>
        <w:jc w:val="both"/>
      </w:pPr>
    </w:p>
    <w:p w:rsidR="0031508A" w:rsidRDefault="0031508A" w:rsidP="00B52822">
      <w:pPr>
        <w:jc w:val="both"/>
      </w:pPr>
    </w:p>
    <w:p w:rsidR="0031508A" w:rsidRDefault="0031508A" w:rsidP="00B52822">
      <w:pPr>
        <w:jc w:val="both"/>
      </w:pPr>
    </w:p>
    <w:p w:rsidR="0031508A" w:rsidRDefault="00BE6839" w:rsidP="00B52822">
      <w:pPr>
        <w:jc w:val="both"/>
      </w:pPr>
      <w:r>
        <w:t>От 22.12.2014г. № 1712</w:t>
      </w:r>
    </w:p>
    <w:p w:rsidR="0031508A" w:rsidRDefault="0031508A" w:rsidP="00B52822">
      <w:pPr>
        <w:jc w:val="both"/>
      </w:pPr>
    </w:p>
    <w:p w:rsidR="0031508A" w:rsidRPr="00B52822" w:rsidRDefault="0031508A" w:rsidP="00B52822">
      <w:pPr>
        <w:jc w:val="both"/>
      </w:pPr>
      <w:r w:rsidRPr="00B52822">
        <w:t xml:space="preserve">Об утверждении Положения </w:t>
      </w:r>
    </w:p>
    <w:p w:rsidR="0031508A" w:rsidRPr="00B52822" w:rsidRDefault="0031508A" w:rsidP="00B52822">
      <w:pPr>
        <w:jc w:val="both"/>
      </w:pPr>
      <w:r w:rsidRPr="00B52822">
        <w:t xml:space="preserve">об оплате труда работников </w:t>
      </w:r>
    </w:p>
    <w:p w:rsidR="0031508A" w:rsidRPr="00B52822" w:rsidRDefault="0031508A" w:rsidP="00B52822">
      <w:pPr>
        <w:jc w:val="both"/>
      </w:pPr>
      <w:r w:rsidRPr="00B52822">
        <w:t xml:space="preserve">учреждений, подведомственных </w:t>
      </w:r>
    </w:p>
    <w:p w:rsidR="0031508A" w:rsidRPr="00B52822" w:rsidRDefault="0031508A" w:rsidP="00B52822">
      <w:pPr>
        <w:jc w:val="both"/>
      </w:pPr>
      <w:r w:rsidRPr="00B52822">
        <w:t xml:space="preserve">Управлению по делам культуры, </w:t>
      </w:r>
    </w:p>
    <w:p w:rsidR="0031508A" w:rsidRDefault="0031508A" w:rsidP="00B52822">
      <w:pPr>
        <w:jc w:val="both"/>
      </w:pPr>
      <w:r w:rsidRPr="00B52822">
        <w:t xml:space="preserve">спорта и молодежной политики </w:t>
      </w:r>
    </w:p>
    <w:p w:rsidR="0031508A" w:rsidRDefault="0031508A" w:rsidP="00B52822">
      <w:pPr>
        <w:jc w:val="both"/>
      </w:pPr>
    </w:p>
    <w:p w:rsidR="0031508A" w:rsidRPr="00B52822" w:rsidRDefault="0031508A" w:rsidP="00B52822">
      <w:pPr>
        <w:jc w:val="both"/>
      </w:pPr>
    </w:p>
    <w:p w:rsidR="0031508A" w:rsidRDefault="0031508A" w:rsidP="00B52822">
      <w:pPr>
        <w:ind w:firstLine="709"/>
        <w:jc w:val="both"/>
      </w:pPr>
      <w:proofErr w:type="gramStart"/>
      <w:r>
        <w:t>В</w:t>
      </w:r>
      <w:r w:rsidRPr="00B52822">
        <w:t xml:space="preserve">о исполнение Указа Президента Российской Федерации </w:t>
      </w:r>
      <w:r>
        <w:t xml:space="preserve">                             </w:t>
      </w:r>
      <w:r w:rsidRPr="00B52822">
        <w:t xml:space="preserve">от </w:t>
      </w:r>
      <w:r>
        <w:t>0</w:t>
      </w:r>
      <w:r w:rsidRPr="00B52822">
        <w:t>7</w:t>
      </w:r>
      <w:r>
        <w:t>.05.</w:t>
      </w:r>
      <w:r w:rsidRPr="00B52822">
        <w:t>2012 года</w:t>
      </w:r>
      <w:r>
        <w:t xml:space="preserve"> </w:t>
      </w:r>
      <w:r w:rsidRPr="00B52822">
        <w:t>№</w:t>
      </w:r>
      <w:r>
        <w:t xml:space="preserve"> </w:t>
      </w:r>
      <w:r w:rsidRPr="00B52822">
        <w:t>597</w:t>
      </w:r>
      <w:r>
        <w:t xml:space="preserve"> </w:t>
      </w:r>
      <w:r w:rsidRPr="00B52822">
        <w:t>«О мероприятиях по реализации государственной социальной политики»</w:t>
      </w:r>
      <w:r>
        <w:t>, руководствуясь</w:t>
      </w:r>
      <w:r w:rsidRPr="00B52822">
        <w:t xml:space="preserve"> постановлениями Правительства Челябинской области от 16.02.2011 года №</w:t>
      </w:r>
      <w:r>
        <w:t xml:space="preserve"> </w:t>
      </w:r>
      <w:r w:rsidRPr="00B52822">
        <w:t>42-П «О внесении изменений в постановление Правительства Челябинской области</w:t>
      </w:r>
      <w:r>
        <w:t xml:space="preserve"> </w:t>
      </w:r>
      <w:r w:rsidRPr="00B52822">
        <w:t xml:space="preserve">от 17.08.2010 года </w:t>
      </w:r>
      <w:r>
        <w:t xml:space="preserve">                </w:t>
      </w:r>
      <w:r w:rsidRPr="00B52822">
        <w:t>№</w:t>
      </w:r>
      <w:r>
        <w:t xml:space="preserve"> </w:t>
      </w:r>
      <w:r w:rsidRPr="00B52822">
        <w:t>100-П»,</w:t>
      </w:r>
      <w:r>
        <w:t xml:space="preserve"> </w:t>
      </w:r>
      <w:r w:rsidRPr="00B52822">
        <w:t>от</w:t>
      </w:r>
      <w:r>
        <w:t xml:space="preserve"> </w:t>
      </w:r>
      <w:r w:rsidRPr="00B52822">
        <w:t>11.09.2008</w:t>
      </w:r>
      <w:r>
        <w:t xml:space="preserve"> </w:t>
      </w:r>
      <w:r w:rsidRPr="00B52822">
        <w:t>г</w:t>
      </w:r>
      <w:r>
        <w:t xml:space="preserve">ода </w:t>
      </w:r>
      <w:r w:rsidRPr="00B52822">
        <w:t>№</w:t>
      </w:r>
      <w:r>
        <w:t xml:space="preserve"> </w:t>
      </w:r>
      <w:r w:rsidRPr="00B52822">
        <w:t>275-П «О введении новых систем оплаты труда работников областных государственных учреждений и органов</w:t>
      </w:r>
      <w:proofErr w:type="gramEnd"/>
      <w:r w:rsidRPr="00B52822">
        <w:t xml:space="preserve"> </w:t>
      </w:r>
      <w:proofErr w:type="gramStart"/>
      <w:r w:rsidRPr="00B52822">
        <w:t>государственной власти Челябинской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 (в ред.</w:t>
      </w:r>
      <w:r>
        <w:t xml:space="preserve">       о</w:t>
      </w:r>
      <w:r w:rsidRPr="00B52822">
        <w:t>т 20.08.2014</w:t>
      </w:r>
      <w:r>
        <w:t xml:space="preserve"> </w:t>
      </w:r>
      <w:r w:rsidRPr="00B52822">
        <w:t>г</w:t>
      </w:r>
      <w:r>
        <w:t>ода</w:t>
      </w:r>
      <w:r w:rsidRPr="00B52822">
        <w:t xml:space="preserve"> №</w:t>
      </w:r>
      <w:r>
        <w:t xml:space="preserve"> </w:t>
      </w:r>
      <w:r w:rsidRPr="00B52822">
        <w:t>395-П</w:t>
      </w:r>
      <w:r>
        <w:t>)</w:t>
      </w:r>
      <w:r w:rsidRPr="00B52822">
        <w:t xml:space="preserve">, </w:t>
      </w:r>
      <w:r>
        <w:t>в</w:t>
      </w:r>
      <w:r w:rsidRPr="00B52822">
        <w:t xml:space="preserve"> соответствии с постановлениями администрации Карталинского муниципального района от 29.09.2010 года </w:t>
      </w:r>
      <w:r>
        <w:t xml:space="preserve">       </w:t>
      </w:r>
      <w:r w:rsidRPr="00B52822">
        <w:t>№ 1727</w:t>
      </w:r>
      <w:r>
        <w:t xml:space="preserve"> </w:t>
      </w:r>
      <w:r w:rsidRPr="00B52822">
        <w:t>«О введении новых систем оплаты труда работников муниципальных бюджетных учреждений и органов местного самоуправления Карталинского муниципального района, оплата труда</w:t>
      </w:r>
      <w:proofErr w:type="gramEnd"/>
      <w:r w:rsidRPr="00B52822">
        <w:t xml:space="preserve"> </w:t>
      </w:r>
      <w:proofErr w:type="gramStart"/>
      <w:r w:rsidRPr="00B52822">
        <w:t>которых осуществляется на основе единой тарифной сетки», от</w:t>
      </w:r>
      <w:r>
        <w:t xml:space="preserve"> </w:t>
      </w:r>
      <w:r w:rsidRPr="00B52822">
        <w:t>09.12.2013 года №</w:t>
      </w:r>
      <w:r>
        <w:t xml:space="preserve"> </w:t>
      </w:r>
      <w:r w:rsidRPr="00B52822">
        <w:t xml:space="preserve">2209 </w:t>
      </w:r>
      <w:r>
        <w:t>«</w:t>
      </w:r>
      <w:r w:rsidRPr="00B52822">
        <w:t>Об утверждении планов мероприятий («дорожных карт»),</w:t>
      </w:r>
      <w:r>
        <w:t xml:space="preserve"> </w:t>
      </w:r>
      <w:r w:rsidRPr="00B52822">
        <w:t>от</w:t>
      </w:r>
      <w:r>
        <w:t xml:space="preserve"> </w:t>
      </w:r>
      <w:r w:rsidRPr="00B52822">
        <w:t>25.04.2014</w:t>
      </w:r>
      <w:r>
        <w:t xml:space="preserve"> </w:t>
      </w:r>
      <w:r w:rsidRPr="00B52822">
        <w:t>г</w:t>
      </w:r>
      <w:r>
        <w:t>ода</w:t>
      </w:r>
      <w:r w:rsidRPr="00B52822">
        <w:t xml:space="preserve"> №</w:t>
      </w:r>
      <w:r>
        <w:t xml:space="preserve"> </w:t>
      </w:r>
      <w:r w:rsidRPr="00B52822">
        <w:t xml:space="preserve">460 </w:t>
      </w:r>
      <w:r>
        <w:t>«</w:t>
      </w:r>
      <w:r w:rsidRPr="00B52822">
        <w:t>Об утверждении планов мероприятий («дорожных карт»), а также</w:t>
      </w:r>
      <w:r>
        <w:t xml:space="preserve"> на основании</w:t>
      </w:r>
      <w:r w:rsidRPr="00B52822">
        <w:t xml:space="preserve"> методических рекомендаций по разработке нормативных правовых актов по реализации мер по поэтапному повышению заработной платы работников учреждений культуры (письмо Министерства культуры Российской Федерации</w:t>
      </w:r>
      <w:r>
        <w:t xml:space="preserve">                      </w:t>
      </w:r>
      <w:r w:rsidRPr="00B52822">
        <w:t>от 31</w:t>
      </w:r>
      <w:r>
        <w:t>.10.</w:t>
      </w:r>
      <w:r w:rsidRPr="00B52822">
        <w:t>2012</w:t>
      </w:r>
      <w:r>
        <w:t xml:space="preserve"> </w:t>
      </w:r>
      <w:r w:rsidRPr="00B52822">
        <w:t>г</w:t>
      </w:r>
      <w:r>
        <w:t>ода</w:t>
      </w:r>
      <w:r w:rsidRPr="00B52822">
        <w:t xml:space="preserve"> №</w:t>
      </w:r>
      <w:r>
        <w:t xml:space="preserve"> </w:t>
      </w:r>
      <w:r w:rsidRPr="00B52822">
        <w:t>124-01-39/04-НМ),</w:t>
      </w:r>
      <w:proofErr w:type="gramEnd"/>
    </w:p>
    <w:p w:rsidR="0031508A" w:rsidRPr="00B52822" w:rsidRDefault="0031508A" w:rsidP="00B52822">
      <w:pPr>
        <w:jc w:val="both"/>
      </w:pPr>
      <w:r w:rsidRPr="00B52822">
        <w:t>администрация Карталинского муниципального района ПОСТАНОВЛЯЕТ:</w:t>
      </w:r>
    </w:p>
    <w:p w:rsidR="0031508A" w:rsidRDefault="0031508A" w:rsidP="00014709">
      <w:pPr>
        <w:jc w:val="center"/>
      </w:pPr>
      <w:r>
        <w:lastRenderedPageBreak/>
        <w:t>2</w:t>
      </w:r>
    </w:p>
    <w:p w:rsidR="0031508A" w:rsidRDefault="0031508A" w:rsidP="00B52822">
      <w:pPr>
        <w:ind w:firstLine="709"/>
        <w:jc w:val="both"/>
      </w:pPr>
      <w:r w:rsidRPr="00B52822">
        <w:t>1. Утвердить прилагаем</w:t>
      </w:r>
      <w:r>
        <w:t>ые:</w:t>
      </w:r>
      <w:r w:rsidRPr="00B52822">
        <w:t xml:space="preserve"> </w:t>
      </w:r>
    </w:p>
    <w:p w:rsidR="0031508A" w:rsidRPr="00B52822" w:rsidRDefault="0031508A" w:rsidP="00B52822">
      <w:pPr>
        <w:ind w:firstLine="709"/>
        <w:jc w:val="both"/>
      </w:pPr>
      <w:r>
        <w:t xml:space="preserve">1) </w:t>
      </w:r>
      <w:r w:rsidRPr="00B52822">
        <w:t>Положение об оплате труда работников учреждений, подведомственных Управлению по делам культуры</w:t>
      </w:r>
      <w:r>
        <w:t>, спорта и молодежной политики;</w:t>
      </w:r>
    </w:p>
    <w:p w:rsidR="0031508A" w:rsidRPr="002C0ADF" w:rsidRDefault="0031508A" w:rsidP="002C0ADF">
      <w:pPr>
        <w:ind w:firstLine="709"/>
        <w:jc w:val="both"/>
      </w:pPr>
      <w:r>
        <w:t xml:space="preserve">2) </w:t>
      </w:r>
      <w:r w:rsidRPr="002C0ADF">
        <w:t>Перечень</w:t>
      </w:r>
      <w:r>
        <w:t xml:space="preserve"> д</w:t>
      </w:r>
      <w:r w:rsidRPr="002C0ADF">
        <w:t>олжностей и профессий  работников муниципальных учреждений, подведомственных Управлению по делам культуры, спорта и молодежной политики, относимых к основному персоналу по видам экономической деятельности для расчета средней заработной платы и определения размеров должностных окладов руководителей учреждений</w:t>
      </w:r>
      <w:r>
        <w:t xml:space="preserve"> (далее именуется – Перечень).</w:t>
      </w:r>
    </w:p>
    <w:p w:rsidR="0031508A" w:rsidRPr="00B52822" w:rsidRDefault="0031508A" w:rsidP="00B52822">
      <w:pPr>
        <w:ind w:firstLine="709"/>
        <w:jc w:val="both"/>
      </w:pPr>
      <w:r>
        <w:t>2</w:t>
      </w:r>
      <w:r w:rsidRPr="00B52822">
        <w:t>.</w:t>
      </w:r>
      <w:r>
        <w:t xml:space="preserve"> </w:t>
      </w:r>
      <w:r w:rsidRPr="00B52822">
        <w:t>Руководителям муниципальных учреждений, подведомственных Управлению по делам культуры, спорта и молодежной политики:</w:t>
      </w:r>
    </w:p>
    <w:p w:rsidR="0031508A" w:rsidRPr="00B52822" w:rsidRDefault="0031508A" w:rsidP="00B52822">
      <w:pPr>
        <w:ind w:firstLine="709"/>
        <w:jc w:val="both"/>
      </w:pPr>
      <w:r>
        <w:t xml:space="preserve">1) </w:t>
      </w:r>
      <w:r w:rsidRPr="00B52822">
        <w:t xml:space="preserve">принять к использованию в работе </w:t>
      </w:r>
      <w:r>
        <w:t>П</w:t>
      </w:r>
      <w:r w:rsidRPr="00B52822">
        <w:t>ереч</w:t>
      </w:r>
      <w:r>
        <w:t>ень, указанный в            подпункте 2 пункта 1;</w:t>
      </w:r>
    </w:p>
    <w:p w:rsidR="0031508A" w:rsidRPr="00B52822" w:rsidRDefault="0031508A" w:rsidP="00B52822">
      <w:pPr>
        <w:ind w:firstLine="709"/>
        <w:jc w:val="both"/>
      </w:pPr>
      <w:r>
        <w:t xml:space="preserve">2) </w:t>
      </w:r>
      <w:r w:rsidRPr="00B52822">
        <w:t xml:space="preserve">обеспечить дифференциацию оплаты труда основного и прочего персонала, оптимизацию расходов на административно-управленческий и вспомогательный персонал учреждений, с учетом предельной доли расходов на оплату их труда  в фонде оплаты труда учреждения - не более 40 процентов. </w:t>
      </w:r>
    </w:p>
    <w:p w:rsidR="0031508A" w:rsidRPr="00B52822" w:rsidRDefault="0031508A" w:rsidP="006570DC">
      <w:pPr>
        <w:ind w:firstLine="709"/>
        <w:jc w:val="both"/>
      </w:pPr>
      <w:r>
        <w:t>3</w:t>
      </w:r>
      <w:r w:rsidRPr="00B52822">
        <w:t xml:space="preserve">. Рекомендовать главам сельских поселений применять настоящее Положение и </w:t>
      </w:r>
      <w:r>
        <w:t>П</w:t>
      </w:r>
      <w:r w:rsidRPr="00B52822">
        <w:t>ереч</w:t>
      </w:r>
      <w:r>
        <w:t>ень</w:t>
      </w:r>
      <w:r w:rsidRPr="00B52822">
        <w:t xml:space="preserve"> в отношении учреждений культуры, относящихся к вопросам местного значения поселений.</w:t>
      </w:r>
    </w:p>
    <w:p w:rsidR="0031508A" w:rsidRPr="00B52822" w:rsidRDefault="0031508A" w:rsidP="00B52822">
      <w:pPr>
        <w:ind w:firstLine="709"/>
        <w:jc w:val="both"/>
      </w:pPr>
      <w:r>
        <w:t>4</w:t>
      </w:r>
      <w:r w:rsidRPr="00B52822">
        <w:t xml:space="preserve">. </w:t>
      </w:r>
      <w:proofErr w:type="gramStart"/>
      <w:r w:rsidRPr="00B52822">
        <w:t>Признать постановление администрации Карталинского муниципального района от 29.12.2012 года № 2286</w:t>
      </w:r>
      <w:r>
        <w:t xml:space="preserve"> </w:t>
      </w:r>
      <w:r w:rsidRPr="00B52822">
        <w:t>«Об утверждении Положения об оплате труда работников Управления по делам культуры, спорта и молодежной политики Карталинского муниципального района, оплата труда которых осуществляется на основе Единой тарифной сетки, и работников муниципальных учреждений, подведомственных Управлению по делам культуры, спорта и молодежной политики</w:t>
      </w:r>
      <w:r>
        <w:t xml:space="preserve">» </w:t>
      </w:r>
      <w:r w:rsidRPr="00B52822">
        <w:t>утратившим силу.</w:t>
      </w:r>
      <w:proofErr w:type="gramEnd"/>
    </w:p>
    <w:p w:rsidR="0031508A" w:rsidRPr="00B52822" w:rsidRDefault="0031508A" w:rsidP="00B52822">
      <w:pPr>
        <w:ind w:firstLine="709"/>
        <w:jc w:val="both"/>
      </w:pPr>
      <w:r>
        <w:t>5</w:t>
      </w:r>
      <w:r w:rsidRPr="00B52822">
        <w:t>.</w:t>
      </w:r>
      <w:r>
        <w:t xml:space="preserve"> </w:t>
      </w:r>
      <w:proofErr w:type="gramStart"/>
      <w:r w:rsidRPr="00B52822">
        <w:t>Разместить</w:t>
      </w:r>
      <w:proofErr w:type="gramEnd"/>
      <w:r>
        <w:t xml:space="preserve"> </w:t>
      </w:r>
      <w:r w:rsidRPr="00B52822">
        <w:t>настоящее постановление на официальном сайте администрации Карталинского муниципального района.</w:t>
      </w:r>
    </w:p>
    <w:p w:rsidR="0031508A" w:rsidRPr="00B52822" w:rsidRDefault="0031508A" w:rsidP="00B52822">
      <w:pPr>
        <w:ind w:firstLine="709"/>
        <w:jc w:val="both"/>
      </w:pPr>
      <w:r>
        <w:t>6</w:t>
      </w:r>
      <w:r w:rsidRPr="00B52822">
        <w:t xml:space="preserve">. </w:t>
      </w:r>
      <w:proofErr w:type="gramStart"/>
      <w:r w:rsidRPr="00B52822">
        <w:t>Контроль за</w:t>
      </w:r>
      <w:proofErr w:type="gramEnd"/>
      <w:r w:rsidRPr="00B52822">
        <w:t xml:space="preserve"> исполнением настоящего постановления возложить на заместителя главы Карталинского муниципального района по социальным вопросам Клюшину Г.А.</w:t>
      </w:r>
    </w:p>
    <w:p w:rsidR="0031508A" w:rsidRPr="00B52822" w:rsidRDefault="0031508A" w:rsidP="00B52822">
      <w:pPr>
        <w:ind w:firstLine="709"/>
        <w:jc w:val="both"/>
      </w:pPr>
      <w:r>
        <w:t>7</w:t>
      </w:r>
      <w:r w:rsidRPr="00B52822">
        <w:t>. Настоящее постановление вступает в силу с 1 января</w:t>
      </w:r>
      <w:r>
        <w:t xml:space="preserve"> </w:t>
      </w:r>
      <w:r w:rsidRPr="00B52822">
        <w:t>2015 года.</w:t>
      </w:r>
    </w:p>
    <w:p w:rsidR="0031508A" w:rsidRDefault="0031508A" w:rsidP="00B52822">
      <w:pPr>
        <w:jc w:val="both"/>
      </w:pPr>
    </w:p>
    <w:p w:rsidR="0031508A" w:rsidRPr="00B52822" w:rsidRDefault="0031508A" w:rsidP="00B52822">
      <w:pPr>
        <w:jc w:val="both"/>
      </w:pPr>
    </w:p>
    <w:p w:rsidR="0031508A" w:rsidRPr="00B52822" w:rsidRDefault="0031508A" w:rsidP="00B52822">
      <w:pPr>
        <w:jc w:val="both"/>
      </w:pPr>
    </w:p>
    <w:p w:rsidR="0031508A" w:rsidRPr="00B52822" w:rsidRDefault="0031508A" w:rsidP="00B52822">
      <w:pPr>
        <w:jc w:val="both"/>
      </w:pPr>
      <w:r w:rsidRPr="00B52822">
        <w:t xml:space="preserve">Глава Карталинского </w:t>
      </w:r>
    </w:p>
    <w:p w:rsidR="0031508A" w:rsidRPr="00B52822" w:rsidRDefault="0031508A" w:rsidP="00B52822">
      <w:pPr>
        <w:jc w:val="both"/>
      </w:pPr>
      <w:r w:rsidRPr="00B52822">
        <w:t xml:space="preserve">муниципального района </w:t>
      </w:r>
      <w:r w:rsidRPr="00B52822">
        <w:tab/>
      </w:r>
      <w:r w:rsidRPr="00B52822">
        <w:tab/>
      </w:r>
      <w:r w:rsidRPr="00B52822">
        <w:tab/>
      </w:r>
      <w:r w:rsidRPr="00B52822">
        <w:tab/>
      </w:r>
      <w:r w:rsidRPr="00B52822">
        <w:tab/>
      </w:r>
      <w:r w:rsidRPr="00B52822">
        <w:tab/>
      </w:r>
      <w:r w:rsidRPr="00B52822">
        <w:tab/>
        <w:t>С.Н.</w:t>
      </w:r>
      <w:r>
        <w:t xml:space="preserve"> </w:t>
      </w:r>
      <w:r w:rsidRPr="00B52822">
        <w:t>Шулаев</w:t>
      </w:r>
    </w:p>
    <w:p w:rsidR="0031508A" w:rsidRDefault="0031508A" w:rsidP="009C0C0F">
      <w:pPr>
        <w:jc w:val="both"/>
      </w:pPr>
    </w:p>
    <w:p w:rsidR="0031508A" w:rsidRDefault="0031508A" w:rsidP="009C0C0F">
      <w:pPr>
        <w:jc w:val="both"/>
      </w:pPr>
    </w:p>
    <w:p w:rsidR="0031508A" w:rsidRDefault="0031508A" w:rsidP="009C0C0F">
      <w:pPr>
        <w:jc w:val="both"/>
      </w:pPr>
    </w:p>
    <w:p w:rsidR="0031508A" w:rsidRDefault="0031508A" w:rsidP="009C0C0F">
      <w:pPr>
        <w:jc w:val="both"/>
      </w:pPr>
    </w:p>
    <w:p w:rsidR="0031508A" w:rsidRDefault="0031508A" w:rsidP="00E845F6">
      <w:pPr>
        <w:ind w:left="4395"/>
        <w:jc w:val="center"/>
        <w:rPr>
          <w:lang w:eastAsia="ru-RU"/>
        </w:rPr>
      </w:pPr>
      <w:r>
        <w:rPr>
          <w:lang w:eastAsia="ru-RU"/>
        </w:rPr>
        <w:lastRenderedPageBreak/>
        <w:t>УТВЕРЖДЕНО</w:t>
      </w:r>
    </w:p>
    <w:p w:rsidR="0031508A" w:rsidRDefault="0031508A" w:rsidP="00E845F6">
      <w:pPr>
        <w:ind w:left="4395"/>
        <w:jc w:val="center"/>
        <w:rPr>
          <w:lang w:eastAsia="ru-RU"/>
        </w:rPr>
      </w:pPr>
      <w:r>
        <w:rPr>
          <w:lang w:eastAsia="ru-RU"/>
        </w:rPr>
        <w:t>постановлением администрации</w:t>
      </w:r>
    </w:p>
    <w:p w:rsidR="0031508A" w:rsidRDefault="0031508A" w:rsidP="00E845F6">
      <w:pPr>
        <w:ind w:left="4395"/>
        <w:jc w:val="center"/>
        <w:rPr>
          <w:lang w:eastAsia="ru-RU"/>
        </w:rPr>
      </w:pPr>
      <w:r>
        <w:rPr>
          <w:lang w:eastAsia="ru-RU"/>
        </w:rPr>
        <w:t>Карталинского муниципального района</w:t>
      </w:r>
    </w:p>
    <w:p w:rsidR="0031508A" w:rsidRDefault="0031508A" w:rsidP="00E845F6">
      <w:pPr>
        <w:ind w:left="4395"/>
        <w:jc w:val="center"/>
        <w:rPr>
          <w:lang w:eastAsia="ru-RU"/>
        </w:rPr>
      </w:pPr>
      <w:r>
        <w:rPr>
          <w:lang w:eastAsia="ru-RU"/>
        </w:rPr>
        <w:t xml:space="preserve">от </w:t>
      </w:r>
      <w:r w:rsidR="00895911">
        <w:rPr>
          <w:lang w:eastAsia="ru-RU"/>
        </w:rPr>
        <w:t>22.12.2014 года № 1712</w:t>
      </w:r>
    </w:p>
    <w:p w:rsidR="0031508A" w:rsidRDefault="0031508A" w:rsidP="00E845F6">
      <w:pPr>
        <w:ind w:left="4395"/>
        <w:jc w:val="center"/>
        <w:rPr>
          <w:lang w:eastAsia="ru-RU"/>
        </w:rPr>
      </w:pPr>
    </w:p>
    <w:p w:rsidR="0031508A" w:rsidRDefault="0031508A" w:rsidP="00E845F6">
      <w:pPr>
        <w:ind w:left="4395"/>
        <w:jc w:val="center"/>
        <w:rPr>
          <w:lang w:eastAsia="ru-RU"/>
        </w:rPr>
      </w:pPr>
    </w:p>
    <w:p w:rsidR="0031508A" w:rsidRDefault="0031508A" w:rsidP="00E845F6">
      <w:pPr>
        <w:ind w:left="4395"/>
        <w:jc w:val="center"/>
        <w:rPr>
          <w:lang w:eastAsia="ru-RU"/>
        </w:rPr>
      </w:pPr>
    </w:p>
    <w:p w:rsidR="0031508A" w:rsidRPr="00E845F6" w:rsidRDefault="0031508A" w:rsidP="00E845F6">
      <w:pPr>
        <w:jc w:val="center"/>
        <w:rPr>
          <w:lang w:eastAsia="ru-RU"/>
        </w:rPr>
      </w:pPr>
      <w:r w:rsidRPr="00E845F6">
        <w:rPr>
          <w:lang w:eastAsia="ru-RU"/>
        </w:rPr>
        <w:t>Положение</w:t>
      </w:r>
    </w:p>
    <w:p w:rsidR="0031508A" w:rsidRPr="00E845F6" w:rsidRDefault="0031508A" w:rsidP="00E845F6">
      <w:pPr>
        <w:jc w:val="center"/>
        <w:rPr>
          <w:lang w:eastAsia="ru-RU"/>
        </w:rPr>
      </w:pPr>
      <w:r w:rsidRPr="00E845F6">
        <w:rPr>
          <w:lang w:eastAsia="ru-RU"/>
        </w:rPr>
        <w:t>об оплате труда работников   учреждений, подведомственных</w:t>
      </w:r>
    </w:p>
    <w:p w:rsidR="0031508A" w:rsidRPr="00E845F6" w:rsidRDefault="0031508A" w:rsidP="00E845F6">
      <w:pPr>
        <w:jc w:val="center"/>
        <w:rPr>
          <w:lang w:eastAsia="ru-RU"/>
        </w:rPr>
      </w:pPr>
      <w:r w:rsidRPr="00E845F6">
        <w:rPr>
          <w:lang w:eastAsia="ru-RU"/>
        </w:rPr>
        <w:t>Управлению по делам культуры, спорту и молодежной политики</w:t>
      </w:r>
    </w:p>
    <w:p w:rsidR="0031508A" w:rsidRDefault="0031508A" w:rsidP="00E845F6">
      <w:pPr>
        <w:jc w:val="both"/>
        <w:rPr>
          <w:lang w:eastAsia="ru-RU"/>
        </w:rPr>
      </w:pPr>
    </w:p>
    <w:p w:rsidR="0031508A" w:rsidRDefault="0031508A" w:rsidP="00E845F6">
      <w:pPr>
        <w:jc w:val="both"/>
        <w:rPr>
          <w:lang w:eastAsia="ru-RU"/>
        </w:rPr>
      </w:pPr>
    </w:p>
    <w:p w:rsidR="0031508A" w:rsidRPr="00E845F6" w:rsidRDefault="0031508A" w:rsidP="00E845F6">
      <w:pPr>
        <w:jc w:val="center"/>
        <w:rPr>
          <w:lang w:eastAsia="ru-RU"/>
        </w:rPr>
      </w:pPr>
      <w:r w:rsidRPr="00E845F6">
        <w:rPr>
          <w:lang w:eastAsia="ru-RU"/>
        </w:rPr>
        <w:t>I. Общие положения</w:t>
      </w:r>
    </w:p>
    <w:p w:rsidR="0031508A" w:rsidRPr="00E845F6" w:rsidRDefault="0031508A" w:rsidP="00E845F6">
      <w:pPr>
        <w:jc w:val="both"/>
        <w:rPr>
          <w:lang w:eastAsia="ru-RU"/>
        </w:rPr>
      </w:pPr>
    </w:p>
    <w:p w:rsidR="0031508A" w:rsidRPr="00E845F6" w:rsidRDefault="0031508A" w:rsidP="00E845F6">
      <w:pPr>
        <w:ind w:firstLine="709"/>
        <w:jc w:val="both"/>
        <w:rPr>
          <w:lang w:eastAsia="ru-RU"/>
        </w:rPr>
      </w:pPr>
      <w:r w:rsidRPr="00E845F6">
        <w:rPr>
          <w:lang w:eastAsia="ru-RU"/>
        </w:rPr>
        <w:t xml:space="preserve">1. </w:t>
      </w:r>
      <w:proofErr w:type="gramStart"/>
      <w:r w:rsidRPr="00E845F6">
        <w:rPr>
          <w:lang w:eastAsia="ru-RU"/>
        </w:rPr>
        <w:t xml:space="preserve">Настоящее Положение об оплате труда работников муниципальных учреждений, подведомственных Управлению по делам культуры, спорта и молодежной политики (далее именуется - Положение), разработано в соответствии с </w:t>
      </w:r>
      <w:hyperlink r:id="rId6" w:history="1">
        <w:r w:rsidRPr="00E845F6">
          <w:rPr>
            <w:rStyle w:val="a7"/>
            <w:color w:val="auto"/>
            <w:u w:val="none"/>
            <w:lang w:eastAsia="ru-RU"/>
          </w:rPr>
          <w:t>постановлением</w:t>
        </w:r>
      </w:hyperlink>
      <w:r w:rsidRPr="00E845F6">
        <w:rPr>
          <w:lang w:eastAsia="ru-RU"/>
        </w:rPr>
        <w:t xml:space="preserve"> Правительства Челябинской области </w:t>
      </w:r>
      <w:r>
        <w:rPr>
          <w:lang w:eastAsia="ru-RU"/>
        </w:rPr>
        <w:t xml:space="preserve">                </w:t>
      </w:r>
      <w:r w:rsidRPr="00E845F6">
        <w:rPr>
          <w:lang w:eastAsia="ru-RU"/>
        </w:rPr>
        <w:t>от 11.09.2008 г</w:t>
      </w:r>
      <w:r>
        <w:rPr>
          <w:lang w:eastAsia="ru-RU"/>
        </w:rPr>
        <w:t>ода №</w:t>
      </w:r>
      <w:r w:rsidRPr="00E845F6">
        <w:rPr>
          <w:lang w:eastAsia="ru-RU"/>
        </w:rPr>
        <w:t xml:space="preserve"> 275-П </w:t>
      </w:r>
      <w:r>
        <w:rPr>
          <w:lang w:eastAsia="ru-RU"/>
        </w:rPr>
        <w:t>«</w:t>
      </w:r>
      <w:r w:rsidRPr="00E845F6">
        <w:rPr>
          <w:lang w:eastAsia="ru-RU"/>
        </w:rPr>
        <w:t>О введении новых систем оплаты труда работников областных бюджетных, автономных и казенных учреждений и органов государственной власти Челябинской области, оплата труда которых в настоящее время осуществляется на основе</w:t>
      </w:r>
      <w:proofErr w:type="gramEnd"/>
      <w:r w:rsidRPr="00E845F6">
        <w:rPr>
          <w:lang w:eastAsia="ru-RU"/>
        </w:rPr>
        <w:t xml:space="preserve"> Единой тарифной сетки по оплате труда работников областных государственных учреждений</w:t>
      </w:r>
      <w:r>
        <w:rPr>
          <w:lang w:eastAsia="ru-RU"/>
        </w:rPr>
        <w:t>»</w:t>
      </w:r>
      <w:r w:rsidRPr="00E845F6">
        <w:rPr>
          <w:lang w:eastAsia="ru-RU"/>
        </w:rPr>
        <w:t>, трудовым законодательством, нормативными правовыми актами, регулирующими условия оплаты труда.</w:t>
      </w:r>
    </w:p>
    <w:p w:rsidR="0031508A" w:rsidRPr="00E845F6" w:rsidRDefault="0031508A" w:rsidP="00E845F6">
      <w:pPr>
        <w:ind w:firstLine="709"/>
        <w:jc w:val="both"/>
        <w:rPr>
          <w:lang w:eastAsia="ru-RU"/>
        </w:rPr>
      </w:pPr>
      <w:r w:rsidRPr="00E845F6">
        <w:rPr>
          <w:lang w:eastAsia="ru-RU"/>
        </w:rPr>
        <w:t>2. Положение включает в себя:</w:t>
      </w:r>
    </w:p>
    <w:p w:rsidR="0031508A" w:rsidRPr="00E845F6" w:rsidRDefault="0031508A" w:rsidP="00E845F6">
      <w:pPr>
        <w:ind w:firstLine="709"/>
        <w:jc w:val="both"/>
        <w:rPr>
          <w:lang w:eastAsia="ru-RU"/>
        </w:rPr>
      </w:pPr>
      <w:r w:rsidRPr="00E845F6">
        <w:rPr>
          <w:lang w:eastAsia="ru-RU"/>
        </w:rPr>
        <w:t>1) размеры окладов (должностных окладов), ставок заработной платы;</w:t>
      </w:r>
    </w:p>
    <w:p w:rsidR="0031508A" w:rsidRPr="00E845F6" w:rsidRDefault="0031508A" w:rsidP="00E845F6">
      <w:pPr>
        <w:ind w:firstLine="709"/>
        <w:jc w:val="both"/>
        <w:rPr>
          <w:lang w:eastAsia="ru-RU"/>
        </w:rPr>
      </w:pPr>
      <w:r w:rsidRPr="00E845F6">
        <w:rPr>
          <w:lang w:eastAsia="ru-RU"/>
        </w:rPr>
        <w:t>2) порядок и условия выплат компенсационного и стимулирующего характера;</w:t>
      </w:r>
    </w:p>
    <w:p w:rsidR="0031508A" w:rsidRPr="00E845F6" w:rsidRDefault="0031508A" w:rsidP="00E845F6">
      <w:pPr>
        <w:ind w:firstLine="709"/>
        <w:jc w:val="both"/>
        <w:rPr>
          <w:lang w:eastAsia="ru-RU"/>
        </w:rPr>
      </w:pPr>
      <w:r w:rsidRPr="00E845F6">
        <w:rPr>
          <w:lang w:eastAsia="ru-RU"/>
        </w:rPr>
        <w:t>3) условия оплаты труда руководителя учреждения, его заместителей, главного бухгалтера.</w:t>
      </w:r>
    </w:p>
    <w:p w:rsidR="0031508A" w:rsidRPr="00E845F6" w:rsidRDefault="0031508A" w:rsidP="00E845F6">
      <w:pPr>
        <w:ind w:firstLine="709"/>
        <w:jc w:val="both"/>
        <w:rPr>
          <w:lang w:eastAsia="ru-RU"/>
        </w:rPr>
      </w:pPr>
      <w:r w:rsidRPr="00E845F6">
        <w:rPr>
          <w:lang w:eastAsia="ru-RU"/>
        </w:rPr>
        <w:t xml:space="preserve">3. </w:t>
      </w:r>
      <w:proofErr w:type="gramStart"/>
      <w:r w:rsidRPr="00E845F6">
        <w:rPr>
          <w:lang w:eastAsia="ru-RU"/>
        </w:rPr>
        <w:t xml:space="preserve">Системы оплаты труда работников муниципальных учреждений, подведомственных Управлению по делам культуры, спорта и молодежной политики  (далее именуются - работники), устанавливаются положениями об оплате труда работников учреждений, коллективными договорами, соглашениями, локальными нормативными актами в соответствии с трудовым законодательством, </w:t>
      </w:r>
      <w:r>
        <w:rPr>
          <w:lang w:eastAsia="ru-RU"/>
        </w:rPr>
        <w:t>а также</w:t>
      </w:r>
      <w:r w:rsidRPr="00E845F6">
        <w:rPr>
          <w:lang w:eastAsia="ru-RU"/>
        </w:rPr>
        <w:t xml:space="preserve"> нормативными правовыми актами Российской Федерации и Челябинской области, содержащими нормы трудового права, настоящим Положением с учетом мнения выборного профсоюзного или иного представительного</w:t>
      </w:r>
      <w:proofErr w:type="gramEnd"/>
      <w:r w:rsidRPr="00E845F6">
        <w:rPr>
          <w:lang w:eastAsia="ru-RU"/>
        </w:rPr>
        <w:t xml:space="preserve"> органа работников.</w:t>
      </w:r>
    </w:p>
    <w:p w:rsidR="0031508A" w:rsidRPr="00E845F6" w:rsidRDefault="0031508A" w:rsidP="00E845F6">
      <w:pPr>
        <w:ind w:firstLine="709"/>
        <w:jc w:val="both"/>
        <w:rPr>
          <w:lang w:eastAsia="ru-RU"/>
        </w:rPr>
      </w:pPr>
      <w:r w:rsidRPr="00E845F6">
        <w:rPr>
          <w:lang w:eastAsia="ru-RU"/>
        </w:rPr>
        <w:t>4. Системы оплаты труда работников устанавливаются с учетом:</w:t>
      </w:r>
    </w:p>
    <w:p w:rsidR="0031508A" w:rsidRPr="00E845F6" w:rsidRDefault="0031508A" w:rsidP="00E845F6">
      <w:pPr>
        <w:ind w:firstLine="709"/>
        <w:jc w:val="both"/>
        <w:rPr>
          <w:lang w:eastAsia="ru-RU"/>
        </w:rPr>
      </w:pPr>
      <w:r w:rsidRPr="00E845F6">
        <w:rPr>
          <w:lang w:eastAsia="ru-RU"/>
        </w:rPr>
        <w:t>1) единого тарифно-квалификационного справочника работ и профессий рабочих;</w:t>
      </w:r>
    </w:p>
    <w:p w:rsidR="0031508A" w:rsidRDefault="0031508A" w:rsidP="00E845F6">
      <w:pPr>
        <w:ind w:firstLine="709"/>
        <w:jc w:val="both"/>
        <w:rPr>
          <w:lang w:eastAsia="ru-RU"/>
        </w:rPr>
      </w:pPr>
      <w:r w:rsidRPr="00E845F6">
        <w:rPr>
          <w:lang w:eastAsia="ru-RU"/>
        </w:rPr>
        <w:t>2) тарифно-квалификационных характеристик по общеотраслевым профессиям рабочих;</w:t>
      </w:r>
    </w:p>
    <w:p w:rsidR="0031508A" w:rsidRDefault="0031508A" w:rsidP="000E2EF5">
      <w:pPr>
        <w:jc w:val="center"/>
        <w:rPr>
          <w:lang w:eastAsia="ru-RU"/>
        </w:rPr>
      </w:pPr>
      <w:r>
        <w:rPr>
          <w:lang w:eastAsia="ru-RU"/>
        </w:rPr>
        <w:lastRenderedPageBreak/>
        <w:t>2</w:t>
      </w:r>
    </w:p>
    <w:p w:rsidR="0031508A" w:rsidRPr="00E845F6" w:rsidRDefault="0031508A" w:rsidP="00E845F6">
      <w:pPr>
        <w:ind w:firstLine="709"/>
        <w:jc w:val="both"/>
        <w:rPr>
          <w:lang w:eastAsia="ru-RU"/>
        </w:rPr>
      </w:pPr>
      <w:r w:rsidRPr="00E845F6">
        <w:rPr>
          <w:lang w:eastAsia="ru-RU"/>
        </w:rPr>
        <w:t>3) единого квалификационного справочника должностей руководителей, специалистов и служащих;</w:t>
      </w:r>
    </w:p>
    <w:p w:rsidR="0031508A" w:rsidRPr="00E845F6" w:rsidRDefault="0031508A" w:rsidP="00E845F6">
      <w:pPr>
        <w:ind w:firstLine="709"/>
        <w:jc w:val="both"/>
        <w:rPr>
          <w:lang w:eastAsia="ru-RU"/>
        </w:rPr>
      </w:pPr>
      <w:r w:rsidRPr="00E845F6">
        <w:rPr>
          <w:lang w:eastAsia="ru-RU"/>
        </w:rPr>
        <w:t>4) государственных гарантий по оплате труда;</w:t>
      </w:r>
    </w:p>
    <w:p w:rsidR="0031508A" w:rsidRPr="00E845F6" w:rsidRDefault="0031508A" w:rsidP="00E845F6">
      <w:pPr>
        <w:ind w:firstLine="709"/>
        <w:jc w:val="both"/>
        <w:rPr>
          <w:lang w:eastAsia="ru-RU"/>
        </w:rPr>
      </w:pPr>
      <w:r w:rsidRPr="00E845F6">
        <w:rPr>
          <w:lang w:eastAsia="ru-RU"/>
        </w:rPr>
        <w:t>5) перечня видов выплат компенсационного характера;</w:t>
      </w:r>
    </w:p>
    <w:p w:rsidR="0031508A" w:rsidRPr="00E845F6" w:rsidRDefault="0031508A" w:rsidP="00E845F6">
      <w:pPr>
        <w:ind w:firstLine="709"/>
        <w:jc w:val="both"/>
        <w:rPr>
          <w:lang w:eastAsia="ru-RU"/>
        </w:rPr>
      </w:pPr>
      <w:r w:rsidRPr="00E845F6">
        <w:rPr>
          <w:lang w:eastAsia="ru-RU"/>
        </w:rPr>
        <w:t>6) перечня видов выплат стимулирующего характера;</w:t>
      </w:r>
    </w:p>
    <w:p w:rsidR="0031508A" w:rsidRPr="00E845F6" w:rsidRDefault="0031508A" w:rsidP="00E845F6">
      <w:pPr>
        <w:ind w:firstLine="709"/>
        <w:jc w:val="both"/>
        <w:rPr>
          <w:lang w:eastAsia="ru-RU"/>
        </w:rPr>
      </w:pPr>
      <w:r w:rsidRPr="00E845F6">
        <w:rPr>
          <w:lang w:eastAsia="ru-RU"/>
        </w:rPr>
        <w:t>7) настоящего Положения;</w:t>
      </w:r>
    </w:p>
    <w:p w:rsidR="0031508A" w:rsidRPr="00E845F6" w:rsidRDefault="0031508A" w:rsidP="00E845F6">
      <w:pPr>
        <w:ind w:firstLine="709"/>
        <w:jc w:val="both"/>
        <w:rPr>
          <w:lang w:eastAsia="ru-RU"/>
        </w:rPr>
      </w:pPr>
      <w:r w:rsidRPr="00E845F6">
        <w:rPr>
          <w:lang w:eastAsia="ru-RU"/>
        </w:rPr>
        <w:t>8) рекомендаций Российской трехсторонней комиссии по регулированию социально-трудовых отношений;</w:t>
      </w:r>
    </w:p>
    <w:p w:rsidR="0031508A" w:rsidRPr="00E845F6" w:rsidRDefault="0031508A" w:rsidP="00E845F6">
      <w:pPr>
        <w:ind w:firstLine="709"/>
        <w:jc w:val="both"/>
        <w:rPr>
          <w:lang w:eastAsia="ru-RU"/>
        </w:rPr>
      </w:pPr>
      <w:r w:rsidRPr="00E845F6">
        <w:rPr>
          <w:lang w:eastAsia="ru-RU"/>
        </w:rPr>
        <w:t>9) мнения выборного профсоюзного или иного представительного органа работников.</w:t>
      </w:r>
    </w:p>
    <w:p w:rsidR="0031508A" w:rsidRPr="00E845F6" w:rsidRDefault="0031508A" w:rsidP="00E845F6">
      <w:pPr>
        <w:ind w:firstLine="709"/>
        <w:jc w:val="both"/>
        <w:rPr>
          <w:lang w:eastAsia="ru-RU"/>
        </w:rPr>
      </w:pPr>
      <w:r w:rsidRPr="00E845F6">
        <w:rPr>
          <w:lang w:eastAsia="ru-RU"/>
        </w:rPr>
        <w:t>5. Заработная плата работников (без учета премий и иных стимулирующих выплат) при изменении системы оплаты труда не может быть меньше заработной платы (без учета премий и иных стимулирующих выплат), выплачиваемой работникам до ее изменения, при условии сохранения объема должностных обязанностей работников и выполнения ими работ той же квалификации.</w:t>
      </w:r>
    </w:p>
    <w:p w:rsidR="0031508A" w:rsidRPr="00E845F6" w:rsidRDefault="0031508A" w:rsidP="00E845F6">
      <w:pPr>
        <w:ind w:firstLine="709"/>
        <w:jc w:val="both"/>
        <w:rPr>
          <w:lang w:eastAsia="ru-RU"/>
        </w:rPr>
      </w:pPr>
      <w:r w:rsidRPr="00E845F6">
        <w:rPr>
          <w:lang w:eastAsia="ru-RU"/>
        </w:rPr>
        <w:t>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фактически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31508A" w:rsidRDefault="0031508A" w:rsidP="00E845F6">
      <w:pPr>
        <w:jc w:val="both"/>
        <w:rPr>
          <w:lang w:eastAsia="ru-RU"/>
        </w:rPr>
      </w:pPr>
    </w:p>
    <w:p w:rsidR="0031508A" w:rsidRPr="00ED3D03" w:rsidRDefault="0031508A" w:rsidP="00ED3D03">
      <w:pPr>
        <w:jc w:val="center"/>
        <w:rPr>
          <w:lang w:eastAsia="ru-RU"/>
        </w:rPr>
      </w:pPr>
      <w:r w:rsidRPr="00ED3D03">
        <w:rPr>
          <w:lang w:eastAsia="ru-RU"/>
        </w:rPr>
        <w:t>II. Основные условия оплаты труда</w:t>
      </w:r>
    </w:p>
    <w:p w:rsidR="0031508A" w:rsidRPr="00ED3D03" w:rsidRDefault="0031508A" w:rsidP="00ED3D03">
      <w:pPr>
        <w:jc w:val="both"/>
        <w:rPr>
          <w:lang w:eastAsia="ru-RU"/>
        </w:rPr>
      </w:pPr>
    </w:p>
    <w:p w:rsidR="0031508A" w:rsidRPr="00ED3D03" w:rsidRDefault="0031508A" w:rsidP="00ED3D03">
      <w:pPr>
        <w:ind w:firstLine="709"/>
        <w:jc w:val="both"/>
        <w:rPr>
          <w:lang w:eastAsia="ru-RU"/>
        </w:rPr>
      </w:pPr>
      <w:r w:rsidRPr="00ED3D03">
        <w:rPr>
          <w:lang w:eastAsia="ru-RU"/>
        </w:rPr>
        <w:t>7. Размеры окладов (должностных окладов), ставок заработной платы работников устанавливаются на основе отнесения занимаемых ими должностей к соответствующим квалификационным уровням профессиональных квалификационных групп (далее именуются - ПКГ) согласно приложениям 1 - 9 к настоящему Положению.</w:t>
      </w:r>
    </w:p>
    <w:p w:rsidR="0031508A" w:rsidRPr="00ED3D03" w:rsidRDefault="0031508A" w:rsidP="00ED3D03">
      <w:pPr>
        <w:ind w:firstLine="709"/>
        <w:jc w:val="both"/>
        <w:rPr>
          <w:lang w:eastAsia="ru-RU"/>
        </w:rPr>
      </w:pPr>
      <w:r>
        <w:rPr>
          <w:lang w:eastAsia="ru-RU"/>
        </w:rPr>
        <w:t xml:space="preserve">8. </w:t>
      </w:r>
      <w:r w:rsidRPr="00ED3D03">
        <w:rPr>
          <w:lang w:eastAsia="ru-RU"/>
        </w:rPr>
        <w:t>Минимальный оклад устанавливается в размере   3000 рублей (</w:t>
      </w:r>
      <w:proofErr w:type="gramStart"/>
      <w:r w:rsidRPr="00ED3D03">
        <w:rPr>
          <w:lang w:eastAsia="ru-RU"/>
        </w:rPr>
        <w:t>согласно приложения</w:t>
      </w:r>
      <w:proofErr w:type="gramEnd"/>
      <w:r w:rsidRPr="00ED3D03">
        <w:rPr>
          <w:lang w:eastAsia="ru-RU"/>
        </w:rPr>
        <w:t xml:space="preserve"> с 1-6 к настоящему  Положению) по следующим учреждениям:</w:t>
      </w:r>
    </w:p>
    <w:p w:rsidR="0031508A" w:rsidRPr="00ED3D03" w:rsidRDefault="0031508A" w:rsidP="00ED3D03">
      <w:pPr>
        <w:ind w:firstLine="709"/>
        <w:jc w:val="both"/>
        <w:rPr>
          <w:lang w:eastAsia="ru-RU"/>
        </w:rPr>
      </w:pPr>
      <w:r w:rsidRPr="00ED3D03">
        <w:rPr>
          <w:lang w:eastAsia="ru-RU"/>
        </w:rPr>
        <w:t>Муниципальное образовательное учреждение дополнительного образования детей Варшавская детская школа искусств;</w:t>
      </w:r>
    </w:p>
    <w:p w:rsidR="0031508A" w:rsidRPr="00ED3D03" w:rsidRDefault="0031508A" w:rsidP="00ED3D03">
      <w:pPr>
        <w:ind w:firstLine="709"/>
        <w:jc w:val="both"/>
        <w:rPr>
          <w:lang w:eastAsia="ru-RU"/>
        </w:rPr>
      </w:pPr>
      <w:r w:rsidRPr="00ED3D03">
        <w:rPr>
          <w:lang w:eastAsia="ru-RU"/>
        </w:rPr>
        <w:t xml:space="preserve">Муниципальное образовательное учреждение дополнительного образования для детей: </w:t>
      </w:r>
      <w:proofErr w:type="spellStart"/>
      <w:r w:rsidRPr="00ED3D03">
        <w:rPr>
          <w:lang w:eastAsia="ru-RU"/>
        </w:rPr>
        <w:t>Великопетровская</w:t>
      </w:r>
      <w:proofErr w:type="spellEnd"/>
      <w:r w:rsidRPr="00ED3D03">
        <w:rPr>
          <w:lang w:eastAsia="ru-RU"/>
        </w:rPr>
        <w:t xml:space="preserve">  детская школа искусств;</w:t>
      </w:r>
    </w:p>
    <w:p w:rsidR="0031508A" w:rsidRPr="00ED3D03" w:rsidRDefault="0031508A" w:rsidP="00ED3D03">
      <w:pPr>
        <w:ind w:firstLine="709"/>
        <w:jc w:val="both"/>
        <w:rPr>
          <w:lang w:eastAsia="ru-RU"/>
        </w:rPr>
      </w:pPr>
      <w:r w:rsidRPr="00ED3D03">
        <w:rPr>
          <w:lang w:eastAsia="ru-RU"/>
        </w:rPr>
        <w:t>Муниципальное  учреждение дополнительного образования детей «Детская школа искусств» п. Новокаолиновый;</w:t>
      </w:r>
    </w:p>
    <w:p w:rsidR="0031508A" w:rsidRPr="00ED3D03" w:rsidRDefault="0031508A" w:rsidP="00ED3D03">
      <w:pPr>
        <w:ind w:firstLine="709"/>
        <w:jc w:val="both"/>
        <w:rPr>
          <w:lang w:eastAsia="ru-RU"/>
        </w:rPr>
      </w:pPr>
      <w:r w:rsidRPr="00ED3D03">
        <w:rPr>
          <w:lang w:eastAsia="ru-RU"/>
        </w:rPr>
        <w:t>Муниципальное  образовательное учреждение  дополнительного образования детей «Анненская детская школа искусств»;</w:t>
      </w:r>
    </w:p>
    <w:p w:rsidR="0031508A" w:rsidRDefault="0031508A" w:rsidP="00ED3D03">
      <w:pPr>
        <w:ind w:firstLine="709"/>
        <w:jc w:val="both"/>
        <w:rPr>
          <w:lang w:eastAsia="ru-RU"/>
        </w:rPr>
      </w:pPr>
      <w:r w:rsidRPr="00ED3D03">
        <w:rPr>
          <w:lang w:eastAsia="ru-RU"/>
        </w:rPr>
        <w:t>Муниципальное  учреждение дополнительного образования детей: «Полтавская детская школа искусств»;</w:t>
      </w:r>
    </w:p>
    <w:p w:rsidR="0031508A" w:rsidRDefault="0031508A" w:rsidP="000E2EF5">
      <w:pPr>
        <w:jc w:val="both"/>
        <w:rPr>
          <w:lang w:eastAsia="ru-RU"/>
        </w:rPr>
      </w:pPr>
    </w:p>
    <w:p w:rsidR="0031508A" w:rsidRPr="00ED3D03" w:rsidRDefault="0031508A" w:rsidP="000E2EF5">
      <w:pPr>
        <w:jc w:val="center"/>
        <w:rPr>
          <w:lang w:eastAsia="ru-RU"/>
        </w:rPr>
      </w:pPr>
      <w:r>
        <w:rPr>
          <w:lang w:eastAsia="ru-RU"/>
        </w:rPr>
        <w:lastRenderedPageBreak/>
        <w:t>3</w:t>
      </w:r>
    </w:p>
    <w:p w:rsidR="0031508A" w:rsidRPr="00ED3D03" w:rsidRDefault="0031508A" w:rsidP="00ED3D03">
      <w:pPr>
        <w:ind w:firstLine="709"/>
        <w:jc w:val="both"/>
        <w:rPr>
          <w:lang w:eastAsia="ru-RU"/>
        </w:rPr>
      </w:pPr>
      <w:r w:rsidRPr="00ED3D03">
        <w:rPr>
          <w:lang w:eastAsia="ru-RU"/>
        </w:rPr>
        <w:t xml:space="preserve">Муниципальное образовательное учреждение дополнительного образования детей «Детская школа искусств» </w:t>
      </w:r>
      <w:proofErr w:type="gramStart"/>
      <w:r w:rsidRPr="00ED3D03">
        <w:rPr>
          <w:lang w:eastAsia="ru-RU"/>
        </w:rPr>
        <w:t>г</w:t>
      </w:r>
      <w:proofErr w:type="gramEnd"/>
      <w:r w:rsidRPr="00ED3D03">
        <w:rPr>
          <w:lang w:eastAsia="ru-RU"/>
        </w:rPr>
        <w:t>. Карталы;</w:t>
      </w:r>
    </w:p>
    <w:p w:rsidR="0031508A" w:rsidRPr="00ED3D03" w:rsidRDefault="0031508A" w:rsidP="00ED3D03">
      <w:pPr>
        <w:ind w:firstLine="709"/>
        <w:jc w:val="both"/>
        <w:rPr>
          <w:lang w:eastAsia="ru-RU"/>
        </w:rPr>
      </w:pPr>
      <w:r w:rsidRPr="00ED3D03">
        <w:rPr>
          <w:lang w:eastAsia="ru-RU"/>
        </w:rPr>
        <w:t>Муниципальное учреждение Истори</w:t>
      </w:r>
      <w:r>
        <w:rPr>
          <w:lang w:eastAsia="ru-RU"/>
        </w:rPr>
        <w:t>ко-</w:t>
      </w:r>
      <w:r w:rsidRPr="00ED3D03">
        <w:rPr>
          <w:lang w:eastAsia="ru-RU"/>
        </w:rPr>
        <w:t>краеведческий музей Карталинского муниципального района;</w:t>
      </w:r>
    </w:p>
    <w:p w:rsidR="0031508A" w:rsidRPr="00ED3D03" w:rsidRDefault="0031508A" w:rsidP="00ED3D03">
      <w:pPr>
        <w:ind w:firstLine="709"/>
        <w:jc w:val="both"/>
        <w:rPr>
          <w:lang w:eastAsia="ru-RU"/>
        </w:rPr>
      </w:pPr>
      <w:r w:rsidRPr="00ED3D03">
        <w:rPr>
          <w:lang w:eastAsia="ru-RU"/>
        </w:rPr>
        <w:t>Муниципальное учреждение «Централизованная библиотечная система» Карталинского муниципального района;</w:t>
      </w:r>
    </w:p>
    <w:p w:rsidR="0031508A" w:rsidRPr="00ED3D03" w:rsidRDefault="0031508A" w:rsidP="00ED3D03">
      <w:pPr>
        <w:ind w:firstLine="709"/>
        <w:jc w:val="both"/>
        <w:rPr>
          <w:lang w:eastAsia="ru-RU"/>
        </w:rPr>
      </w:pPr>
      <w:r w:rsidRPr="00ED3D03">
        <w:rPr>
          <w:lang w:eastAsia="ru-RU"/>
        </w:rPr>
        <w:t xml:space="preserve">Муниципальное учреждение </w:t>
      </w:r>
      <w:proofErr w:type="spellStart"/>
      <w:r w:rsidRPr="00ED3D03">
        <w:rPr>
          <w:lang w:eastAsia="ru-RU"/>
        </w:rPr>
        <w:t>межпоселенческий</w:t>
      </w:r>
      <w:proofErr w:type="spellEnd"/>
      <w:r w:rsidRPr="00ED3D03">
        <w:rPr>
          <w:lang w:eastAsia="ru-RU"/>
        </w:rPr>
        <w:t xml:space="preserve"> Дом культуры «Россия».</w:t>
      </w:r>
    </w:p>
    <w:p w:rsidR="0031508A" w:rsidRPr="00ED3D03" w:rsidRDefault="0031508A" w:rsidP="00ED3D03">
      <w:pPr>
        <w:ind w:firstLine="709"/>
        <w:jc w:val="both"/>
        <w:rPr>
          <w:lang w:eastAsia="ru-RU"/>
        </w:rPr>
      </w:pPr>
      <w:r w:rsidRPr="00ED3D03">
        <w:rPr>
          <w:lang w:eastAsia="ru-RU"/>
        </w:rPr>
        <w:t>Муниципальное учреждение дополнительного образования детей детско-юношеская спортивная школа;</w:t>
      </w:r>
    </w:p>
    <w:p w:rsidR="0031508A" w:rsidRPr="00ED3D03" w:rsidRDefault="0031508A" w:rsidP="00ED3D03">
      <w:pPr>
        <w:ind w:firstLine="709"/>
        <w:jc w:val="both"/>
        <w:rPr>
          <w:lang w:eastAsia="ru-RU"/>
        </w:rPr>
      </w:pPr>
      <w:r w:rsidRPr="00ED3D03">
        <w:rPr>
          <w:lang w:eastAsia="ru-RU"/>
        </w:rPr>
        <w:t xml:space="preserve">Муниципальное казённое учреждение дополнительного образования детей «Детско-юношеская спортивная школа «Локомотив» Карталинского муниципального района.  </w:t>
      </w:r>
    </w:p>
    <w:p w:rsidR="0031508A" w:rsidRPr="00ED3D03" w:rsidRDefault="0031508A" w:rsidP="00ED3D03">
      <w:pPr>
        <w:ind w:firstLine="709"/>
        <w:jc w:val="both"/>
        <w:rPr>
          <w:lang w:eastAsia="ru-RU"/>
        </w:rPr>
      </w:pPr>
      <w:r>
        <w:rPr>
          <w:lang w:eastAsia="ru-RU"/>
        </w:rPr>
        <w:t xml:space="preserve">9. </w:t>
      </w:r>
      <w:r w:rsidRPr="00ED3D03">
        <w:rPr>
          <w:lang w:eastAsia="ru-RU"/>
        </w:rPr>
        <w:t>Минимальный оклад устанавливается в размере 3500 рублей (</w:t>
      </w:r>
      <w:proofErr w:type="gramStart"/>
      <w:r w:rsidRPr="00ED3D03">
        <w:rPr>
          <w:lang w:eastAsia="ru-RU"/>
        </w:rPr>
        <w:t>согласно приложения</w:t>
      </w:r>
      <w:proofErr w:type="gramEnd"/>
      <w:r w:rsidRPr="00ED3D03">
        <w:rPr>
          <w:lang w:eastAsia="ru-RU"/>
        </w:rPr>
        <w:t xml:space="preserve"> 7-9 к настоящему Положению) по учреждениям:</w:t>
      </w:r>
    </w:p>
    <w:p w:rsidR="0031508A" w:rsidRPr="00ED3D03" w:rsidRDefault="0031508A" w:rsidP="00ED3D03">
      <w:pPr>
        <w:ind w:firstLine="709"/>
        <w:jc w:val="both"/>
        <w:rPr>
          <w:lang w:eastAsia="ru-RU"/>
        </w:rPr>
      </w:pPr>
      <w:r w:rsidRPr="00ED3D03">
        <w:rPr>
          <w:lang w:eastAsia="ru-RU"/>
        </w:rPr>
        <w:t xml:space="preserve">Муниципальное учреждение Районный организационно-методический центр Карталинского муниципального района. </w:t>
      </w:r>
    </w:p>
    <w:p w:rsidR="0031508A" w:rsidRPr="00ED3D03" w:rsidRDefault="0031508A" w:rsidP="00ED3D03">
      <w:pPr>
        <w:ind w:firstLine="709"/>
        <w:jc w:val="both"/>
        <w:rPr>
          <w:lang w:eastAsia="ru-RU"/>
        </w:rPr>
      </w:pPr>
      <w:r>
        <w:rPr>
          <w:lang w:eastAsia="ru-RU"/>
        </w:rPr>
        <w:t>10</w:t>
      </w:r>
      <w:r w:rsidRPr="00ED3D03">
        <w:rPr>
          <w:lang w:eastAsia="ru-RU"/>
        </w:rPr>
        <w:t>. В целях содействия обеспечению книгоиздательской продукцией и периодическими изданиями в должностные оклады (ставки заработной платы) педагогических работников (в том числе руководящих работников, деятельность которых связана с образовательным процессом) образовательных организаций включен размер ежемесячной денежной компенсации на обеспечение книгоиздательской продукцией</w:t>
      </w:r>
      <w:r>
        <w:rPr>
          <w:lang w:eastAsia="ru-RU"/>
        </w:rPr>
        <w:t xml:space="preserve"> </w:t>
      </w:r>
      <w:r w:rsidRPr="00ED3D03">
        <w:rPr>
          <w:lang w:eastAsia="ru-RU"/>
        </w:rPr>
        <w:t>и периодическими изданиями, установленной по состоянию на 31 декабря 2012 года.</w:t>
      </w:r>
      <w:bookmarkStart w:id="0" w:name="Par77"/>
      <w:bookmarkEnd w:id="0"/>
    </w:p>
    <w:p w:rsidR="0031508A" w:rsidRPr="00ED3D03" w:rsidRDefault="0031508A" w:rsidP="00ED3D03">
      <w:pPr>
        <w:ind w:firstLine="709"/>
        <w:jc w:val="both"/>
        <w:rPr>
          <w:lang w:eastAsia="ru-RU"/>
        </w:rPr>
      </w:pPr>
      <w:r>
        <w:rPr>
          <w:lang w:eastAsia="ru-RU"/>
        </w:rPr>
        <w:t>11</w:t>
      </w:r>
      <w:r w:rsidRPr="00ED3D03">
        <w:rPr>
          <w:lang w:eastAsia="ru-RU"/>
        </w:rPr>
        <w:t xml:space="preserve">. Рабочим, занятым на важных и ответственных работах, тарифицированным не ниже 6 разряда, оплата труда которых осуществляется в соответствии с ПКГ, оклад устанавливается по решению руководителя учреждения по 4 квалификационному уровню ПКГ </w:t>
      </w:r>
      <w:r>
        <w:rPr>
          <w:lang w:eastAsia="ru-RU"/>
        </w:rPr>
        <w:t>«</w:t>
      </w:r>
      <w:r w:rsidRPr="00ED3D03">
        <w:rPr>
          <w:lang w:eastAsia="ru-RU"/>
        </w:rPr>
        <w:t>Общеотраслевые профессии рабочих второго уровня</w:t>
      </w:r>
      <w:r>
        <w:rPr>
          <w:lang w:eastAsia="ru-RU"/>
        </w:rPr>
        <w:t>»</w:t>
      </w:r>
      <w:r w:rsidRPr="00ED3D03">
        <w:rPr>
          <w:lang w:eastAsia="ru-RU"/>
        </w:rPr>
        <w:t xml:space="preserve"> (приложени</w:t>
      </w:r>
      <w:r>
        <w:rPr>
          <w:lang w:eastAsia="ru-RU"/>
        </w:rPr>
        <w:t>я</w:t>
      </w:r>
      <w:r w:rsidRPr="00ED3D03">
        <w:rPr>
          <w:lang w:eastAsia="ru-RU"/>
        </w:rPr>
        <w:t xml:space="preserve"> 1,</w:t>
      </w:r>
      <w:r>
        <w:rPr>
          <w:lang w:eastAsia="ru-RU"/>
        </w:rPr>
        <w:t xml:space="preserve"> </w:t>
      </w:r>
      <w:r w:rsidRPr="00ED3D03">
        <w:rPr>
          <w:lang w:eastAsia="ru-RU"/>
        </w:rPr>
        <w:t>7 к настоящему Положению).</w:t>
      </w:r>
    </w:p>
    <w:p w:rsidR="0031508A" w:rsidRPr="00ED3D03" w:rsidRDefault="0031508A" w:rsidP="00ED3D03">
      <w:pPr>
        <w:ind w:firstLine="709"/>
        <w:jc w:val="both"/>
        <w:rPr>
          <w:lang w:eastAsia="ru-RU"/>
        </w:rPr>
      </w:pPr>
      <w:r>
        <w:rPr>
          <w:lang w:eastAsia="ru-RU"/>
        </w:rPr>
        <w:t xml:space="preserve">12. </w:t>
      </w:r>
      <w:r w:rsidRPr="00ED3D03">
        <w:rPr>
          <w:lang w:eastAsia="ru-RU"/>
        </w:rPr>
        <w:t xml:space="preserve">Рабочим, занятым на особо важных и особо ответственных работах, тарифицированным не ниже 6 разряда, оплата труда которых осуществляется в соответствии с ПКГ, оклад устанавливается по решению руководителя учреждения по 4 квалификационному уровню ПКГ </w:t>
      </w:r>
      <w:r>
        <w:rPr>
          <w:lang w:eastAsia="ru-RU"/>
        </w:rPr>
        <w:t>«</w:t>
      </w:r>
      <w:r w:rsidRPr="00ED3D03">
        <w:rPr>
          <w:lang w:eastAsia="ru-RU"/>
        </w:rPr>
        <w:t>Общеотраслевые профессии рабочих второго уровня</w:t>
      </w:r>
      <w:r>
        <w:rPr>
          <w:lang w:eastAsia="ru-RU"/>
        </w:rPr>
        <w:t>»</w:t>
      </w:r>
      <w:r w:rsidRPr="00ED3D03">
        <w:rPr>
          <w:lang w:eastAsia="ru-RU"/>
        </w:rPr>
        <w:t xml:space="preserve"> (приложение 1</w:t>
      </w:r>
      <w:r>
        <w:rPr>
          <w:lang w:eastAsia="ru-RU"/>
        </w:rPr>
        <w:t>, 7</w:t>
      </w:r>
      <w:r w:rsidRPr="00ED3D03">
        <w:rPr>
          <w:lang w:eastAsia="ru-RU"/>
        </w:rPr>
        <w:t xml:space="preserve"> к настоящему Положению).</w:t>
      </w:r>
    </w:p>
    <w:p w:rsidR="0031508A" w:rsidRDefault="0031508A" w:rsidP="00ED3D03">
      <w:pPr>
        <w:ind w:firstLine="709"/>
        <w:jc w:val="both"/>
        <w:rPr>
          <w:lang w:eastAsia="ru-RU"/>
        </w:rPr>
      </w:pPr>
      <w:r>
        <w:rPr>
          <w:lang w:eastAsia="ru-RU"/>
        </w:rPr>
        <w:t xml:space="preserve">13. </w:t>
      </w:r>
      <w:r w:rsidRPr="00ED3D03">
        <w:rPr>
          <w:lang w:eastAsia="ru-RU"/>
        </w:rPr>
        <w:t xml:space="preserve">Рабочим, профессии которых не отнесены к общеотраслевым профессиям рабочих, тарифицированным не ниже 6 разряда, оплата труда которых осуществляется в соответствии с ПКГ, оклад устанавливается по решению руководителя учреждения по 4 квалификационному уровню ПКГ </w:t>
      </w:r>
      <w:r>
        <w:rPr>
          <w:lang w:eastAsia="ru-RU"/>
        </w:rPr>
        <w:t>«</w:t>
      </w:r>
      <w:r w:rsidRPr="00ED3D03">
        <w:rPr>
          <w:lang w:eastAsia="ru-RU"/>
        </w:rPr>
        <w:t>Профессии рабочих культуры, искусства и кинематографии второго уровня</w:t>
      </w:r>
      <w:r>
        <w:rPr>
          <w:lang w:eastAsia="ru-RU"/>
        </w:rPr>
        <w:t xml:space="preserve">» </w:t>
      </w:r>
      <w:r w:rsidRPr="00ED3D03">
        <w:rPr>
          <w:lang w:eastAsia="ru-RU"/>
        </w:rPr>
        <w:t>(приложение 4 к настоящему Положению).</w:t>
      </w:r>
    </w:p>
    <w:p w:rsidR="0031508A" w:rsidRDefault="0031508A" w:rsidP="000E2EF5">
      <w:pPr>
        <w:jc w:val="both"/>
        <w:rPr>
          <w:lang w:eastAsia="ru-RU"/>
        </w:rPr>
      </w:pPr>
    </w:p>
    <w:p w:rsidR="0031508A" w:rsidRPr="00ED3D03" w:rsidRDefault="0031508A" w:rsidP="000E2EF5">
      <w:pPr>
        <w:jc w:val="center"/>
        <w:rPr>
          <w:lang w:eastAsia="ru-RU"/>
        </w:rPr>
      </w:pPr>
      <w:r>
        <w:rPr>
          <w:lang w:eastAsia="ru-RU"/>
        </w:rPr>
        <w:lastRenderedPageBreak/>
        <w:t>4</w:t>
      </w:r>
    </w:p>
    <w:p w:rsidR="0031508A" w:rsidRPr="00ED3D03" w:rsidRDefault="0031508A" w:rsidP="00ED3D03">
      <w:pPr>
        <w:ind w:firstLine="709"/>
        <w:jc w:val="both"/>
        <w:rPr>
          <w:lang w:eastAsia="ru-RU"/>
        </w:rPr>
      </w:pPr>
      <w:r w:rsidRPr="00ED3D03">
        <w:rPr>
          <w:lang w:eastAsia="ru-RU"/>
        </w:rPr>
        <w:t>1</w:t>
      </w:r>
      <w:r>
        <w:rPr>
          <w:lang w:eastAsia="ru-RU"/>
        </w:rPr>
        <w:t>4</w:t>
      </w:r>
      <w:r w:rsidRPr="00ED3D03">
        <w:rPr>
          <w:lang w:eastAsia="ru-RU"/>
        </w:rPr>
        <w:t xml:space="preserve">. </w:t>
      </w:r>
      <w:proofErr w:type="gramStart"/>
      <w:r w:rsidRPr="00ED3D03">
        <w:rPr>
          <w:lang w:eastAsia="ru-RU"/>
        </w:rPr>
        <w:t>Должностной оклад (ставка заработной платы) педагогическим работникам образовательных организаций, подведомственных Управлению по делам культуры, спорта и молодежной политики, устанавливается за продолжительность рабочего времени (норму часов преподавательской и (или) педагогической работы за ставку заработной платы), установленную приказом Министерства образования и науки Российской Феде</w:t>
      </w:r>
      <w:r>
        <w:rPr>
          <w:lang w:eastAsia="ru-RU"/>
        </w:rPr>
        <w:t>рации                  от 24.12.</w:t>
      </w:r>
      <w:r w:rsidRPr="00ED3D03">
        <w:rPr>
          <w:lang w:eastAsia="ru-RU"/>
        </w:rPr>
        <w:t>2010</w:t>
      </w:r>
      <w:r>
        <w:rPr>
          <w:lang w:eastAsia="ru-RU"/>
        </w:rPr>
        <w:t xml:space="preserve"> </w:t>
      </w:r>
      <w:r w:rsidRPr="00ED3D03">
        <w:rPr>
          <w:lang w:eastAsia="ru-RU"/>
        </w:rPr>
        <w:t>г</w:t>
      </w:r>
      <w:r>
        <w:rPr>
          <w:lang w:eastAsia="ru-RU"/>
        </w:rPr>
        <w:t>ода</w:t>
      </w:r>
      <w:r w:rsidRPr="00ED3D03">
        <w:rPr>
          <w:lang w:eastAsia="ru-RU"/>
        </w:rPr>
        <w:t xml:space="preserve"> </w:t>
      </w:r>
      <w:r>
        <w:rPr>
          <w:lang w:eastAsia="ru-RU"/>
        </w:rPr>
        <w:t>№</w:t>
      </w:r>
      <w:r w:rsidRPr="00ED3D03">
        <w:rPr>
          <w:lang w:eastAsia="ru-RU"/>
        </w:rPr>
        <w:t xml:space="preserve"> 2075 </w:t>
      </w:r>
      <w:r>
        <w:rPr>
          <w:lang w:eastAsia="ru-RU"/>
        </w:rPr>
        <w:t>«</w:t>
      </w:r>
      <w:r w:rsidRPr="00ED3D03">
        <w:rPr>
          <w:lang w:eastAsia="ru-RU"/>
        </w:rPr>
        <w:t>О продолжительности рабочего времени (норме часов педагогической работы за ставку заработной платы) педагогических работников</w:t>
      </w:r>
      <w:proofErr w:type="gramEnd"/>
      <w:r>
        <w:rPr>
          <w:lang w:eastAsia="ru-RU"/>
        </w:rPr>
        <w:t>»</w:t>
      </w:r>
      <w:r w:rsidRPr="00ED3D03">
        <w:rPr>
          <w:lang w:eastAsia="ru-RU"/>
        </w:rPr>
        <w:t>, и с учетом учебной нагрузки (объема преподавательской работы на штатную должность) для лиц из числа профессорско-преподавательского состава, устанавливаемую образовательной организацией согласно приказу Министерства образования и науки Российской Федерации от 27</w:t>
      </w:r>
      <w:r>
        <w:rPr>
          <w:lang w:eastAsia="ru-RU"/>
        </w:rPr>
        <w:t>.03.</w:t>
      </w:r>
      <w:r w:rsidRPr="00ED3D03">
        <w:rPr>
          <w:lang w:eastAsia="ru-RU"/>
        </w:rPr>
        <w:t>2006 г</w:t>
      </w:r>
      <w:r>
        <w:rPr>
          <w:lang w:eastAsia="ru-RU"/>
        </w:rPr>
        <w:t>ода</w:t>
      </w:r>
      <w:r w:rsidRPr="00ED3D03">
        <w:rPr>
          <w:lang w:eastAsia="ru-RU"/>
        </w:rPr>
        <w:t xml:space="preserve"> </w:t>
      </w:r>
      <w:r>
        <w:rPr>
          <w:lang w:eastAsia="ru-RU"/>
        </w:rPr>
        <w:t>№</w:t>
      </w:r>
      <w:r w:rsidRPr="00ED3D03">
        <w:rPr>
          <w:lang w:eastAsia="ru-RU"/>
        </w:rPr>
        <w:t xml:space="preserve"> 69 </w:t>
      </w:r>
      <w:r>
        <w:rPr>
          <w:lang w:eastAsia="ru-RU"/>
        </w:rPr>
        <w:t>«</w:t>
      </w:r>
      <w:r w:rsidRPr="00ED3D03">
        <w:rPr>
          <w:lang w:eastAsia="ru-RU"/>
        </w:rPr>
        <w:t>Об особенностях режима рабочего времени и времени отдыха педагогических работников и других работников образовательных учреждений</w:t>
      </w:r>
      <w:r>
        <w:rPr>
          <w:lang w:eastAsia="ru-RU"/>
        </w:rPr>
        <w:t>»</w:t>
      </w:r>
      <w:r w:rsidRPr="00ED3D03">
        <w:rPr>
          <w:lang w:eastAsia="ru-RU"/>
        </w:rPr>
        <w:t>.</w:t>
      </w:r>
    </w:p>
    <w:p w:rsidR="0031508A" w:rsidRPr="00ED3D03" w:rsidRDefault="0031508A" w:rsidP="00ED3D03">
      <w:pPr>
        <w:ind w:firstLine="709"/>
        <w:jc w:val="both"/>
        <w:rPr>
          <w:lang w:eastAsia="ru-RU"/>
        </w:rPr>
      </w:pPr>
      <w:r w:rsidRPr="00ED3D03">
        <w:rPr>
          <w:lang w:eastAsia="ru-RU"/>
        </w:rPr>
        <w:t>1</w:t>
      </w:r>
      <w:r>
        <w:rPr>
          <w:lang w:eastAsia="ru-RU"/>
        </w:rPr>
        <w:t>5</w:t>
      </w:r>
      <w:r w:rsidRPr="00ED3D03">
        <w:rPr>
          <w:lang w:eastAsia="ru-RU"/>
        </w:rPr>
        <w:t>. При применении почасовой оплаты труда педагогических работников размер оплаты одного часа педагогической работы определяется путем деления должностного оклада (ставки заработной платы) педагогического работника за установленную норму часов педагогической работы на среднемесячное количество рабочих часов, установленное по занимаемой должности.</w:t>
      </w:r>
    </w:p>
    <w:p w:rsidR="0031508A" w:rsidRPr="00ED3D03" w:rsidRDefault="0031508A" w:rsidP="00ED3D03">
      <w:pPr>
        <w:ind w:firstLine="709"/>
        <w:jc w:val="both"/>
        <w:rPr>
          <w:lang w:eastAsia="ru-RU"/>
        </w:rPr>
      </w:pPr>
      <w:r w:rsidRPr="00ED3D03">
        <w:rPr>
          <w:lang w:eastAsia="ru-RU"/>
        </w:rPr>
        <w:t>1</w:t>
      </w:r>
      <w:r>
        <w:rPr>
          <w:lang w:eastAsia="ru-RU"/>
        </w:rPr>
        <w:t>6</w:t>
      </w:r>
      <w:r w:rsidRPr="00ED3D03">
        <w:rPr>
          <w:lang w:eastAsia="ru-RU"/>
        </w:rPr>
        <w:t xml:space="preserve">. Оплата труда работников, привлекаемых к проведению учебных занятий в образовательных организациях, производится по ставкам почасовой оплаты труда. </w:t>
      </w:r>
    </w:p>
    <w:p w:rsidR="0031508A" w:rsidRPr="00ED3D03" w:rsidRDefault="0031508A" w:rsidP="00ED3D03">
      <w:pPr>
        <w:ind w:firstLine="709"/>
        <w:jc w:val="both"/>
        <w:rPr>
          <w:lang w:eastAsia="ru-RU"/>
        </w:rPr>
      </w:pPr>
      <w:r w:rsidRPr="00ED3D03">
        <w:rPr>
          <w:lang w:eastAsia="ru-RU"/>
        </w:rPr>
        <w:t xml:space="preserve">Почасовая оплата труда,  не допускает одновременного применения норм </w:t>
      </w:r>
      <w:r w:rsidRPr="00197D55">
        <w:rPr>
          <w:lang w:eastAsia="ru-RU"/>
        </w:rPr>
        <w:t>раздела IV</w:t>
      </w:r>
      <w:r w:rsidRPr="00ED3D03">
        <w:rPr>
          <w:lang w:eastAsia="ru-RU"/>
        </w:rPr>
        <w:t xml:space="preserve"> настоящего Положения и осуществляется в </w:t>
      </w:r>
      <w:proofErr w:type="gramStart"/>
      <w:r w:rsidRPr="00ED3D03">
        <w:rPr>
          <w:lang w:eastAsia="ru-RU"/>
        </w:rPr>
        <w:t>пределах</w:t>
      </w:r>
      <w:proofErr w:type="gramEnd"/>
      <w:r w:rsidRPr="00ED3D03">
        <w:rPr>
          <w:lang w:eastAsia="ru-RU"/>
        </w:rPr>
        <w:t xml:space="preserve"> имеющихся в распоряжении образовательной организации финансовых средств.</w:t>
      </w:r>
    </w:p>
    <w:p w:rsidR="0031508A" w:rsidRPr="00ED3D03" w:rsidRDefault="0031508A" w:rsidP="00ED3D03">
      <w:pPr>
        <w:ind w:firstLine="709"/>
        <w:jc w:val="both"/>
        <w:rPr>
          <w:lang w:eastAsia="ru-RU"/>
        </w:rPr>
      </w:pPr>
      <w:r w:rsidRPr="00ED3D03">
        <w:rPr>
          <w:lang w:eastAsia="ru-RU"/>
        </w:rPr>
        <w:t>1</w:t>
      </w:r>
      <w:r>
        <w:rPr>
          <w:lang w:eastAsia="ru-RU"/>
        </w:rPr>
        <w:t>7</w:t>
      </w:r>
      <w:r w:rsidRPr="00ED3D03">
        <w:rPr>
          <w:lang w:eastAsia="ru-RU"/>
        </w:rPr>
        <w:t xml:space="preserve">. С учетом условий труда в соответствии с </w:t>
      </w:r>
      <w:r w:rsidRPr="00197D55">
        <w:rPr>
          <w:lang w:eastAsia="ru-RU"/>
        </w:rPr>
        <w:t>разделами III</w:t>
      </w:r>
      <w:r w:rsidRPr="00ED3D03">
        <w:rPr>
          <w:lang w:eastAsia="ru-RU"/>
        </w:rPr>
        <w:t xml:space="preserve"> и </w:t>
      </w:r>
      <w:r w:rsidRPr="00197D55">
        <w:rPr>
          <w:lang w:eastAsia="ru-RU"/>
        </w:rPr>
        <w:t>IV</w:t>
      </w:r>
      <w:r w:rsidRPr="00ED3D03">
        <w:rPr>
          <w:lang w:eastAsia="ru-RU"/>
        </w:rPr>
        <w:t xml:space="preserve"> настоящего Положения работникам устанавливаются выплаты компенсационного и стимулирующего характера.</w:t>
      </w:r>
    </w:p>
    <w:p w:rsidR="0031508A" w:rsidRPr="00ED3D03" w:rsidRDefault="0031508A" w:rsidP="00ED3D03">
      <w:pPr>
        <w:ind w:firstLine="709"/>
        <w:jc w:val="both"/>
        <w:rPr>
          <w:lang w:eastAsia="ru-RU"/>
        </w:rPr>
      </w:pPr>
      <w:r w:rsidRPr="00ED3D03">
        <w:rPr>
          <w:lang w:eastAsia="ru-RU"/>
        </w:rPr>
        <w:t>1</w:t>
      </w:r>
      <w:r>
        <w:rPr>
          <w:lang w:eastAsia="ru-RU"/>
        </w:rPr>
        <w:t>8</w:t>
      </w:r>
      <w:r w:rsidRPr="00ED3D03">
        <w:rPr>
          <w:lang w:eastAsia="ru-RU"/>
        </w:rPr>
        <w:t>. Оклады (должностные оклады) заместителей руководителей структурных подразделений рекомендуется устанавливать на 5 - 30 процентов ниже окладов соответствующих руководителей структурных подразделений.</w:t>
      </w:r>
    </w:p>
    <w:p w:rsidR="0031508A" w:rsidRPr="00ED3D03" w:rsidRDefault="0031508A" w:rsidP="00ED3D03">
      <w:pPr>
        <w:jc w:val="both"/>
        <w:rPr>
          <w:lang w:eastAsia="ru-RU"/>
        </w:rPr>
      </w:pPr>
    </w:p>
    <w:p w:rsidR="0031508A" w:rsidRPr="00ED3D03" w:rsidRDefault="0031508A" w:rsidP="00197D55">
      <w:pPr>
        <w:jc w:val="center"/>
        <w:rPr>
          <w:lang w:eastAsia="ru-RU"/>
        </w:rPr>
      </w:pPr>
      <w:bookmarkStart w:id="1" w:name="Par91"/>
      <w:bookmarkEnd w:id="1"/>
      <w:r w:rsidRPr="00ED3D03">
        <w:rPr>
          <w:lang w:eastAsia="ru-RU"/>
        </w:rPr>
        <w:t>III. Порядок и условия выплат компенсационного характера</w:t>
      </w:r>
    </w:p>
    <w:p w:rsidR="0031508A" w:rsidRPr="00ED3D03" w:rsidRDefault="0031508A" w:rsidP="00ED3D03">
      <w:pPr>
        <w:jc w:val="both"/>
        <w:rPr>
          <w:lang w:eastAsia="ru-RU"/>
        </w:rPr>
      </w:pPr>
    </w:p>
    <w:p w:rsidR="0031508A" w:rsidRPr="00ED3D03" w:rsidRDefault="0031508A" w:rsidP="00197D55">
      <w:pPr>
        <w:ind w:firstLine="709"/>
        <w:jc w:val="both"/>
        <w:rPr>
          <w:lang w:eastAsia="ru-RU"/>
        </w:rPr>
      </w:pPr>
      <w:bookmarkStart w:id="2" w:name="Par93"/>
      <w:bookmarkEnd w:id="2"/>
      <w:r w:rsidRPr="00ED3D03">
        <w:rPr>
          <w:lang w:eastAsia="ru-RU"/>
        </w:rPr>
        <w:t>1</w:t>
      </w:r>
      <w:r>
        <w:rPr>
          <w:lang w:eastAsia="ru-RU"/>
        </w:rPr>
        <w:t>9</w:t>
      </w:r>
      <w:r w:rsidRPr="00ED3D03">
        <w:rPr>
          <w:lang w:eastAsia="ru-RU"/>
        </w:rPr>
        <w:t>. К выплатам компенсационного характера относятся:</w:t>
      </w:r>
    </w:p>
    <w:p w:rsidR="0031508A" w:rsidRPr="00ED3D03" w:rsidRDefault="0031508A" w:rsidP="00197D55">
      <w:pPr>
        <w:ind w:firstLine="709"/>
        <w:jc w:val="both"/>
        <w:rPr>
          <w:lang w:eastAsia="ru-RU"/>
        </w:rPr>
      </w:pPr>
      <w:r w:rsidRPr="00ED3D03">
        <w:rPr>
          <w:lang w:eastAsia="ru-RU"/>
        </w:rPr>
        <w:t>1) выплаты работникам, занятым на тяжелых работах, работах с вредными и (или) опасными и иными особыми условиями труда;</w:t>
      </w:r>
    </w:p>
    <w:p w:rsidR="0031508A" w:rsidRDefault="0031508A" w:rsidP="00197D55">
      <w:pPr>
        <w:ind w:firstLine="709"/>
        <w:jc w:val="both"/>
        <w:rPr>
          <w:lang w:eastAsia="ru-RU"/>
        </w:rPr>
      </w:pPr>
      <w:r w:rsidRPr="00ED3D03">
        <w:rPr>
          <w:lang w:eastAsia="ru-RU"/>
        </w:rPr>
        <w:t>2) выплаты за работу в местностях с особыми климатическими условиями (районный коэффициент);</w:t>
      </w:r>
    </w:p>
    <w:p w:rsidR="0031508A" w:rsidRDefault="0031508A" w:rsidP="000E2EF5">
      <w:pPr>
        <w:jc w:val="both"/>
        <w:rPr>
          <w:lang w:eastAsia="ru-RU"/>
        </w:rPr>
      </w:pPr>
    </w:p>
    <w:p w:rsidR="0031508A" w:rsidRPr="00ED3D03" w:rsidRDefault="0031508A" w:rsidP="000E2EF5">
      <w:pPr>
        <w:jc w:val="center"/>
        <w:rPr>
          <w:lang w:eastAsia="ru-RU"/>
        </w:rPr>
      </w:pPr>
      <w:r>
        <w:rPr>
          <w:lang w:eastAsia="ru-RU"/>
        </w:rPr>
        <w:lastRenderedPageBreak/>
        <w:t>5</w:t>
      </w:r>
    </w:p>
    <w:p w:rsidR="0031508A" w:rsidRPr="00ED3D03" w:rsidRDefault="0031508A" w:rsidP="00197D55">
      <w:pPr>
        <w:ind w:firstLine="709"/>
        <w:jc w:val="both"/>
        <w:rPr>
          <w:lang w:eastAsia="ru-RU"/>
        </w:rPr>
      </w:pPr>
      <w:proofErr w:type="gramStart"/>
      <w:r w:rsidRPr="00ED3D03">
        <w:rPr>
          <w:lang w:eastAsia="ru-RU"/>
        </w:rPr>
        <w:t>3) 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работе в выходные и нерабочие праздничные дни, сверхурочной работе, работе в ночное время и при выполнении работ в других услови</w:t>
      </w:r>
      <w:r>
        <w:rPr>
          <w:lang w:eastAsia="ru-RU"/>
        </w:rPr>
        <w:t>ях, отличающихся от нормальных).</w:t>
      </w:r>
      <w:proofErr w:type="gramEnd"/>
    </w:p>
    <w:p w:rsidR="0031508A" w:rsidRPr="00ED3D03" w:rsidRDefault="0031508A" w:rsidP="00197D55">
      <w:pPr>
        <w:ind w:firstLine="709"/>
        <w:jc w:val="both"/>
        <w:rPr>
          <w:lang w:eastAsia="ru-RU"/>
        </w:rPr>
      </w:pPr>
      <w:r>
        <w:rPr>
          <w:lang w:eastAsia="ru-RU"/>
        </w:rPr>
        <w:t>20</w:t>
      </w:r>
      <w:r w:rsidRPr="00ED3D03">
        <w:rPr>
          <w:lang w:eastAsia="ru-RU"/>
        </w:rPr>
        <w:t xml:space="preserve">. </w:t>
      </w:r>
      <w:proofErr w:type="gramStart"/>
      <w:r w:rsidRPr="00ED3D03">
        <w:rPr>
          <w:lang w:eastAsia="ru-RU"/>
        </w:rPr>
        <w:t xml:space="preserve">Выплаты компенсационного характера устанавливаются работникам в соответствии с пунктом </w:t>
      </w:r>
      <w:r w:rsidRPr="00197D55">
        <w:rPr>
          <w:lang w:eastAsia="ru-RU"/>
        </w:rPr>
        <w:t>1</w:t>
      </w:r>
      <w:r>
        <w:rPr>
          <w:lang w:eastAsia="ru-RU"/>
        </w:rPr>
        <w:t>9</w:t>
      </w:r>
      <w:r w:rsidRPr="00ED3D03">
        <w:rPr>
          <w:lang w:eastAsia="ru-RU"/>
        </w:rPr>
        <w:t xml:space="preserve"> настоящего Положения по соответствующим ПКГ в процентах к окладам (должностным окладам), ставкам заработной платы или в абсолютных размерах, если иное не установлено трудовым законодательством</w:t>
      </w:r>
      <w:r>
        <w:rPr>
          <w:lang w:eastAsia="ru-RU"/>
        </w:rPr>
        <w:t xml:space="preserve"> и</w:t>
      </w:r>
      <w:r w:rsidRPr="00ED3D03">
        <w:rPr>
          <w:lang w:eastAsia="ru-RU"/>
        </w:rPr>
        <w:t xml:space="preserve"> нормативными правовыми актами Российской Федерации или Челябинской области.</w:t>
      </w:r>
      <w:proofErr w:type="gramEnd"/>
    </w:p>
    <w:p w:rsidR="0031508A" w:rsidRPr="00ED3D03" w:rsidRDefault="0031508A" w:rsidP="00197D55">
      <w:pPr>
        <w:ind w:firstLine="709"/>
        <w:jc w:val="both"/>
        <w:rPr>
          <w:lang w:eastAsia="ru-RU"/>
        </w:rPr>
      </w:pPr>
      <w:r>
        <w:rPr>
          <w:lang w:eastAsia="ru-RU"/>
        </w:rPr>
        <w:t>21</w:t>
      </w:r>
      <w:r w:rsidRPr="00ED3D03">
        <w:rPr>
          <w:lang w:eastAsia="ru-RU"/>
        </w:rPr>
        <w:t xml:space="preserve">. Выплаты компенсационного характера, размеры и условия их осуществления устанавливаются положениями об оплате и стимулировании труда работников учреждений, коллективными договорами, соглашениями, локальными нормативными актами в соответствии </w:t>
      </w:r>
      <w:r>
        <w:rPr>
          <w:lang w:eastAsia="ru-RU"/>
        </w:rPr>
        <w:t xml:space="preserve">с трудовым законодательством и </w:t>
      </w:r>
      <w:r w:rsidRPr="00ED3D03">
        <w:rPr>
          <w:lang w:eastAsia="ru-RU"/>
        </w:rPr>
        <w:t>нормативными правовыми актами Российской Федерации и Челябинской области, содержащими нормы трудового права, и конкретизируются в трудовых договорах работников.</w:t>
      </w:r>
    </w:p>
    <w:p w:rsidR="0031508A" w:rsidRPr="00ED3D03" w:rsidRDefault="0031508A" w:rsidP="00197D55">
      <w:pPr>
        <w:ind w:firstLine="709"/>
        <w:jc w:val="both"/>
        <w:rPr>
          <w:lang w:eastAsia="ru-RU"/>
        </w:rPr>
      </w:pPr>
      <w:r>
        <w:rPr>
          <w:lang w:eastAsia="ru-RU"/>
        </w:rPr>
        <w:t>22</w:t>
      </w:r>
      <w:r w:rsidRPr="00ED3D03">
        <w:rPr>
          <w:lang w:eastAsia="ru-RU"/>
        </w:rPr>
        <w:t>. Выплаты за работу в местностях с особыми климатическими условиями (районный коэффициент) производятся в размерах, на условиях и в порядке, установленных законодательством Российской Федерации.</w:t>
      </w:r>
    </w:p>
    <w:p w:rsidR="0031508A" w:rsidRPr="00ED3D03" w:rsidRDefault="0031508A" w:rsidP="00197D55">
      <w:pPr>
        <w:ind w:firstLine="709"/>
        <w:jc w:val="both"/>
        <w:rPr>
          <w:lang w:eastAsia="ru-RU"/>
        </w:rPr>
      </w:pPr>
      <w:r>
        <w:rPr>
          <w:lang w:eastAsia="ru-RU"/>
        </w:rPr>
        <w:t>23</w:t>
      </w:r>
      <w:r w:rsidRPr="00ED3D03">
        <w:rPr>
          <w:lang w:eastAsia="ru-RU"/>
        </w:rPr>
        <w:t xml:space="preserve">. Выплаты за работу в условиях, отклоняющихся </w:t>
      </w:r>
      <w:proofErr w:type="gramStart"/>
      <w:r w:rsidRPr="00ED3D03">
        <w:rPr>
          <w:lang w:eastAsia="ru-RU"/>
        </w:rPr>
        <w:t>от</w:t>
      </w:r>
      <w:proofErr w:type="gramEnd"/>
      <w:r w:rsidRPr="00ED3D03">
        <w:rPr>
          <w:lang w:eastAsia="ru-RU"/>
        </w:rPr>
        <w:t xml:space="preserve"> нормальных:</w:t>
      </w:r>
    </w:p>
    <w:p w:rsidR="0031508A" w:rsidRPr="00ED3D03" w:rsidRDefault="0031508A" w:rsidP="00197D55">
      <w:pPr>
        <w:ind w:firstLine="709"/>
        <w:jc w:val="both"/>
        <w:rPr>
          <w:lang w:eastAsia="ru-RU"/>
        </w:rPr>
      </w:pPr>
      <w:r w:rsidRPr="00ED3D03">
        <w:rPr>
          <w:lang w:eastAsia="ru-RU"/>
        </w:rPr>
        <w:t>1) доплата за совмещение профессий (должностей) устанавливается работнику на срок, на который устанавливается совмещение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rsidR="0031508A" w:rsidRPr="00ED3D03" w:rsidRDefault="0031508A" w:rsidP="00197D55">
      <w:pPr>
        <w:ind w:firstLine="709"/>
        <w:jc w:val="both"/>
        <w:rPr>
          <w:lang w:eastAsia="ru-RU"/>
        </w:rPr>
      </w:pPr>
      <w:r w:rsidRPr="00ED3D03">
        <w:rPr>
          <w:lang w:eastAsia="ru-RU"/>
        </w:rPr>
        <w:t xml:space="preserve">2) доплата за расширение зон обслуживания устанавливается работнику на срок, на который устанавливается расширение зон обслуживания. </w:t>
      </w:r>
      <w:proofErr w:type="gramStart"/>
      <w:r w:rsidRPr="00ED3D03">
        <w:rPr>
          <w:lang w:eastAsia="ru-RU"/>
        </w:rPr>
        <w:t>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roofErr w:type="gramEnd"/>
    </w:p>
    <w:p w:rsidR="0031508A" w:rsidRDefault="0031508A" w:rsidP="00197D55">
      <w:pPr>
        <w:ind w:firstLine="709"/>
        <w:jc w:val="both"/>
        <w:rPr>
          <w:lang w:eastAsia="ru-RU"/>
        </w:rPr>
      </w:pPr>
      <w:r w:rsidRPr="00ED3D03">
        <w:rPr>
          <w:lang w:eastAsia="ru-RU"/>
        </w:rPr>
        <w:t>3) доплата за исполнение обязанностей временно отсутствующего работника без освобождения от работы, определенной трудовым договором, устанавливается работнику при увеличении установленного ему объема работы или возложении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rsidR="0031508A" w:rsidRDefault="0031508A" w:rsidP="000E2EF5">
      <w:pPr>
        <w:jc w:val="both"/>
        <w:rPr>
          <w:lang w:eastAsia="ru-RU"/>
        </w:rPr>
      </w:pPr>
    </w:p>
    <w:p w:rsidR="0031508A" w:rsidRPr="00ED3D03" w:rsidRDefault="0031508A" w:rsidP="000E2EF5">
      <w:pPr>
        <w:jc w:val="center"/>
        <w:rPr>
          <w:lang w:eastAsia="ru-RU"/>
        </w:rPr>
      </w:pPr>
      <w:r>
        <w:rPr>
          <w:lang w:eastAsia="ru-RU"/>
        </w:rPr>
        <w:lastRenderedPageBreak/>
        <w:t>6</w:t>
      </w:r>
    </w:p>
    <w:p w:rsidR="0031508A" w:rsidRPr="00ED3D03" w:rsidRDefault="0031508A" w:rsidP="00197D55">
      <w:pPr>
        <w:ind w:firstLine="709"/>
        <w:jc w:val="both"/>
        <w:rPr>
          <w:lang w:eastAsia="ru-RU"/>
        </w:rPr>
      </w:pPr>
      <w:r w:rsidRPr="00ED3D03">
        <w:rPr>
          <w:lang w:eastAsia="ru-RU"/>
        </w:rPr>
        <w:t>4) доплата при выполнении работ в выходные и нерабочие праздничные дни</w:t>
      </w:r>
      <w:r>
        <w:rPr>
          <w:lang w:eastAsia="ru-RU"/>
        </w:rPr>
        <w:t>.</w:t>
      </w:r>
      <w:r w:rsidRPr="00ED3D03">
        <w:rPr>
          <w:lang w:eastAsia="ru-RU"/>
        </w:rPr>
        <w:t xml:space="preserve"> </w:t>
      </w:r>
      <w:proofErr w:type="gramStart"/>
      <w:r>
        <w:rPr>
          <w:lang w:eastAsia="ru-RU"/>
        </w:rPr>
        <w:t>Р</w:t>
      </w:r>
      <w:r w:rsidRPr="00ED3D03">
        <w:rPr>
          <w:lang w:eastAsia="ru-RU"/>
        </w:rPr>
        <w:t>азмер доплаты работникам, получающим оклад (должностной оклад), устанавливается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w:t>
      </w:r>
      <w:proofErr w:type="gramEnd"/>
      <w:r w:rsidRPr="00ED3D03">
        <w:rPr>
          <w:lang w:eastAsia="ru-RU"/>
        </w:rPr>
        <w:t xml:space="preserve"> день или час работы) сверх оклада (должностного оклада), если работа производилась сверх месячной нормы рабочего времени;</w:t>
      </w:r>
    </w:p>
    <w:p w:rsidR="0031508A" w:rsidRPr="00ED3D03" w:rsidRDefault="0031508A" w:rsidP="00197D55">
      <w:pPr>
        <w:ind w:firstLine="709"/>
        <w:jc w:val="both"/>
        <w:rPr>
          <w:lang w:eastAsia="ru-RU"/>
        </w:rPr>
      </w:pPr>
      <w:r w:rsidRPr="00ED3D03">
        <w:rPr>
          <w:lang w:eastAsia="ru-RU"/>
        </w:rPr>
        <w:t xml:space="preserve">5) повышенная оплата сверхурочной работы составляет за первые два часа работы не </w:t>
      </w:r>
      <w:proofErr w:type="gramStart"/>
      <w:r w:rsidRPr="00ED3D03">
        <w:rPr>
          <w:lang w:eastAsia="ru-RU"/>
        </w:rPr>
        <w:t>менее полуторного</w:t>
      </w:r>
      <w:proofErr w:type="gramEnd"/>
      <w:r w:rsidRPr="00ED3D03">
        <w:rPr>
          <w:lang w:eastAsia="ru-RU"/>
        </w:rPr>
        <w:t xml:space="preserve"> размера, за последующие часы - двойного размера.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1508A" w:rsidRPr="00ED3D03" w:rsidRDefault="0031508A" w:rsidP="00197D55">
      <w:pPr>
        <w:ind w:firstLine="709"/>
        <w:jc w:val="both"/>
        <w:rPr>
          <w:lang w:eastAsia="ru-RU"/>
        </w:rPr>
      </w:pPr>
      <w:r w:rsidRPr="00ED3D03">
        <w:rPr>
          <w:lang w:eastAsia="ru-RU"/>
        </w:rPr>
        <w:t>6) доплата за работу в ночное время производится работникам за каждый час работы в ночное время.</w:t>
      </w:r>
      <w:r>
        <w:rPr>
          <w:lang w:eastAsia="ru-RU"/>
        </w:rPr>
        <w:t xml:space="preserve"> Минимальный размер</w:t>
      </w:r>
      <w:r w:rsidRPr="00ED3D03">
        <w:rPr>
          <w:lang w:eastAsia="ru-RU"/>
        </w:rPr>
        <w:t xml:space="preserve"> доплаты составляет 20 процентов от оклада (должностного оклада) за час работы работника.</w:t>
      </w:r>
    </w:p>
    <w:p w:rsidR="0031508A" w:rsidRPr="00ED3D03" w:rsidRDefault="0031508A" w:rsidP="00197D55">
      <w:pPr>
        <w:ind w:firstLine="709"/>
        <w:jc w:val="both"/>
        <w:rPr>
          <w:lang w:eastAsia="ru-RU"/>
        </w:rPr>
      </w:pPr>
      <w:r>
        <w:rPr>
          <w:lang w:eastAsia="ru-RU"/>
        </w:rPr>
        <w:t xml:space="preserve">24. </w:t>
      </w:r>
      <w:r w:rsidRPr="00ED3D03">
        <w:rPr>
          <w:lang w:eastAsia="ru-RU"/>
        </w:rPr>
        <w:t>Расчет части оклада (должностного оклада) за час работы определяется путем деления оклада (должностного оклада) на среднемесячное количество часов в соответствующем календарном году.</w:t>
      </w:r>
    </w:p>
    <w:p w:rsidR="0031508A" w:rsidRPr="00ED3D03" w:rsidRDefault="0031508A" w:rsidP="00197D55">
      <w:pPr>
        <w:ind w:firstLine="709"/>
        <w:jc w:val="both"/>
        <w:rPr>
          <w:lang w:eastAsia="ru-RU"/>
        </w:rPr>
      </w:pPr>
      <w:r>
        <w:rPr>
          <w:lang w:eastAsia="ru-RU"/>
        </w:rPr>
        <w:t xml:space="preserve">25. </w:t>
      </w:r>
      <w:r w:rsidRPr="00ED3D03">
        <w:rPr>
          <w:lang w:eastAsia="ru-RU"/>
        </w:rPr>
        <w:t>Выплаты за выполнение обязанностей временно отсутствующих руководителей их штатным заместителям не производятся.</w:t>
      </w:r>
    </w:p>
    <w:p w:rsidR="0031508A" w:rsidRPr="00ED3D03" w:rsidRDefault="0031508A" w:rsidP="00ED3D03">
      <w:pPr>
        <w:jc w:val="both"/>
        <w:rPr>
          <w:lang w:eastAsia="ru-RU"/>
        </w:rPr>
      </w:pPr>
    </w:p>
    <w:p w:rsidR="0031508A" w:rsidRDefault="0031508A" w:rsidP="00197D55">
      <w:pPr>
        <w:jc w:val="center"/>
        <w:rPr>
          <w:lang w:eastAsia="ru-RU"/>
        </w:rPr>
      </w:pPr>
      <w:bookmarkStart w:id="3" w:name="Par113"/>
      <w:bookmarkEnd w:id="3"/>
      <w:r w:rsidRPr="00ED3D03">
        <w:rPr>
          <w:lang w:eastAsia="ru-RU"/>
        </w:rPr>
        <w:t>IV. Порядок и условия выплат стимулирующего характера</w:t>
      </w:r>
    </w:p>
    <w:p w:rsidR="0031508A" w:rsidRPr="00ED3D03" w:rsidRDefault="0031508A" w:rsidP="00ED3D03">
      <w:pPr>
        <w:jc w:val="both"/>
        <w:rPr>
          <w:lang w:eastAsia="ru-RU"/>
        </w:rPr>
      </w:pPr>
    </w:p>
    <w:p w:rsidR="0031508A" w:rsidRPr="00D50E6A" w:rsidRDefault="0031508A" w:rsidP="00D50E6A">
      <w:pPr>
        <w:ind w:firstLine="709"/>
        <w:jc w:val="both"/>
        <w:rPr>
          <w:lang w:eastAsia="ru-RU"/>
        </w:rPr>
      </w:pPr>
      <w:r w:rsidRPr="00D50E6A">
        <w:rPr>
          <w:lang w:eastAsia="ru-RU"/>
        </w:rPr>
        <w:t>2</w:t>
      </w:r>
      <w:r>
        <w:rPr>
          <w:lang w:eastAsia="ru-RU"/>
        </w:rPr>
        <w:t>6</w:t>
      </w:r>
      <w:r w:rsidRPr="00D50E6A">
        <w:rPr>
          <w:lang w:eastAsia="ru-RU"/>
        </w:rPr>
        <w:t>. К выплатам стимулирующего характера относятся выплаты, характеризующие результаты труда работников, и выплаты, отражающие индивидуальные характеристики работников учреждений.</w:t>
      </w:r>
    </w:p>
    <w:p w:rsidR="0031508A" w:rsidRPr="00D50E6A" w:rsidRDefault="0031508A" w:rsidP="00D50E6A">
      <w:pPr>
        <w:ind w:firstLine="709"/>
        <w:jc w:val="both"/>
        <w:rPr>
          <w:lang w:eastAsia="ru-RU"/>
        </w:rPr>
      </w:pPr>
      <w:r w:rsidRPr="00D50E6A">
        <w:rPr>
          <w:lang w:eastAsia="ru-RU"/>
        </w:rPr>
        <w:t>2</w:t>
      </w:r>
      <w:r>
        <w:rPr>
          <w:lang w:eastAsia="ru-RU"/>
        </w:rPr>
        <w:t>7</w:t>
      </w:r>
      <w:r w:rsidRPr="00D50E6A">
        <w:rPr>
          <w:lang w:eastAsia="ru-RU"/>
        </w:rPr>
        <w:t>. К выплатам, характеризующим результаты труда работников, относятся:</w:t>
      </w:r>
    </w:p>
    <w:p w:rsidR="0031508A" w:rsidRPr="00D50E6A" w:rsidRDefault="0031508A" w:rsidP="00D50E6A">
      <w:pPr>
        <w:ind w:firstLine="709"/>
        <w:jc w:val="both"/>
        <w:rPr>
          <w:lang w:eastAsia="ru-RU"/>
        </w:rPr>
      </w:pPr>
      <w:r w:rsidRPr="00D50E6A">
        <w:rPr>
          <w:lang w:eastAsia="ru-RU"/>
        </w:rPr>
        <w:t>1) выплаты за интенсивность и высокие результаты работы;</w:t>
      </w:r>
    </w:p>
    <w:p w:rsidR="0031508A" w:rsidRPr="00D50E6A" w:rsidRDefault="0031508A" w:rsidP="00D50E6A">
      <w:pPr>
        <w:ind w:firstLine="709"/>
        <w:jc w:val="both"/>
        <w:rPr>
          <w:lang w:eastAsia="ru-RU"/>
        </w:rPr>
      </w:pPr>
      <w:r w:rsidRPr="00D50E6A">
        <w:rPr>
          <w:lang w:eastAsia="ru-RU"/>
        </w:rPr>
        <w:t>2) выплаты за качество выполняемых работ;</w:t>
      </w:r>
    </w:p>
    <w:p w:rsidR="0031508A" w:rsidRPr="00D50E6A" w:rsidRDefault="0031508A" w:rsidP="00D50E6A">
      <w:pPr>
        <w:ind w:firstLine="709"/>
        <w:jc w:val="both"/>
        <w:rPr>
          <w:lang w:eastAsia="ru-RU"/>
        </w:rPr>
      </w:pPr>
      <w:r w:rsidRPr="00D50E6A">
        <w:rPr>
          <w:lang w:eastAsia="ru-RU"/>
        </w:rPr>
        <w:t>3) премиальные выплаты по итогам работы;</w:t>
      </w:r>
    </w:p>
    <w:p w:rsidR="0031508A" w:rsidRPr="00D50E6A" w:rsidRDefault="0031508A" w:rsidP="00D50E6A">
      <w:pPr>
        <w:ind w:firstLine="709"/>
        <w:jc w:val="both"/>
        <w:rPr>
          <w:lang w:eastAsia="ru-RU"/>
        </w:rPr>
      </w:pPr>
      <w:r w:rsidRPr="00D50E6A">
        <w:rPr>
          <w:lang w:eastAsia="ru-RU"/>
        </w:rPr>
        <w:t>4) выплаты, учитывающие особенности деятельности учреждения и отдельных категорий работников.</w:t>
      </w:r>
    </w:p>
    <w:p w:rsidR="0031508A" w:rsidRPr="00D50E6A" w:rsidRDefault="0031508A" w:rsidP="00D50E6A">
      <w:pPr>
        <w:ind w:firstLine="709"/>
        <w:jc w:val="both"/>
        <w:rPr>
          <w:lang w:eastAsia="ru-RU"/>
        </w:rPr>
      </w:pPr>
      <w:r w:rsidRPr="00D50E6A">
        <w:rPr>
          <w:lang w:eastAsia="ru-RU"/>
        </w:rPr>
        <w:t>2</w:t>
      </w:r>
      <w:r>
        <w:rPr>
          <w:lang w:eastAsia="ru-RU"/>
        </w:rPr>
        <w:t>8</w:t>
      </w:r>
      <w:r w:rsidRPr="00D50E6A">
        <w:rPr>
          <w:lang w:eastAsia="ru-RU"/>
        </w:rPr>
        <w:t>. К выплатам, отражающим индивидуальные характеристики работников, относятся:</w:t>
      </w:r>
    </w:p>
    <w:p w:rsidR="0031508A" w:rsidRPr="00D50E6A" w:rsidRDefault="0031508A" w:rsidP="00D50E6A">
      <w:pPr>
        <w:ind w:firstLine="709"/>
        <w:jc w:val="both"/>
        <w:rPr>
          <w:lang w:eastAsia="ru-RU"/>
        </w:rPr>
      </w:pPr>
      <w:r w:rsidRPr="00D50E6A">
        <w:rPr>
          <w:lang w:eastAsia="ru-RU"/>
        </w:rPr>
        <w:t>1) выплаты за наличие ученой степени, почетного звания;</w:t>
      </w:r>
    </w:p>
    <w:p w:rsidR="0031508A" w:rsidRPr="00D50E6A" w:rsidRDefault="0031508A" w:rsidP="00D50E6A">
      <w:pPr>
        <w:ind w:firstLine="709"/>
        <w:jc w:val="both"/>
        <w:rPr>
          <w:lang w:eastAsia="ru-RU"/>
        </w:rPr>
      </w:pPr>
      <w:r w:rsidRPr="00D50E6A">
        <w:rPr>
          <w:lang w:eastAsia="ru-RU"/>
        </w:rPr>
        <w:t>2) выплаты за выслугу лет;</w:t>
      </w:r>
    </w:p>
    <w:p w:rsidR="0031508A" w:rsidRDefault="0031508A" w:rsidP="00D50E6A">
      <w:pPr>
        <w:ind w:firstLine="709"/>
        <w:jc w:val="both"/>
        <w:rPr>
          <w:lang w:eastAsia="ru-RU"/>
        </w:rPr>
      </w:pPr>
      <w:r w:rsidRPr="00D50E6A">
        <w:rPr>
          <w:lang w:eastAsia="ru-RU"/>
        </w:rPr>
        <w:t>3) надбавка молодым специалистам;</w:t>
      </w:r>
    </w:p>
    <w:p w:rsidR="0031508A" w:rsidRDefault="0031508A" w:rsidP="000E2EF5">
      <w:pPr>
        <w:jc w:val="both"/>
        <w:rPr>
          <w:lang w:eastAsia="ru-RU"/>
        </w:rPr>
      </w:pPr>
    </w:p>
    <w:p w:rsidR="0031508A" w:rsidRDefault="0031508A" w:rsidP="000E2EF5">
      <w:pPr>
        <w:jc w:val="both"/>
        <w:rPr>
          <w:lang w:eastAsia="ru-RU"/>
        </w:rPr>
      </w:pPr>
    </w:p>
    <w:p w:rsidR="0031508A" w:rsidRPr="00D50E6A" w:rsidRDefault="0031508A" w:rsidP="000E2EF5">
      <w:pPr>
        <w:jc w:val="center"/>
        <w:rPr>
          <w:lang w:eastAsia="ru-RU"/>
        </w:rPr>
      </w:pPr>
      <w:r>
        <w:rPr>
          <w:lang w:eastAsia="ru-RU"/>
        </w:rPr>
        <w:lastRenderedPageBreak/>
        <w:t>7</w:t>
      </w:r>
    </w:p>
    <w:p w:rsidR="0031508A" w:rsidRPr="00D50E6A" w:rsidRDefault="0031508A" w:rsidP="00D50E6A">
      <w:pPr>
        <w:ind w:firstLine="709"/>
        <w:jc w:val="both"/>
        <w:rPr>
          <w:lang w:eastAsia="ru-RU"/>
        </w:rPr>
      </w:pPr>
      <w:proofErr w:type="gramStart"/>
      <w:r w:rsidRPr="00D50E6A">
        <w:rPr>
          <w:lang w:eastAsia="ru-RU"/>
        </w:rPr>
        <w:t xml:space="preserve">4) надбавка специалистам за работу в сельских населенных пунктах Челябинской области в размере до 25 процентов от  (педагогической нагрузки) в соответствии с перечнем должностей специалистов областных государственных учреждений культуры, работающих в сельских населенных пунктах Челябинской области, согласно приложению к Положению </w:t>
      </w:r>
      <w:r>
        <w:rPr>
          <w:lang w:eastAsia="ru-RU"/>
        </w:rPr>
        <w:t xml:space="preserve">                  «О</w:t>
      </w:r>
      <w:r w:rsidRPr="00D50E6A">
        <w:rPr>
          <w:lang w:eastAsia="ru-RU"/>
        </w:rPr>
        <w:t>б установлении систем оплаты труда работников областных бюджетных, автономных и казенных учреждений</w:t>
      </w:r>
      <w:r>
        <w:rPr>
          <w:lang w:eastAsia="ru-RU"/>
        </w:rPr>
        <w:t>»</w:t>
      </w:r>
      <w:r w:rsidRPr="00D50E6A">
        <w:rPr>
          <w:lang w:eastAsia="ru-RU"/>
        </w:rPr>
        <w:t>, утвержденному постановлением Правительства Челябинской области от 11.09.2008 г</w:t>
      </w:r>
      <w:r>
        <w:rPr>
          <w:lang w:eastAsia="ru-RU"/>
        </w:rPr>
        <w:t>ода</w:t>
      </w:r>
      <w:proofErr w:type="gramEnd"/>
      <w:r>
        <w:rPr>
          <w:lang w:eastAsia="ru-RU"/>
        </w:rPr>
        <w:t xml:space="preserve"> №</w:t>
      </w:r>
      <w:r w:rsidRPr="00D50E6A">
        <w:rPr>
          <w:lang w:eastAsia="ru-RU"/>
        </w:rPr>
        <w:t xml:space="preserve"> 275-П </w:t>
      </w:r>
      <w:r>
        <w:rPr>
          <w:lang w:eastAsia="ru-RU"/>
        </w:rPr>
        <w:t xml:space="preserve">                          «</w:t>
      </w:r>
      <w:r w:rsidRPr="00D50E6A">
        <w:rPr>
          <w:lang w:eastAsia="ru-RU"/>
        </w:rPr>
        <w:t>О введении новых систем оплаты труда работников областных бюджетных, автономных и казенных учреждений и органов государственной власти Челябинской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w:t>
      </w:r>
      <w:r>
        <w:rPr>
          <w:lang w:eastAsia="ru-RU"/>
        </w:rPr>
        <w:t>»</w:t>
      </w:r>
      <w:r w:rsidRPr="00D50E6A">
        <w:rPr>
          <w:lang w:eastAsia="ru-RU"/>
        </w:rPr>
        <w:t>.</w:t>
      </w:r>
    </w:p>
    <w:p w:rsidR="0031508A" w:rsidRPr="00D50E6A" w:rsidRDefault="0031508A" w:rsidP="00D50E6A">
      <w:pPr>
        <w:ind w:firstLine="709"/>
        <w:jc w:val="both"/>
        <w:rPr>
          <w:lang w:eastAsia="ru-RU"/>
        </w:rPr>
      </w:pPr>
      <w:r w:rsidRPr="00D50E6A">
        <w:rPr>
          <w:lang w:eastAsia="ru-RU"/>
        </w:rPr>
        <w:t>2</w:t>
      </w:r>
      <w:r>
        <w:rPr>
          <w:lang w:eastAsia="ru-RU"/>
        </w:rPr>
        <w:t>9</w:t>
      </w:r>
      <w:r w:rsidRPr="00D50E6A">
        <w:rPr>
          <w:lang w:eastAsia="ru-RU"/>
        </w:rPr>
        <w:t>. Размеры и условия выплат стимулирующего характера устанавливаются коллективными договорами, соглашениями, локальными нормативными актами, трудовыми договорами с учетом показателей и критериев оценки эффективности труда работников в пределах фонда оплаты труда и максимальными размерами для конкретного работника не ограничиваются.</w:t>
      </w:r>
    </w:p>
    <w:p w:rsidR="0031508A" w:rsidRPr="00D50E6A" w:rsidRDefault="0031508A" w:rsidP="00D50E6A">
      <w:pPr>
        <w:ind w:firstLine="709"/>
        <w:jc w:val="both"/>
        <w:rPr>
          <w:lang w:eastAsia="ru-RU"/>
        </w:rPr>
      </w:pPr>
      <w:r>
        <w:rPr>
          <w:lang w:eastAsia="ru-RU"/>
        </w:rPr>
        <w:t>30</w:t>
      </w:r>
      <w:r w:rsidRPr="00D50E6A">
        <w:rPr>
          <w:lang w:eastAsia="ru-RU"/>
        </w:rPr>
        <w:t>. Выплаты стимулирующего характера производятся по решению руководителя учреждения с учетом мнения представительного органа работников в пределах утвержденного фонда оплаты труда.</w:t>
      </w:r>
    </w:p>
    <w:p w:rsidR="0031508A" w:rsidRPr="00D50E6A" w:rsidRDefault="0031508A" w:rsidP="00D50E6A">
      <w:pPr>
        <w:ind w:firstLine="709"/>
        <w:jc w:val="both"/>
        <w:rPr>
          <w:lang w:eastAsia="ru-RU"/>
        </w:rPr>
      </w:pPr>
      <w:r>
        <w:rPr>
          <w:lang w:eastAsia="ru-RU"/>
        </w:rPr>
        <w:t xml:space="preserve">31. </w:t>
      </w:r>
      <w:r w:rsidRPr="00D50E6A">
        <w:rPr>
          <w:lang w:eastAsia="ru-RU"/>
        </w:rPr>
        <w:t>Выплаты стимулирующего характера конкретизируются в трудовом договоре с работником (в дополнительном соглашении к трудовому договору с работником) в соответствии с положением об оплате труда и стимулировании работников соответствующего учреждения.</w:t>
      </w:r>
    </w:p>
    <w:p w:rsidR="0031508A" w:rsidRPr="00D50E6A" w:rsidRDefault="0031508A" w:rsidP="00D50E6A">
      <w:pPr>
        <w:ind w:firstLine="709"/>
        <w:jc w:val="both"/>
        <w:rPr>
          <w:lang w:eastAsia="ru-RU"/>
        </w:rPr>
      </w:pPr>
      <w:r>
        <w:rPr>
          <w:lang w:eastAsia="ru-RU"/>
        </w:rPr>
        <w:t>32</w:t>
      </w:r>
      <w:r w:rsidRPr="00D50E6A">
        <w:rPr>
          <w:lang w:eastAsia="ru-RU"/>
        </w:rPr>
        <w:t>. Выплаты стимулирующего характера работнику устанавливаются в процентном отношении от оклада (должностного оклада) или в абсолютном размере в соответствии с показателями эффективности работы.</w:t>
      </w:r>
    </w:p>
    <w:p w:rsidR="0031508A" w:rsidRPr="00D50E6A" w:rsidRDefault="0031508A" w:rsidP="00D50E6A">
      <w:pPr>
        <w:ind w:firstLine="709"/>
        <w:jc w:val="both"/>
        <w:rPr>
          <w:lang w:eastAsia="ru-RU"/>
        </w:rPr>
      </w:pPr>
      <w:r>
        <w:rPr>
          <w:lang w:eastAsia="ru-RU"/>
        </w:rPr>
        <w:t>33</w:t>
      </w:r>
      <w:r w:rsidRPr="00D50E6A">
        <w:rPr>
          <w:lang w:eastAsia="ru-RU"/>
        </w:rPr>
        <w:t>. Выплаты стимулирующего характера устанавливаются работнику с учетом критериев, позволяющих оценить результативность и качество его работы, с учетом рекомендаций Министерства культуры Челябинской области.</w:t>
      </w:r>
    </w:p>
    <w:p w:rsidR="0031508A" w:rsidRDefault="0031508A" w:rsidP="00D50E6A">
      <w:pPr>
        <w:ind w:firstLine="709"/>
        <w:jc w:val="both"/>
        <w:rPr>
          <w:lang w:eastAsia="ru-RU"/>
        </w:rPr>
      </w:pPr>
      <w:r>
        <w:rPr>
          <w:lang w:eastAsia="ru-RU"/>
        </w:rPr>
        <w:t>34</w:t>
      </w:r>
      <w:r w:rsidRPr="00D50E6A">
        <w:rPr>
          <w:lang w:eastAsia="ru-RU"/>
        </w:rPr>
        <w:t>.</w:t>
      </w:r>
      <w:r>
        <w:rPr>
          <w:lang w:eastAsia="ru-RU"/>
        </w:rPr>
        <w:t xml:space="preserve"> </w:t>
      </w:r>
      <w:proofErr w:type="gramStart"/>
      <w:r w:rsidRPr="00D50E6A">
        <w:rPr>
          <w:lang w:eastAsia="ru-RU"/>
        </w:rPr>
        <w:t>Выплаты за интенсивность и высокие результаты работы устанавливаются работникам в виде надбавки за интенсивность работы, высокие результаты, перевыполнение отраслевых норм нагрузки, за участие в реализации государственных программ и ведомственных целевых программ, за выполнение дополнительных работ, не входящих в должностные обязанности работников, но непосредственно связанных с образовательным процессом (классное руководство, проверка письменных работ, заведование учебными кабинетами,  руководство предметными, цикловыми комиссиями) и</w:t>
      </w:r>
      <w:proofErr w:type="gramEnd"/>
      <w:r w:rsidRPr="00D50E6A">
        <w:rPr>
          <w:lang w:eastAsia="ru-RU"/>
        </w:rPr>
        <w:t xml:space="preserve"> другие показатели, установленные локальными нормативными актами учреждения.</w:t>
      </w:r>
    </w:p>
    <w:p w:rsidR="0031508A" w:rsidRDefault="0031508A" w:rsidP="000E2EF5">
      <w:pPr>
        <w:jc w:val="both"/>
        <w:rPr>
          <w:lang w:eastAsia="ru-RU"/>
        </w:rPr>
      </w:pPr>
    </w:p>
    <w:p w:rsidR="0031508A" w:rsidRPr="00D50E6A" w:rsidRDefault="0031508A" w:rsidP="000E2EF5">
      <w:pPr>
        <w:jc w:val="center"/>
        <w:rPr>
          <w:lang w:eastAsia="ru-RU"/>
        </w:rPr>
      </w:pPr>
      <w:r>
        <w:rPr>
          <w:lang w:eastAsia="ru-RU"/>
        </w:rPr>
        <w:lastRenderedPageBreak/>
        <w:t>8</w:t>
      </w:r>
    </w:p>
    <w:p w:rsidR="0031508A" w:rsidRPr="00D50E6A" w:rsidRDefault="0031508A" w:rsidP="00D50E6A">
      <w:pPr>
        <w:ind w:firstLine="709"/>
        <w:jc w:val="both"/>
        <w:rPr>
          <w:lang w:eastAsia="ru-RU"/>
        </w:rPr>
      </w:pPr>
      <w:r>
        <w:rPr>
          <w:lang w:eastAsia="ru-RU"/>
        </w:rPr>
        <w:t>35</w:t>
      </w:r>
      <w:r w:rsidRPr="00D50E6A">
        <w:rPr>
          <w:lang w:eastAsia="ru-RU"/>
        </w:rPr>
        <w:t>. Выплаты за качество выполняемых работ устанавливаются работникам в виде надбавки за качественное выполнение отраслевых стандартов, за соблюдение сроков, регламентов и других показателей, утвержденных локальными нормативными актами соответствующего учреждения.</w:t>
      </w:r>
    </w:p>
    <w:p w:rsidR="0031508A" w:rsidRPr="00D50E6A" w:rsidRDefault="0031508A" w:rsidP="00D50E6A">
      <w:pPr>
        <w:ind w:firstLine="709"/>
        <w:jc w:val="both"/>
        <w:rPr>
          <w:lang w:eastAsia="ru-RU"/>
        </w:rPr>
      </w:pPr>
      <w:r>
        <w:rPr>
          <w:lang w:eastAsia="ru-RU"/>
        </w:rPr>
        <w:t>36</w:t>
      </w:r>
      <w:r w:rsidRPr="00D50E6A">
        <w:rPr>
          <w:lang w:eastAsia="ru-RU"/>
        </w:rPr>
        <w:t>. Премиальные выплаты по итогам работы устанавливаются в виде премии за месяц, квартал, полугодие, год с целью поощрения работников за общие результаты работы в установленный период:</w:t>
      </w:r>
    </w:p>
    <w:p w:rsidR="0031508A" w:rsidRPr="00D50E6A" w:rsidRDefault="0031508A" w:rsidP="00D50E6A">
      <w:pPr>
        <w:ind w:firstLine="709"/>
        <w:jc w:val="both"/>
        <w:rPr>
          <w:lang w:eastAsia="ru-RU"/>
        </w:rPr>
      </w:pPr>
      <w:r>
        <w:rPr>
          <w:lang w:eastAsia="ru-RU"/>
        </w:rPr>
        <w:t xml:space="preserve">1) </w:t>
      </w:r>
      <w:r w:rsidRPr="00D50E6A">
        <w:rPr>
          <w:lang w:eastAsia="ru-RU"/>
        </w:rPr>
        <w:t>успешное и добросовестное исполнение работником своих должностных обязанностей;</w:t>
      </w:r>
    </w:p>
    <w:p w:rsidR="0031508A" w:rsidRPr="00D50E6A" w:rsidRDefault="0031508A" w:rsidP="00D50E6A">
      <w:pPr>
        <w:ind w:firstLine="709"/>
        <w:jc w:val="both"/>
        <w:rPr>
          <w:lang w:eastAsia="ru-RU"/>
        </w:rPr>
      </w:pPr>
      <w:r>
        <w:rPr>
          <w:lang w:eastAsia="ru-RU"/>
        </w:rPr>
        <w:t xml:space="preserve">2) </w:t>
      </w:r>
      <w:r w:rsidRPr="00D50E6A">
        <w:rPr>
          <w:lang w:eastAsia="ru-RU"/>
        </w:rPr>
        <w:t>инициативу, творчество и применение в работе современных форм и методов организации труда;</w:t>
      </w:r>
    </w:p>
    <w:p w:rsidR="0031508A" w:rsidRPr="00D50E6A" w:rsidRDefault="0031508A" w:rsidP="00D50E6A">
      <w:pPr>
        <w:ind w:firstLine="709"/>
        <w:jc w:val="both"/>
        <w:rPr>
          <w:lang w:eastAsia="ru-RU"/>
        </w:rPr>
      </w:pPr>
      <w:r>
        <w:rPr>
          <w:lang w:eastAsia="ru-RU"/>
        </w:rPr>
        <w:t xml:space="preserve">3) </w:t>
      </w:r>
      <w:r w:rsidRPr="00D50E6A">
        <w:rPr>
          <w:lang w:eastAsia="ru-RU"/>
        </w:rPr>
        <w:t>качественную подготовку и проведение мероприятий, связанных с уставной деятельностью учреждения;</w:t>
      </w:r>
    </w:p>
    <w:p w:rsidR="0031508A" w:rsidRPr="00D50E6A" w:rsidRDefault="0031508A" w:rsidP="00D50E6A">
      <w:pPr>
        <w:ind w:firstLine="709"/>
        <w:jc w:val="both"/>
        <w:rPr>
          <w:lang w:eastAsia="ru-RU"/>
        </w:rPr>
      </w:pPr>
      <w:r>
        <w:rPr>
          <w:lang w:eastAsia="ru-RU"/>
        </w:rPr>
        <w:t xml:space="preserve">4) </w:t>
      </w:r>
      <w:r w:rsidRPr="00D50E6A">
        <w:rPr>
          <w:lang w:eastAsia="ru-RU"/>
        </w:rPr>
        <w:t>участие в выполнении важных работ, мероприятий.</w:t>
      </w:r>
    </w:p>
    <w:p w:rsidR="0031508A" w:rsidRPr="00D50E6A" w:rsidRDefault="0031508A" w:rsidP="00D50E6A">
      <w:pPr>
        <w:ind w:firstLine="709"/>
        <w:jc w:val="both"/>
        <w:rPr>
          <w:lang w:eastAsia="ru-RU"/>
        </w:rPr>
      </w:pPr>
      <w:r>
        <w:rPr>
          <w:lang w:eastAsia="ru-RU"/>
        </w:rPr>
        <w:t xml:space="preserve">37. </w:t>
      </w:r>
      <w:r w:rsidRPr="00D50E6A">
        <w:rPr>
          <w:lang w:eastAsia="ru-RU"/>
        </w:rPr>
        <w:t>Выплата премии работникам учреждения производится в пределах экономии средств на оплату труда на основании локального акта учреждения.</w:t>
      </w:r>
    </w:p>
    <w:p w:rsidR="0031508A" w:rsidRPr="00D50E6A" w:rsidRDefault="0031508A" w:rsidP="00D50E6A">
      <w:pPr>
        <w:ind w:firstLine="709"/>
        <w:jc w:val="both"/>
        <w:rPr>
          <w:lang w:eastAsia="ru-RU"/>
        </w:rPr>
      </w:pPr>
      <w:r w:rsidRPr="00D50E6A">
        <w:rPr>
          <w:lang w:eastAsia="ru-RU"/>
        </w:rPr>
        <w:t>3</w:t>
      </w:r>
      <w:r>
        <w:rPr>
          <w:lang w:eastAsia="ru-RU"/>
        </w:rPr>
        <w:t>8</w:t>
      </w:r>
      <w:r w:rsidRPr="00D50E6A">
        <w:rPr>
          <w:lang w:eastAsia="ru-RU"/>
        </w:rPr>
        <w:t>. Выплаты, учитывающие особенности деятельности учреждения и отдельных категорий работников, устанавливаются в виде:</w:t>
      </w:r>
    </w:p>
    <w:p w:rsidR="0031508A" w:rsidRPr="00D50E6A" w:rsidRDefault="0031508A" w:rsidP="00D50E6A">
      <w:pPr>
        <w:ind w:firstLine="709"/>
        <w:jc w:val="both"/>
        <w:rPr>
          <w:lang w:eastAsia="ru-RU"/>
        </w:rPr>
      </w:pPr>
      <w:r w:rsidRPr="00D50E6A">
        <w:rPr>
          <w:lang w:eastAsia="ru-RU"/>
        </w:rPr>
        <w:t>1) выплаты за высокое профессиональное мастерство, яркую творческую индивидуальность, широкое признание зрителей и общественности. Указанные выплаты устанавливаются руководителем учреждения на срок до 1 года работникам из числа художественного и артистического персонала и работникам, имеющим большой опыт профессиональной работы, высокое профессиональное мастерство, яркую творческую индивидуальность, широкое приз</w:t>
      </w:r>
      <w:r>
        <w:rPr>
          <w:lang w:eastAsia="ru-RU"/>
        </w:rPr>
        <w:t>нание зрителей и общественности;</w:t>
      </w:r>
    </w:p>
    <w:p w:rsidR="0031508A" w:rsidRPr="00D50E6A" w:rsidRDefault="0031508A" w:rsidP="00D50E6A">
      <w:pPr>
        <w:ind w:firstLine="709"/>
        <w:jc w:val="both"/>
        <w:rPr>
          <w:lang w:eastAsia="ru-RU"/>
        </w:rPr>
      </w:pPr>
      <w:r w:rsidRPr="00D50E6A">
        <w:rPr>
          <w:lang w:eastAsia="ru-RU"/>
        </w:rPr>
        <w:t>2) выплаты за наличие ведомственных наград, учрежденных Министерством культуры СССР, РСФСР и Российской Федерации.</w:t>
      </w:r>
    </w:p>
    <w:p w:rsidR="0031508A" w:rsidRPr="00D50E6A" w:rsidRDefault="0031508A" w:rsidP="00D50E6A">
      <w:pPr>
        <w:ind w:firstLine="709"/>
        <w:jc w:val="both"/>
        <w:rPr>
          <w:lang w:eastAsia="ru-RU"/>
        </w:rPr>
      </w:pPr>
      <w:r w:rsidRPr="00D50E6A">
        <w:rPr>
          <w:lang w:eastAsia="ru-RU"/>
        </w:rPr>
        <w:t>Размер выплаты составляет до 5 процентов от оклада (должностного оклада) работника;</w:t>
      </w:r>
    </w:p>
    <w:p w:rsidR="0031508A" w:rsidRPr="00D50E6A" w:rsidRDefault="0031508A" w:rsidP="00D50E6A">
      <w:pPr>
        <w:ind w:firstLine="709"/>
        <w:jc w:val="both"/>
        <w:rPr>
          <w:lang w:eastAsia="ru-RU"/>
        </w:rPr>
      </w:pPr>
      <w:r w:rsidRPr="00D50E6A">
        <w:rPr>
          <w:lang w:eastAsia="ru-RU"/>
        </w:rPr>
        <w:t>3) выплаты за квалификационную категорию устанавливаются работникам в следующих размерах:</w:t>
      </w:r>
    </w:p>
    <w:p w:rsidR="0031508A" w:rsidRPr="00D50E6A" w:rsidRDefault="0031508A" w:rsidP="00D50E6A">
      <w:pPr>
        <w:ind w:firstLine="709"/>
        <w:jc w:val="both"/>
        <w:rPr>
          <w:lang w:eastAsia="ru-RU"/>
        </w:rPr>
      </w:pPr>
      <w:r w:rsidRPr="00D50E6A">
        <w:rPr>
          <w:lang w:eastAsia="ru-RU"/>
        </w:rPr>
        <w:t>вторая категория - до 5 процентов от оклада (должностного оклада);</w:t>
      </w:r>
    </w:p>
    <w:p w:rsidR="0031508A" w:rsidRPr="00D50E6A" w:rsidRDefault="0031508A" w:rsidP="00D50E6A">
      <w:pPr>
        <w:ind w:firstLine="709"/>
        <w:jc w:val="both"/>
        <w:rPr>
          <w:lang w:eastAsia="ru-RU"/>
        </w:rPr>
      </w:pPr>
      <w:r w:rsidRPr="00D50E6A">
        <w:rPr>
          <w:lang w:eastAsia="ru-RU"/>
        </w:rPr>
        <w:t>первая категория - до 10 процентов от оклада (должностного оклада);</w:t>
      </w:r>
    </w:p>
    <w:p w:rsidR="0031508A" w:rsidRPr="00D50E6A" w:rsidRDefault="0031508A" w:rsidP="00D50E6A">
      <w:pPr>
        <w:ind w:firstLine="709"/>
        <w:jc w:val="both"/>
        <w:rPr>
          <w:lang w:eastAsia="ru-RU"/>
        </w:rPr>
      </w:pPr>
      <w:r w:rsidRPr="00D50E6A">
        <w:rPr>
          <w:lang w:eastAsia="ru-RU"/>
        </w:rPr>
        <w:t>высшая категория - до 15 процентов от оклада (должностного оклада);</w:t>
      </w:r>
    </w:p>
    <w:p w:rsidR="0031508A" w:rsidRPr="00D50E6A" w:rsidRDefault="0031508A" w:rsidP="00D50E6A">
      <w:pPr>
        <w:ind w:firstLine="709"/>
        <w:jc w:val="both"/>
        <w:rPr>
          <w:lang w:eastAsia="ru-RU"/>
        </w:rPr>
      </w:pPr>
      <w:r w:rsidRPr="00D50E6A">
        <w:rPr>
          <w:lang w:eastAsia="ru-RU"/>
        </w:rPr>
        <w:t>ведущая категория - до 20 процентов от оклада (должностного оклада).</w:t>
      </w:r>
    </w:p>
    <w:p w:rsidR="0031508A" w:rsidRPr="00D50E6A" w:rsidRDefault="0031508A" w:rsidP="00D50E6A">
      <w:pPr>
        <w:ind w:firstLine="709"/>
        <w:jc w:val="both"/>
        <w:rPr>
          <w:lang w:eastAsia="ru-RU"/>
        </w:rPr>
      </w:pPr>
      <w:r w:rsidRPr="00D50E6A">
        <w:rPr>
          <w:lang w:eastAsia="ru-RU"/>
        </w:rPr>
        <w:t xml:space="preserve">Выплаты за квалификационную категорию по должностям, по которым оклад (должностной оклад) установлен в соответствии с ПКГ с учетом </w:t>
      </w:r>
      <w:proofErr w:type="spellStart"/>
      <w:r w:rsidRPr="00D50E6A">
        <w:rPr>
          <w:lang w:eastAsia="ru-RU"/>
        </w:rPr>
        <w:t>внутридолжностного</w:t>
      </w:r>
      <w:proofErr w:type="spellEnd"/>
      <w:r w:rsidRPr="00D50E6A">
        <w:rPr>
          <w:lang w:eastAsia="ru-RU"/>
        </w:rPr>
        <w:t xml:space="preserve"> категорирования, не устанавливаются.</w:t>
      </w:r>
    </w:p>
    <w:p w:rsidR="0031508A" w:rsidRDefault="0031508A" w:rsidP="00D50E6A">
      <w:pPr>
        <w:ind w:firstLine="709"/>
        <w:jc w:val="both"/>
        <w:rPr>
          <w:lang w:eastAsia="ru-RU"/>
        </w:rPr>
      </w:pPr>
      <w:r w:rsidRPr="00D50E6A">
        <w:rPr>
          <w:lang w:eastAsia="ru-RU"/>
        </w:rPr>
        <w:t>Педагогическим работникам выплаты за квалификационную категорию устанавливаются пропорционально отработанному времени (педагогической нагрузке);</w:t>
      </w:r>
    </w:p>
    <w:p w:rsidR="0031508A" w:rsidRPr="00D50E6A" w:rsidRDefault="0031508A" w:rsidP="000E2EF5">
      <w:pPr>
        <w:jc w:val="center"/>
        <w:rPr>
          <w:lang w:eastAsia="ru-RU"/>
        </w:rPr>
      </w:pPr>
      <w:r>
        <w:rPr>
          <w:lang w:eastAsia="ru-RU"/>
        </w:rPr>
        <w:lastRenderedPageBreak/>
        <w:t>9</w:t>
      </w:r>
    </w:p>
    <w:p w:rsidR="0031508A" w:rsidRPr="00D50E6A" w:rsidRDefault="0031508A" w:rsidP="00D50E6A">
      <w:pPr>
        <w:ind w:firstLine="709"/>
        <w:jc w:val="both"/>
        <w:rPr>
          <w:lang w:eastAsia="ru-RU"/>
        </w:rPr>
      </w:pPr>
      <w:r w:rsidRPr="00D50E6A">
        <w:rPr>
          <w:lang w:eastAsia="ru-RU"/>
        </w:rPr>
        <w:t xml:space="preserve">4) выплаты работникам, отнесенным к руководящему, художественному и артистическому персоналу учреждений, имеющих звание </w:t>
      </w:r>
      <w:r>
        <w:rPr>
          <w:lang w:eastAsia="ru-RU"/>
        </w:rPr>
        <w:t>«</w:t>
      </w:r>
      <w:r w:rsidRPr="00D50E6A">
        <w:rPr>
          <w:lang w:eastAsia="ru-RU"/>
        </w:rPr>
        <w:t>академический</w:t>
      </w:r>
      <w:r>
        <w:rPr>
          <w:lang w:eastAsia="ru-RU"/>
        </w:rPr>
        <w:t>»</w:t>
      </w:r>
      <w:r w:rsidRPr="00D50E6A">
        <w:rPr>
          <w:lang w:eastAsia="ru-RU"/>
        </w:rPr>
        <w:t>.</w:t>
      </w:r>
    </w:p>
    <w:p w:rsidR="0031508A" w:rsidRPr="00D50E6A" w:rsidRDefault="0031508A" w:rsidP="00D50E6A">
      <w:pPr>
        <w:ind w:firstLine="709"/>
        <w:jc w:val="both"/>
        <w:rPr>
          <w:lang w:eastAsia="ru-RU"/>
        </w:rPr>
      </w:pPr>
      <w:r>
        <w:rPr>
          <w:lang w:eastAsia="ru-RU"/>
        </w:rPr>
        <w:t xml:space="preserve">39. </w:t>
      </w:r>
      <w:r w:rsidRPr="00D50E6A">
        <w:rPr>
          <w:lang w:eastAsia="ru-RU"/>
        </w:rPr>
        <w:t>Размер выплат определяется с учетом экономии фонда оплаты труда и устанавливается локальным актом учреждения.</w:t>
      </w:r>
    </w:p>
    <w:p w:rsidR="0031508A" w:rsidRDefault="0031508A" w:rsidP="00D50E6A">
      <w:pPr>
        <w:ind w:firstLine="709"/>
        <w:jc w:val="both"/>
        <w:rPr>
          <w:lang w:eastAsia="ru-RU"/>
        </w:rPr>
      </w:pPr>
      <w:r>
        <w:rPr>
          <w:lang w:eastAsia="ru-RU"/>
        </w:rPr>
        <w:t>40</w:t>
      </w:r>
      <w:r w:rsidRPr="00D50E6A">
        <w:rPr>
          <w:lang w:eastAsia="ru-RU"/>
        </w:rPr>
        <w:t>. Выплата за наличие п</w:t>
      </w:r>
      <w:r>
        <w:rPr>
          <w:lang w:eastAsia="ru-RU"/>
        </w:rPr>
        <w:t>очетного звания устанавливается:</w:t>
      </w:r>
    </w:p>
    <w:p w:rsidR="0031508A" w:rsidRPr="00D50E6A" w:rsidRDefault="0031508A" w:rsidP="00D50E6A">
      <w:pPr>
        <w:ind w:firstLine="709"/>
        <w:jc w:val="both"/>
        <w:rPr>
          <w:lang w:eastAsia="ru-RU"/>
        </w:rPr>
      </w:pPr>
      <w:r>
        <w:rPr>
          <w:lang w:eastAsia="ru-RU"/>
        </w:rPr>
        <w:t xml:space="preserve">1) </w:t>
      </w:r>
      <w:r w:rsidRPr="00D50E6A">
        <w:rPr>
          <w:lang w:eastAsia="ru-RU"/>
        </w:rPr>
        <w:t>работникам учреждений культуры, которым присвоено почетное звание по основному профилю профессиональной деятельности, в следующих размерах:</w:t>
      </w:r>
    </w:p>
    <w:p w:rsidR="0031508A" w:rsidRPr="00D50E6A" w:rsidRDefault="0031508A" w:rsidP="00D50E6A">
      <w:pPr>
        <w:ind w:firstLine="709"/>
        <w:jc w:val="both"/>
        <w:rPr>
          <w:lang w:eastAsia="ru-RU"/>
        </w:rPr>
      </w:pPr>
      <w:r w:rsidRPr="00D50E6A">
        <w:rPr>
          <w:lang w:eastAsia="ru-RU"/>
        </w:rPr>
        <w:t xml:space="preserve">до 20 процентов от оклада (должностного оклада) за почетное звание </w:t>
      </w:r>
      <w:r>
        <w:rPr>
          <w:lang w:eastAsia="ru-RU"/>
        </w:rPr>
        <w:t>«</w:t>
      </w:r>
      <w:r w:rsidRPr="00D50E6A">
        <w:rPr>
          <w:lang w:eastAsia="ru-RU"/>
        </w:rPr>
        <w:t>народный</w:t>
      </w:r>
      <w:r>
        <w:rPr>
          <w:lang w:eastAsia="ru-RU"/>
        </w:rPr>
        <w:t>»</w:t>
      </w:r>
      <w:r w:rsidRPr="00D50E6A">
        <w:rPr>
          <w:lang w:eastAsia="ru-RU"/>
        </w:rPr>
        <w:t>;</w:t>
      </w:r>
    </w:p>
    <w:p w:rsidR="0031508A" w:rsidRPr="00D50E6A" w:rsidRDefault="0031508A" w:rsidP="00D50E6A">
      <w:pPr>
        <w:ind w:firstLine="709"/>
        <w:jc w:val="both"/>
        <w:rPr>
          <w:lang w:eastAsia="ru-RU"/>
        </w:rPr>
      </w:pPr>
      <w:r w:rsidRPr="00D50E6A">
        <w:rPr>
          <w:lang w:eastAsia="ru-RU"/>
        </w:rPr>
        <w:t xml:space="preserve">до 10 процентов от оклада (должностного оклада) за почетное звание </w:t>
      </w:r>
      <w:r>
        <w:rPr>
          <w:lang w:eastAsia="ru-RU"/>
        </w:rPr>
        <w:t>«</w:t>
      </w:r>
      <w:r w:rsidRPr="00D50E6A">
        <w:rPr>
          <w:lang w:eastAsia="ru-RU"/>
        </w:rPr>
        <w:t>заслуженный</w:t>
      </w:r>
      <w:r>
        <w:rPr>
          <w:lang w:eastAsia="ru-RU"/>
        </w:rPr>
        <w:t>»;</w:t>
      </w:r>
    </w:p>
    <w:p w:rsidR="0031508A" w:rsidRPr="00D50E6A" w:rsidRDefault="0031508A" w:rsidP="00D50E6A">
      <w:pPr>
        <w:ind w:firstLine="709"/>
        <w:jc w:val="both"/>
        <w:rPr>
          <w:lang w:eastAsia="ru-RU"/>
        </w:rPr>
      </w:pPr>
      <w:r>
        <w:rPr>
          <w:lang w:eastAsia="ru-RU"/>
        </w:rPr>
        <w:t xml:space="preserve">2) </w:t>
      </w:r>
      <w:r w:rsidRPr="00D50E6A">
        <w:rPr>
          <w:lang w:eastAsia="ru-RU"/>
        </w:rPr>
        <w:t>работникам  муниципальных казенных учреждений дополните</w:t>
      </w:r>
      <w:r>
        <w:rPr>
          <w:lang w:eastAsia="ru-RU"/>
        </w:rPr>
        <w:t>льного образования детей Детско-</w:t>
      </w:r>
      <w:r w:rsidRPr="00D50E6A">
        <w:rPr>
          <w:lang w:eastAsia="ru-RU"/>
        </w:rPr>
        <w:t xml:space="preserve">юношеских спортивных школ: </w:t>
      </w:r>
    </w:p>
    <w:p w:rsidR="0031508A" w:rsidRPr="00D50E6A" w:rsidRDefault="0031508A" w:rsidP="00D50E6A">
      <w:pPr>
        <w:ind w:firstLine="709"/>
        <w:jc w:val="both"/>
        <w:rPr>
          <w:lang w:eastAsia="ru-RU"/>
        </w:rPr>
      </w:pPr>
      <w:r w:rsidRPr="00D50E6A">
        <w:rPr>
          <w:lang w:eastAsia="ru-RU"/>
        </w:rPr>
        <w:t>до 20 процентов от оклада (должностного оклада) заслуженный работник физической культуры, Заслуженный тренер Российской Федерации и ССР;</w:t>
      </w:r>
    </w:p>
    <w:p w:rsidR="0031508A" w:rsidRPr="00D50E6A" w:rsidRDefault="0031508A" w:rsidP="00D50E6A">
      <w:pPr>
        <w:ind w:firstLine="709"/>
        <w:jc w:val="both"/>
        <w:rPr>
          <w:lang w:eastAsia="ru-RU"/>
        </w:rPr>
      </w:pPr>
      <w:r w:rsidRPr="00D50E6A">
        <w:rPr>
          <w:lang w:eastAsia="ru-RU"/>
        </w:rPr>
        <w:t>до 20 процентов за Мастера спорта международного класса, «Отличник физической культуры и спорта РФ», «Почетный работник общего образования РФ», Заслуженный мастер спорта, Отличник Народного просвещения.</w:t>
      </w:r>
    </w:p>
    <w:p w:rsidR="0031508A" w:rsidRPr="00D50E6A" w:rsidRDefault="0031508A" w:rsidP="00D50E6A">
      <w:pPr>
        <w:ind w:firstLine="709"/>
        <w:jc w:val="both"/>
        <w:rPr>
          <w:lang w:eastAsia="ru-RU"/>
        </w:rPr>
      </w:pPr>
      <w:r w:rsidRPr="00D50E6A">
        <w:rPr>
          <w:lang w:eastAsia="ru-RU"/>
        </w:rPr>
        <w:t>до 10 процентов от оклада (должностного оклада)  за Мастера спорта СССР, России</w:t>
      </w:r>
      <w:r>
        <w:rPr>
          <w:lang w:eastAsia="ru-RU"/>
        </w:rPr>
        <w:t>.</w:t>
      </w:r>
    </w:p>
    <w:p w:rsidR="0031508A" w:rsidRPr="00D50E6A" w:rsidRDefault="0031508A" w:rsidP="00D50E6A">
      <w:pPr>
        <w:ind w:firstLine="709"/>
        <w:jc w:val="both"/>
        <w:rPr>
          <w:lang w:eastAsia="ru-RU"/>
        </w:rPr>
      </w:pPr>
      <w:r>
        <w:rPr>
          <w:lang w:eastAsia="ru-RU"/>
        </w:rPr>
        <w:t xml:space="preserve">41. </w:t>
      </w:r>
      <w:r w:rsidRPr="00D50E6A">
        <w:rPr>
          <w:lang w:eastAsia="ru-RU"/>
        </w:rPr>
        <w:t xml:space="preserve">При наличии у работника двух  и более оснований для данной выплаты, начисление выплаты производится по одному из них. </w:t>
      </w:r>
    </w:p>
    <w:p w:rsidR="0031508A" w:rsidRPr="00D50E6A" w:rsidRDefault="0031508A" w:rsidP="00D50E6A">
      <w:pPr>
        <w:ind w:firstLine="709"/>
        <w:jc w:val="both"/>
        <w:rPr>
          <w:lang w:eastAsia="ru-RU"/>
        </w:rPr>
      </w:pPr>
      <w:r>
        <w:rPr>
          <w:lang w:eastAsia="ru-RU"/>
        </w:rPr>
        <w:t>4</w:t>
      </w:r>
      <w:r w:rsidRPr="00D50E6A">
        <w:rPr>
          <w:lang w:eastAsia="ru-RU"/>
        </w:rPr>
        <w:t>2. Выплаты за выслугу лет устанавливаются по основному месту работы и должности:</w:t>
      </w:r>
    </w:p>
    <w:p w:rsidR="0031508A" w:rsidRPr="00D50E6A" w:rsidRDefault="0031508A" w:rsidP="00D50E6A">
      <w:pPr>
        <w:ind w:firstLine="709"/>
        <w:jc w:val="both"/>
        <w:rPr>
          <w:lang w:eastAsia="ru-RU"/>
        </w:rPr>
      </w:pPr>
      <w:r>
        <w:rPr>
          <w:lang w:eastAsia="ru-RU"/>
        </w:rPr>
        <w:t xml:space="preserve">1) </w:t>
      </w:r>
      <w:r w:rsidRPr="00D50E6A">
        <w:rPr>
          <w:lang w:eastAsia="ru-RU"/>
        </w:rPr>
        <w:t>работникам учреждений культуры и искусства в зависимости от количества лет, проработанных в учреждении культуры и искусства;</w:t>
      </w:r>
    </w:p>
    <w:p w:rsidR="0031508A" w:rsidRPr="00D50E6A" w:rsidRDefault="0031508A" w:rsidP="00D50E6A">
      <w:pPr>
        <w:ind w:firstLine="709"/>
        <w:jc w:val="both"/>
        <w:rPr>
          <w:lang w:eastAsia="ru-RU"/>
        </w:rPr>
      </w:pPr>
      <w:r>
        <w:rPr>
          <w:lang w:eastAsia="ru-RU"/>
        </w:rPr>
        <w:t xml:space="preserve">2) </w:t>
      </w:r>
      <w:r w:rsidRPr="00D50E6A">
        <w:rPr>
          <w:lang w:eastAsia="ru-RU"/>
        </w:rPr>
        <w:t>работникам учреждений образования в зависимости от количества лет, проработанных в учреждении образования.</w:t>
      </w:r>
    </w:p>
    <w:p w:rsidR="0031508A" w:rsidRPr="00D50E6A" w:rsidRDefault="0031508A" w:rsidP="00D50E6A">
      <w:pPr>
        <w:ind w:firstLine="709"/>
        <w:jc w:val="both"/>
        <w:rPr>
          <w:lang w:eastAsia="ru-RU"/>
        </w:rPr>
      </w:pPr>
      <w:r>
        <w:rPr>
          <w:lang w:eastAsia="ru-RU"/>
        </w:rPr>
        <w:t xml:space="preserve">43. </w:t>
      </w:r>
      <w:r w:rsidRPr="00D50E6A">
        <w:rPr>
          <w:lang w:eastAsia="ru-RU"/>
        </w:rPr>
        <w:t>В стаж работы, дающий право на получение выплаты за выслугу лет, включается время по последнему месту работы.</w:t>
      </w:r>
    </w:p>
    <w:p w:rsidR="0031508A" w:rsidRPr="00D50E6A" w:rsidRDefault="0031508A" w:rsidP="00D50E6A">
      <w:pPr>
        <w:ind w:firstLine="709"/>
        <w:jc w:val="both"/>
        <w:rPr>
          <w:lang w:eastAsia="ru-RU"/>
        </w:rPr>
      </w:pPr>
      <w:r>
        <w:rPr>
          <w:lang w:eastAsia="ru-RU"/>
        </w:rPr>
        <w:t xml:space="preserve">44. </w:t>
      </w:r>
      <w:r w:rsidRPr="00D50E6A">
        <w:rPr>
          <w:lang w:eastAsia="ru-RU"/>
        </w:rPr>
        <w:t>Размеры выплат составляют (кроме библиотечных работников):</w:t>
      </w:r>
    </w:p>
    <w:p w:rsidR="0031508A" w:rsidRPr="00D50E6A" w:rsidRDefault="0031508A" w:rsidP="00D50E6A">
      <w:pPr>
        <w:ind w:firstLine="709"/>
        <w:jc w:val="both"/>
        <w:rPr>
          <w:lang w:eastAsia="ru-RU"/>
        </w:rPr>
      </w:pPr>
      <w:r>
        <w:rPr>
          <w:lang w:eastAsia="ru-RU"/>
        </w:rPr>
        <w:t xml:space="preserve">1) </w:t>
      </w:r>
      <w:r w:rsidRPr="00D50E6A">
        <w:rPr>
          <w:lang w:eastAsia="ru-RU"/>
        </w:rPr>
        <w:t>при стаже от 3 до 5 лет - 5 процентов от оклада (должностного оклада);</w:t>
      </w:r>
    </w:p>
    <w:p w:rsidR="0031508A" w:rsidRPr="00D50E6A" w:rsidRDefault="0031508A" w:rsidP="00D50E6A">
      <w:pPr>
        <w:ind w:firstLine="709"/>
        <w:jc w:val="both"/>
        <w:rPr>
          <w:lang w:eastAsia="ru-RU"/>
        </w:rPr>
      </w:pPr>
      <w:r>
        <w:rPr>
          <w:lang w:eastAsia="ru-RU"/>
        </w:rPr>
        <w:t xml:space="preserve">2) </w:t>
      </w:r>
      <w:r w:rsidRPr="00D50E6A">
        <w:rPr>
          <w:lang w:eastAsia="ru-RU"/>
        </w:rPr>
        <w:t>при стаже от 5 до 10 лет - 10 процентов от оклада (должностного оклада);</w:t>
      </w:r>
    </w:p>
    <w:p w:rsidR="0031508A" w:rsidRPr="00D50E6A" w:rsidRDefault="0031508A" w:rsidP="00D50E6A">
      <w:pPr>
        <w:ind w:firstLine="709"/>
        <w:jc w:val="both"/>
        <w:rPr>
          <w:lang w:eastAsia="ru-RU"/>
        </w:rPr>
      </w:pPr>
      <w:r>
        <w:rPr>
          <w:lang w:eastAsia="ru-RU"/>
        </w:rPr>
        <w:t xml:space="preserve">3) </w:t>
      </w:r>
      <w:r w:rsidRPr="00D50E6A">
        <w:rPr>
          <w:lang w:eastAsia="ru-RU"/>
        </w:rPr>
        <w:t>при стаже от 10 до 15 лет - 15 процентов от оклада (должностного оклада);</w:t>
      </w:r>
    </w:p>
    <w:p w:rsidR="0031508A" w:rsidRDefault="0031508A" w:rsidP="00D50E6A">
      <w:pPr>
        <w:ind w:firstLine="709"/>
        <w:jc w:val="both"/>
        <w:rPr>
          <w:lang w:eastAsia="ru-RU"/>
        </w:rPr>
      </w:pPr>
      <w:r>
        <w:rPr>
          <w:lang w:eastAsia="ru-RU"/>
        </w:rPr>
        <w:t xml:space="preserve">4) </w:t>
      </w:r>
      <w:r w:rsidRPr="00D50E6A">
        <w:rPr>
          <w:lang w:eastAsia="ru-RU"/>
        </w:rPr>
        <w:t>при стаже свыше 15 лет - 20 процентов от оклада (должностного оклада).</w:t>
      </w:r>
    </w:p>
    <w:p w:rsidR="0031508A" w:rsidRDefault="0031508A" w:rsidP="000E2EF5">
      <w:pPr>
        <w:jc w:val="both"/>
        <w:rPr>
          <w:lang w:eastAsia="ru-RU"/>
        </w:rPr>
      </w:pPr>
    </w:p>
    <w:p w:rsidR="0031508A" w:rsidRPr="00D50E6A" w:rsidRDefault="0031508A" w:rsidP="000E2EF5">
      <w:pPr>
        <w:jc w:val="center"/>
        <w:rPr>
          <w:lang w:eastAsia="ru-RU"/>
        </w:rPr>
      </w:pPr>
      <w:r>
        <w:rPr>
          <w:lang w:eastAsia="ru-RU"/>
        </w:rPr>
        <w:lastRenderedPageBreak/>
        <w:t>10</w:t>
      </w:r>
    </w:p>
    <w:p w:rsidR="0031508A" w:rsidRPr="00D50E6A" w:rsidRDefault="0031508A" w:rsidP="00D50E6A">
      <w:pPr>
        <w:ind w:firstLine="709"/>
        <w:jc w:val="both"/>
        <w:rPr>
          <w:lang w:eastAsia="ru-RU"/>
        </w:rPr>
      </w:pPr>
      <w:r>
        <w:rPr>
          <w:lang w:eastAsia="ru-RU"/>
        </w:rPr>
        <w:t xml:space="preserve">45. </w:t>
      </w:r>
      <w:r w:rsidRPr="00D50E6A">
        <w:rPr>
          <w:lang w:eastAsia="ru-RU"/>
        </w:rPr>
        <w:t>Работникам, занимающим должности на условиях неполного рабочего времени, указанные выплаты устанавливаются в размере пропорционально отработанному времени.</w:t>
      </w:r>
    </w:p>
    <w:p w:rsidR="0031508A" w:rsidRPr="00D50E6A" w:rsidRDefault="0031508A" w:rsidP="00D50E6A">
      <w:pPr>
        <w:ind w:firstLine="709"/>
        <w:jc w:val="both"/>
        <w:rPr>
          <w:lang w:eastAsia="ru-RU"/>
        </w:rPr>
      </w:pPr>
      <w:r>
        <w:rPr>
          <w:lang w:eastAsia="ru-RU"/>
        </w:rPr>
        <w:t xml:space="preserve">46. </w:t>
      </w:r>
      <w:r w:rsidRPr="00D50E6A">
        <w:rPr>
          <w:lang w:eastAsia="ru-RU"/>
        </w:rPr>
        <w:t>Педагогическим работникам выплаты за выслугу лет устанавливаются в размере пропорционально отработанному времени, но не выше нормы часов преподавательской работы за ставку заработной платы, устанавливаемую образовательной организацией.</w:t>
      </w:r>
    </w:p>
    <w:p w:rsidR="0031508A" w:rsidRPr="00D50E6A" w:rsidRDefault="0031508A" w:rsidP="00D50E6A">
      <w:pPr>
        <w:ind w:firstLine="709"/>
        <w:jc w:val="both"/>
        <w:rPr>
          <w:lang w:eastAsia="ru-RU"/>
        </w:rPr>
      </w:pPr>
      <w:r>
        <w:rPr>
          <w:lang w:eastAsia="ru-RU"/>
        </w:rPr>
        <w:t xml:space="preserve">47. </w:t>
      </w:r>
      <w:proofErr w:type="gramStart"/>
      <w:r w:rsidRPr="00D50E6A">
        <w:rPr>
          <w:lang w:eastAsia="ru-RU"/>
        </w:rPr>
        <w:t>Для библиотечных работников муниципальных библиотек и библиотек муниципальных</w:t>
      </w:r>
      <w:r>
        <w:rPr>
          <w:lang w:eastAsia="ru-RU"/>
        </w:rPr>
        <w:t xml:space="preserve"> </w:t>
      </w:r>
      <w:r w:rsidRPr="00D50E6A">
        <w:rPr>
          <w:lang w:eastAsia="ru-RU"/>
        </w:rPr>
        <w:t xml:space="preserve">образовательных учреждений размеры и порядок установления выплат за выслугу лет определяются </w:t>
      </w:r>
      <w:r w:rsidRPr="00201A35">
        <w:rPr>
          <w:lang w:eastAsia="ru-RU"/>
        </w:rPr>
        <w:t>Законом</w:t>
      </w:r>
      <w:r w:rsidRPr="00D50E6A">
        <w:rPr>
          <w:lang w:eastAsia="ru-RU"/>
        </w:rPr>
        <w:t xml:space="preserve"> Челябинской области от 30.11.2004 г</w:t>
      </w:r>
      <w:r>
        <w:rPr>
          <w:lang w:eastAsia="ru-RU"/>
        </w:rPr>
        <w:t>ода №</w:t>
      </w:r>
      <w:r w:rsidRPr="00D50E6A">
        <w:rPr>
          <w:lang w:eastAsia="ru-RU"/>
        </w:rPr>
        <w:t xml:space="preserve"> 324-ЗО </w:t>
      </w:r>
      <w:r>
        <w:rPr>
          <w:lang w:eastAsia="ru-RU"/>
        </w:rPr>
        <w:t>«</w:t>
      </w:r>
      <w:r w:rsidRPr="00D50E6A">
        <w:rPr>
          <w:lang w:eastAsia="ru-RU"/>
        </w:rPr>
        <w:t>О библиотечном деле в Челябинской области</w:t>
      </w:r>
      <w:r>
        <w:rPr>
          <w:lang w:eastAsia="ru-RU"/>
        </w:rPr>
        <w:t>»</w:t>
      </w:r>
      <w:r w:rsidRPr="00D50E6A">
        <w:rPr>
          <w:lang w:eastAsia="ru-RU"/>
        </w:rPr>
        <w:t>, постановлением администрации Карталинского муниципального района</w:t>
      </w:r>
      <w:r>
        <w:rPr>
          <w:lang w:eastAsia="ru-RU"/>
        </w:rPr>
        <w:t xml:space="preserve"> </w:t>
      </w:r>
      <w:r w:rsidRPr="00D50E6A">
        <w:rPr>
          <w:lang w:eastAsia="ru-RU"/>
        </w:rPr>
        <w:t>от 09.04.2014</w:t>
      </w:r>
      <w:r>
        <w:rPr>
          <w:lang w:eastAsia="ru-RU"/>
        </w:rPr>
        <w:t xml:space="preserve"> года</w:t>
      </w:r>
      <w:r w:rsidRPr="00D50E6A">
        <w:rPr>
          <w:lang w:eastAsia="ru-RU"/>
        </w:rPr>
        <w:t xml:space="preserve"> №</w:t>
      </w:r>
      <w:r>
        <w:rPr>
          <w:lang w:eastAsia="ru-RU"/>
        </w:rPr>
        <w:t xml:space="preserve"> </w:t>
      </w:r>
      <w:r w:rsidRPr="00D50E6A">
        <w:rPr>
          <w:lang w:eastAsia="ru-RU"/>
        </w:rPr>
        <w:t>370 «Об утверждении Положения о порядке выплаты</w:t>
      </w:r>
      <w:r>
        <w:rPr>
          <w:lang w:eastAsia="ru-RU"/>
        </w:rPr>
        <w:t xml:space="preserve"> </w:t>
      </w:r>
      <w:r w:rsidRPr="00D50E6A">
        <w:rPr>
          <w:lang w:eastAsia="ru-RU"/>
        </w:rPr>
        <w:t>библиотечным</w:t>
      </w:r>
      <w:r>
        <w:rPr>
          <w:lang w:eastAsia="ru-RU"/>
        </w:rPr>
        <w:t xml:space="preserve"> </w:t>
      </w:r>
      <w:r w:rsidRPr="00D50E6A">
        <w:rPr>
          <w:lang w:eastAsia="ru-RU"/>
        </w:rPr>
        <w:t>работникам</w:t>
      </w:r>
      <w:r>
        <w:rPr>
          <w:lang w:eastAsia="ru-RU"/>
        </w:rPr>
        <w:t xml:space="preserve"> </w:t>
      </w:r>
      <w:r w:rsidRPr="00D50E6A">
        <w:rPr>
          <w:lang w:eastAsia="ru-RU"/>
        </w:rPr>
        <w:t>учреждений, </w:t>
      </w:r>
      <w:r w:rsidRPr="00D50E6A">
        <w:rPr>
          <w:lang w:eastAsia="ru-RU"/>
        </w:rPr>
        <w:br/>
        <w:t>подведомственных Управлению культуры, спорта и молодежной политики Карталинского муниципального района</w:t>
      </w:r>
      <w:proofErr w:type="gramEnd"/>
      <w:r w:rsidRPr="00D50E6A">
        <w:rPr>
          <w:lang w:eastAsia="ru-RU"/>
        </w:rPr>
        <w:t>, лечебного пособия, ежемесячной надбавки к должностному окладу за выслугу лет и дополнительного оплачиваемого отпуска».</w:t>
      </w:r>
    </w:p>
    <w:p w:rsidR="0031508A" w:rsidRPr="00D50E6A" w:rsidRDefault="0031508A" w:rsidP="00D50E6A">
      <w:pPr>
        <w:ind w:firstLine="709"/>
        <w:jc w:val="both"/>
        <w:rPr>
          <w:lang w:eastAsia="ru-RU"/>
        </w:rPr>
      </w:pPr>
      <w:r>
        <w:rPr>
          <w:lang w:eastAsia="ru-RU"/>
        </w:rPr>
        <w:t>48</w:t>
      </w:r>
      <w:r w:rsidRPr="00D50E6A">
        <w:rPr>
          <w:lang w:eastAsia="ru-RU"/>
        </w:rPr>
        <w:t xml:space="preserve">. </w:t>
      </w:r>
      <w:proofErr w:type="gramStart"/>
      <w:r w:rsidRPr="00D50E6A">
        <w:rPr>
          <w:lang w:eastAsia="ru-RU"/>
        </w:rPr>
        <w:t>Надбавки молодым специалистам выплачиваются педагогическим работникам учреждения, принятым на работу после окончания очного отделения образовательной организации среднего или высшего профессионального образования не позднее 1 октября года окончания образовательной организации.</w:t>
      </w:r>
      <w:proofErr w:type="gramEnd"/>
    </w:p>
    <w:p w:rsidR="0031508A" w:rsidRPr="00D50E6A" w:rsidRDefault="0031508A" w:rsidP="00D50E6A">
      <w:pPr>
        <w:ind w:firstLine="709"/>
        <w:jc w:val="both"/>
        <w:rPr>
          <w:lang w:eastAsia="ru-RU"/>
        </w:rPr>
      </w:pPr>
      <w:r>
        <w:rPr>
          <w:lang w:eastAsia="ru-RU"/>
        </w:rPr>
        <w:t xml:space="preserve">49. </w:t>
      </w:r>
      <w:r w:rsidRPr="00D50E6A">
        <w:rPr>
          <w:lang w:eastAsia="ru-RU"/>
        </w:rPr>
        <w:t>Надбавка молодым специалистам выплачивается в течение трех лет с даты их трудоустройства при наличии непрерывного стажа в размере до 40 процентов от оклада (должностного оклада).</w:t>
      </w:r>
    </w:p>
    <w:p w:rsidR="0031508A" w:rsidRPr="00ED3D03" w:rsidRDefault="0031508A" w:rsidP="00ED3D03">
      <w:pPr>
        <w:jc w:val="both"/>
        <w:rPr>
          <w:lang w:eastAsia="ru-RU"/>
        </w:rPr>
      </w:pPr>
    </w:p>
    <w:p w:rsidR="0031508A" w:rsidRDefault="0031508A" w:rsidP="00335043">
      <w:pPr>
        <w:jc w:val="center"/>
        <w:rPr>
          <w:lang w:eastAsia="ru-RU"/>
        </w:rPr>
      </w:pPr>
      <w:bookmarkStart w:id="4" w:name="Par184"/>
      <w:bookmarkEnd w:id="4"/>
      <w:r w:rsidRPr="00ED3D03">
        <w:rPr>
          <w:lang w:eastAsia="ru-RU"/>
        </w:rPr>
        <w:t>V. Условия оплаты труда руководителя учреждения,</w:t>
      </w:r>
      <w:r>
        <w:rPr>
          <w:lang w:eastAsia="ru-RU"/>
        </w:rPr>
        <w:t xml:space="preserve"> </w:t>
      </w:r>
    </w:p>
    <w:p w:rsidR="0031508A" w:rsidRDefault="0031508A" w:rsidP="00335043">
      <w:pPr>
        <w:jc w:val="center"/>
        <w:rPr>
          <w:lang w:eastAsia="ru-RU"/>
        </w:rPr>
      </w:pPr>
      <w:r w:rsidRPr="00ED3D03">
        <w:rPr>
          <w:lang w:eastAsia="ru-RU"/>
        </w:rPr>
        <w:t>его заместителей, главного бухгалтера</w:t>
      </w:r>
    </w:p>
    <w:p w:rsidR="0031508A" w:rsidRPr="00ED3D03" w:rsidRDefault="0031508A" w:rsidP="00ED3D03">
      <w:pPr>
        <w:jc w:val="both"/>
        <w:rPr>
          <w:lang w:eastAsia="ru-RU"/>
        </w:rPr>
      </w:pPr>
    </w:p>
    <w:p w:rsidR="0031508A" w:rsidRPr="00ED3D03" w:rsidRDefault="0031508A" w:rsidP="00755386">
      <w:pPr>
        <w:ind w:firstLine="709"/>
        <w:jc w:val="both"/>
        <w:rPr>
          <w:lang w:eastAsia="ru-RU"/>
        </w:rPr>
      </w:pPr>
      <w:r>
        <w:rPr>
          <w:lang w:eastAsia="ru-RU"/>
        </w:rPr>
        <w:t>50</w:t>
      </w:r>
      <w:r w:rsidRPr="00ED3D03">
        <w:rPr>
          <w:lang w:eastAsia="ru-RU"/>
        </w:rPr>
        <w:t>.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31508A" w:rsidRPr="00ED3D03" w:rsidRDefault="0031508A" w:rsidP="00755386">
      <w:pPr>
        <w:ind w:firstLine="709"/>
        <w:jc w:val="both"/>
        <w:rPr>
          <w:lang w:eastAsia="ru-RU"/>
        </w:rPr>
      </w:pPr>
      <w:r>
        <w:rPr>
          <w:lang w:eastAsia="ru-RU"/>
        </w:rPr>
        <w:t>51</w:t>
      </w:r>
      <w:r w:rsidRPr="00ED3D03">
        <w:rPr>
          <w:lang w:eastAsia="ru-RU"/>
        </w:rPr>
        <w:t>. Должностной оклад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31508A" w:rsidRPr="00ED3D03" w:rsidRDefault="0031508A" w:rsidP="00755386">
      <w:pPr>
        <w:ind w:firstLine="709"/>
        <w:jc w:val="both"/>
        <w:rPr>
          <w:lang w:eastAsia="ru-RU"/>
        </w:rPr>
      </w:pPr>
      <w:r>
        <w:rPr>
          <w:lang w:eastAsia="ru-RU"/>
        </w:rPr>
        <w:t xml:space="preserve">52. </w:t>
      </w:r>
      <w:r w:rsidRPr="00ED3D03">
        <w:rPr>
          <w:lang w:eastAsia="ru-RU"/>
        </w:rPr>
        <w:t>Должностные оклады заместителей руководителей учреждений и главных бухгалтеров устанавливаются на 10 - 30 процентов ниже должностных окладов руководителей этих учреждений.</w:t>
      </w:r>
    </w:p>
    <w:p w:rsidR="0031508A" w:rsidRDefault="0031508A" w:rsidP="00755386">
      <w:pPr>
        <w:ind w:firstLine="709"/>
        <w:jc w:val="both"/>
        <w:rPr>
          <w:lang w:eastAsia="ru-RU"/>
        </w:rPr>
      </w:pPr>
      <w:r>
        <w:rPr>
          <w:lang w:eastAsia="ru-RU"/>
        </w:rPr>
        <w:t>53</w:t>
      </w:r>
      <w:r w:rsidRPr="00ED3D03">
        <w:rPr>
          <w:lang w:eastAsia="ru-RU"/>
        </w:rPr>
        <w:t xml:space="preserve">. Выплаты компенсационного характера руководителям учреждений устанавливаются в соответствии с </w:t>
      </w:r>
      <w:r w:rsidRPr="00755386">
        <w:rPr>
          <w:lang w:eastAsia="ru-RU"/>
        </w:rPr>
        <w:t>разделом III</w:t>
      </w:r>
      <w:r w:rsidRPr="00ED3D03">
        <w:rPr>
          <w:lang w:eastAsia="ru-RU"/>
        </w:rPr>
        <w:t xml:space="preserve"> настоящего Положения.</w:t>
      </w:r>
    </w:p>
    <w:p w:rsidR="0031508A" w:rsidRDefault="0031508A" w:rsidP="000E2EF5">
      <w:pPr>
        <w:jc w:val="both"/>
        <w:rPr>
          <w:lang w:eastAsia="ru-RU"/>
        </w:rPr>
      </w:pPr>
    </w:p>
    <w:p w:rsidR="0031508A" w:rsidRDefault="0031508A" w:rsidP="000E2EF5">
      <w:pPr>
        <w:jc w:val="both"/>
        <w:rPr>
          <w:lang w:eastAsia="ru-RU"/>
        </w:rPr>
      </w:pPr>
    </w:p>
    <w:p w:rsidR="0031508A" w:rsidRPr="00ED3D03" w:rsidRDefault="0031508A" w:rsidP="000E2EF5">
      <w:pPr>
        <w:jc w:val="center"/>
        <w:rPr>
          <w:lang w:eastAsia="ru-RU"/>
        </w:rPr>
      </w:pPr>
      <w:r>
        <w:rPr>
          <w:lang w:eastAsia="ru-RU"/>
        </w:rPr>
        <w:lastRenderedPageBreak/>
        <w:t>11</w:t>
      </w:r>
    </w:p>
    <w:p w:rsidR="0031508A" w:rsidRPr="00ED3D03" w:rsidRDefault="0031508A" w:rsidP="00755386">
      <w:pPr>
        <w:ind w:firstLine="709"/>
        <w:jc w:val="both"/>
        <w:rPr>
          <w:lang w:eastAsia="ru-RU"/>
        </w:rPr>
      </w:pPr>
      <w:r>
        <w:rPr>
          <w:lang w:eastAsia="ru-RU"/>
        </w:rPr>
        <w:t>54</w:t>
      </w:r>
      <w:r w:rsidRPr="00ED3D03">
        <w:rPr>
          <w:lang w:eastAsia="ru-RU"/>
        </w:rPr>
        <w:t xml:space="preserve">. Выплаты стимулирующего характера, учитывающие индивидуальные характеристики, руководителям учреждений осуществляются в пределах бюджетных ассигнований, предусмотренных на оплату труда работников учреждений, и устанавливаются приказом Управления по делам культуры, спорта и молодежной политики  в соответствии с </w:t>
      </w:r>
      <w:r w:rsidRPr="00755386">
        <w:rPr>
          <w:lang w:eastAsia="ru-RU"/>
        </w:rPr>
        <w:t>разделом IV</w:t>
      </w:r>
      <w:r w:rsidRPr="00ED3D03">
        <w:rPr>
          <w:lang w:eastAsia="ru-RU"/>
        </w:rPr>
        <w:t xml:space="preserve"> настоящего Положения.</w:t>
      </w:r>
    </w:p>
    <w:p w:rsidR="0031508A" w:rsidRPr="00ED3D03" w:rsidRDefault="0031508A" w:rsidP="00755386">
      <w:pPr>
        <w:ind w:firstLine="709"/>
        <w:jc w:val="both"/>
        <w:rPr>
          <w:lang w:eastAsia="ru-RU"/>
        </w:rPr>
      </w:pPr>
      <w:r>
        <w:rPr>
          <w:lang w:eastAsia="ru-RU"/>
        </w:rPr>
        <w:t>55</w:t>
      </w:r>
      <w:r w:rsidRPr="00ED3D03">
        <w:rPr>
          <w:lang w:eastAsia="ru-RU"/>
        </w:rPr>
        <w:t>. Выплаты стимулирующего характера, характеризующие результаты труда, руководителю учреждения осуществляются на основании приказа Управления по делам культуры, спорта  и молодежной политики. Размер указанных выплат определяется с учетом выполнения учреждением за отчетный период (квартал, полугодие, год) показателей оценки эффективности работы, установленных Управлением по делам культуры, спорта и молодежной политики.</w:t>
      </w:r>
    </w:p>
    <w:p w:rsidR="0031508A" w:rsidRPr="00ED3D03" w:rsidRDefault="0031508A" w:rsidP="00755386">
      <w:pPr>
        <w:ind w:firstLine="709"/>
        <w:jc w:val="both"/>
        <w:rPr>
          <w:lang w:eastAsia="ru-RU"/>
        </w:rPr>
      </w:pPr>
      <w:r>
        <w:rPr>
          <w:lang w:eastAsia="ru-RU"/>
        </w:rPr>
        <w:t xml:space="preserve">56. </w:t>
      </w:r>
      <w:r w:rsidRPr="00ED3D03">
        <w:rPr>
          <w:lang w:eastAsia="ru-RU"/>
        </w:rPr>
        <w:t>Показатели, характеризующие результаты труда руководителя учреждения, определяются с учетом показателей, установленных в муниципальном задании учреждению на текущий финансовый год.</w:t>
      </w:r>
    </w:p>
    <w:p w:rsidR="0031508A" w:rsidRPr="00ED3D03" w:rsidRDefault="0031508A" w:rsidP="00755386">
      <w:pPr>
        <w:ind w:firstLine="709"/>
        <w:jc w:val="both"/>
        <w:rPr>
          <w:lang w:eastAsia="ru-RU"/>
        </w:rPr>
      </w:pPr>
      <w:r>
        <w:rPr>
          <w:lang w:eastAsia="ru-RU"/>
        </w:rPr>
        <w:t xml:space="preserve">57. </w:t>
      </w:r>
      <w:r w:rsidRPr="00ED3D03">
        <w:rPr>
          <w:lang w:eastAsia="ru-RU"/>
        </w:rPr>
        <w:t>Управление по делам культуры, спорта и молодежной политики   вправе использовать на выплаты стимулирующего характера руководителям учреждений до 5 процентов лимитов бюджетных обязательств, предусмотренных на оплату труда соответствующих учреждений, и средств, поступивших от приносящей доход деятельности.</w:t>
      </w:r>
    </w:p>
    <w:p w:rsidR="0031508A" w:rsidRPr="00ED3D03" w:rsidRDefault="0031508A" w:rsidP="00755386">
      <w:pPr>
        <w:ind w:firstLine="709"/>
        <w:jc w:val="both"/>
        <w:rPr>
          <w:lang w:eastAsia="ru-RU"/>
        </w:rPr>
      </w:pPr>
      <w:r>
        <w:rPr>
          <w:lang w:eastAsia="ru-RU"/>
        </w:rPr>
        <w:t xml:space="preserve">58. </w:t>
      </w:r>
      <w:r w:rsidRPr="00ED3D03">
        <w:rPr>
          <w:lang w:eastAsia="ru-RU"/>
        </w:rPr>
        <w:t>Размер выплат стимулирующего характера руководителям учреждений за счет средств, поступающих от приносящей доход деятельности соответствующих учреждений, не может превышать 20 тысяч рублей в месяц.</w:t>
      </w:r>
    </w:p>
    <w:p w:rsidR="0031508A" w:rsidRPr="00ED3D03" w:rsidRDefault="0031508A" w:rsidP="00755386">
      <w:pPr>
        <w:ind w:firstLine="709"/>
        <w:jc w:val="both"/>
        <w:rPr>
          <w:lang w:eastAsia="ru-RU"/>
        </w:rPr>
      </w:pPr>
      <w:r>
        <w:rPr>
          <w:lang w:eastAsia="ru-RU"/>
        </w:rPr>
        <w:t>5</w:t>
      </w:r>
      <w:r w:rsidRPr="00ED3D03">
        <w:rPr>
          <w:lang w:eastAsia="ru-RU"/>
        </w:rPr>
        <w:t>9. Предельный уровень соотношения средней заработной платы руководителей учреждений и средней заработной платы работников этих учреждений устанавливается Управлением по делам культуры, спорта и молодежной политики в кратности от 1 до 2.</w:t>
      </w:r>
    </w:p>
    <w:p w:rsidR="0031508A" w:rsidRPr="00ED3D03" w:rsidRDefault="0031508A" w:rsidP="00755386">
      <w:pPr>
        <w:ind w:firstLine="709"/>
        <w:jc w:val="both"/>
        <w:rPr>
          <w:lang w:eastAsia="ru-RU"/>
        </w:rPr>
      </w:pPr>
      <w:r>
        <w:rPr>
          <w:lang w:eastAsia="ru-RU"/>
        </w:rPr>
        <w:t>6</w:t>
      </w:r>
      <w:r w:rsidRPr="00ED3D03">
        <w:rPr>
          <w:lang w:eastAsia="ru-RU"/>
        </w:rPr>
        <w:t xml:space="preserve">0. Выплаты стимулирующего и компенсационного характера заместителям руководителя и главному бухгалтеру устанавливает руководитель учреждения в соответствии с </w:t>
      </w:r>
      <w:r w:rsidRPr="00755386">
        <w:rPr>
          <w:lang w:eastAsia="ru-RU"/>
        </w:rPr>
        <w:t>разделами III</w:t>
      </w:r>
      <w:r w:rsidRPr="00ED3D03">
        <w:rPr>
          <w:lang w:eastAsia="ru-RU"/>
        </w:rPr>
        <w:t xml:space="preserve"> и </w:t>
      </w:r>
      <w:r w:rsidRPr="00755386">
        <w:rPr>
          <w:lang w:eastAsia="ru-RU"/>
        </w:rPr>
        <w:t>IV</w:t>
      </w:r>
      <w:r w:rsidRPr="00ED3D03">
        <w:rPr>
          <w:lang w:eastAsia="ru-RU"/>
        </w:rPr>
        <w:t xml:space="preserve"> настоящего Положения.</w:t>
      </w:r>
    </w:p>
    <w:p w:rsidR="0031508A" w:rsidRPr="00ED3D03" w:rsidRDefault="0031508A" w:rsidP="00755386">
      <w:pPr>
        <w:ind w:firstLine="709"/>
        <w:jc w:val="both"/>
        <w:rPr>
          <w:lang w:eastAsia="ru-RU"/>
        </w:rPr>
      </w:pPr>
      <w:r>
        <w:rPr>
          <w:lang w:eastAsia="ru-RU"/>
        </w:rPr>
        <w:t>6</w:t>
      </w:r>
      <w:r w:rsidRPr="00ED3D03">
        <w:rPr>
          <w:lang w:eastAsia="ru-RU"/>
        </w:rPr>
        <w:t>1.</w:t>
      </w:r>
      <w:r>
        <w:rPr>
          <w:lang w:eastAsia="ru-RU"/>
        </w:rPr>
        <w:t xml:space="preserve"> </w:t>
      </w:r>
      <w:r w:rsidRPr="00ED3D03">
        <w:rPr>
          <w:lang w:eastAsia="ru-RU"/>
        </w:rPr>
        <w:t>Оплата за квалификационную категорию руководителю производится по основному месту работы (должности).</w:t>
      </w:r>
    </w:p>
    <w:p w:rsidR="0031508A" w:rsidRPr="00ED3D03" w:rsidRDefault="0031508A" w:rsidP="00ED3D03">
      <w:pPr>
        <w:jc w:val="both"/>
        <w:rPr>
          <w:lang w:eastAsia="ru-RU"/>
        </w:rPr>
      </w:pPr>
    </w:p>
    <w:p w:rsidR="0031508A" w:rsidRPr="00ED3D03" w:rsidRDefault="0031508A" w:rsidP="00D50E6A">
      <w:pPr>
        <w:jc w:val="center"/>
        <w:rPr>
          <w:lang w:eastAsia="ru-RU"/>
        </w:rPr>
      </w:pPr>
      <w:bookmarkStart w:id="5" w:name="Par199"/>
      <w:bookmarkEnd w:id="5"/>
      <w:r w:rsidRPr="00ED3D03">
        <w:rPr>
          <w:lang w:eastAsia="ru-RU"/>
        </w:rPr>
        <w:t>VI. Заключительные положения</w:t>
      </w:r>
    </w:p>
    <w:p w:rsidR="0031508A" w:rsidRPr="00ED3D03" w:rsidRDefault="0031508A" w:rsidP="00ED3D03">
      <w:pPr>
        <w:jc w:val="both"/>
        <w:rPr>
          <w:lang w:eastAsia="ru-RU"/>
        </w:rPr>
      </w:pPr>
    </w:p>
    <w:p w:rsidR="0031508A" w:rsidRDefault="0031508A" w:rsidP="00755386">
      <w:pPr>
        <w:ind w:firstLine="709"/>
        <w:jc w:val="both"/>
        <w:rPr>
          <w:lang w:eastAsia="ru-RU"/>
        </w:rPr>
      </w:pPr>
      <w:r>
        <w:rPr>
          <w:lang w:eastAsia="ru-RU"/>
        </w:rPr>
        <w:t>6</w:t>
      </w:r>
      <w:r w:rsidRPr="00ED3D03">
        <w:rPr>
          <w:lang w:eastAsia="ru-RU"/>
        </w:rPr>
        <w:t xml:space="preserve">2. Штатное расписание учреждения утверждается руководителем учреждения и включает в себя все должности служащих (профессии рабочих) данного учреждения. Штатное </w:t>
      </w:r>
      <w:r w:rsidRPr="00755386">
        <w:rPr>
          <w:lang w:eastAsia="ru-RU"/>
        </w:rPr>
        <w:t>расписание</w:t>
      </w:r>
      <w:r w:rsidRPr="00ED3D03">
        <w:rPr>
          <w:lang w:eastAsia="ru-RU"/>
        </w:rPr>
        <w:t xml:space="preserve"> согласовывается учредителем учреждения.</w:t>
      </w:r>
    </w:p>
    <w:p w:rsidR="0031508A" w:rsidRDefault="0031508A" w:rsidP="000E2EF5">
      <w:pPr>
        <w:jc w:val="both"/>
        <w:rPr>
          <w:lang w:eastAsia="ru-RU"/>
        </w:rPr>
      </w:pPr>
    </w:p>
    <w:p w:rsidR="0031508A" w:rsidRDefault="0031508A" w:rsidP="000E2EF5">
      <w:pPr>
        <w:jc w:val="both"/>
        <w:rPr>
          <w:lang w:eastAsia="ru-RU"/>
        </w:rPr>
      </w:pPr>
    </w:p>
    <w:p w:rsidR="0031508A" w:rsidRPr="00ED3D03" w:rsidRDefault="0031508A" w:rsidP="000E2EF5">
      <w:pPr>
        <w:jc w:val="center"/>
        <w:rPr>
          <w:lang w:eastAsia="ru-RU"/>
        </w:rPr>
      </w:pPr>
      <w:r>
        <w:rPr>
          <w:lang w:eastAsia="ru-RU"/>
        </w:rPr>
        <w:lastRenderedPageBreak/>
        <w:t>12</w:t>
      </w:r>
    </w:p>
    <w:p w:rsidR="0031508A" w:rsidRPr="00ED3D03" w:rsidRDefault="0031508A" w:rsidP="00755386">
      <w:pPr>
        <w:ind w:firstLine="709"/>
        <w:jc w:val="both"/>
        <w:rPr>
          <w:lang w:eastAsia="ru-RU"/>
        </w:rPr>
      </w:pPr>
      <w:r>
        <w:rPr>
          <w:lang w:eastAsia="ru-RU"/>
        </w:rPr>
        <w:t xml:space="preserve">63. </w:t>
      </w:r>
      <w:r w:rsidRPr="00ED3D03">
        <w:rPr>
          <w:lang w:eastAsia="ru-RU"/>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31508A" w:rsidRPr="00ED3D03" w:rsidRDefault="0031508A" w:rsidP="00755386">
      <w:pPr>
        <w:ind w:firstLine="709"/>
        <w:jc w:val="both"/>
        <w:rPr>
          <w:lang w:eastAsia="ru-RU"/>
        </w:rPr>
      </w:pPr>
      <w:r>
        <w:rPr>
          <w:lang w:eastAsia="ru-RU"/>
        </w:rPr>
        <w:t>64</w:t>
      </w:r>
      <w:r w:rsidRPr="00ED3D03">
        <w:rPr>
          <w:lang w:eastAsia="ru-RU"/>
        </w:rPr>
        <w:t>. За счет экономии фонда оплаты труда работникам оказывается материальная помощь. Решение об оказании материальной помощи и ее конкретных размерах принимает руководитель учреждения на основании письменного заявления работника. Решение об оказании материальной помощи руководителю учреждения на основании его письменного заявления принимает Управление по делам культуры, спорта и молодежной политики.</w:t>
      </w:r>
    </w:p>
    <w:p w:rsidR="0031508A" w:rsidRDefault="0031508A" w:rsidP="00755386">
      <w:pPr>
        <w:ind w:firstLine="709"/>
        <w:jc w:val="both"/>
        <w:rPr>
          <w:lang w:eastAsia="ru-RU"/>
        </w:rPr>
      </w:pPr>
      <w:r>
        <w:rPr>
          <w:lang w:eastAsia="ru-RU"/>
        </w:rPr>
        <w:t>65</w:t>
      </w:r>
      <w:r w:rsidRPr="00ED3D03">
        <w:rPr>
          <w:lang w:eastAsia="ru-RU"/>
        </w:rPr>
        <w:t>. Фонд оплаты труда работников учреждения формируется на календарный год исходя из объема лимитов бюджетных обязательств  доведенных до главного распорядителя бюджетных средств местного бюджета, и средств, поступающих от приносящей доход деятельности.</w:t>
      </w:r>
    </w:p>
    <w:p w:rsidR="0031508A" w:rsidRDefault="0031508A" w:rsidP="000E2EF5">
      <w:pPr>
        <w:jc w:val="both"/>
        <w:rPr>
          <w:lang w:eastAsia="ru-RU"/>
        </w:rPr>
      </w:pPr>
    </w:p>
    <w:p w:rsidR="0031508A" w:rsidRDefault="0031508A" w:rsidP="000E2EF5">
      <w:pPr>
        <w:jc w:val="both"/>
        <w:rPr>
          <w:lang w:eastAsia="ru-RU"/>
        </w:rPr>
      </w:pPr>
    </w:p>
    <w:p w:rsidR="0031508A" w:rsidRDefault="0031508A" w:rsidP="000E2EF5">
      <w:pPr>
        <w:jc w:val="both"/>
        <w:rPr>
          <w:lang w:eastAsia="ru-RU"/>
        </w:rPr>
      </w:pPr>
    </w:p>
    <w:p w:rsidR="0031508A" w:rsidRDefault="0031508A" w:rsidP="000E2EF5">
      <w:pPr>
        <w:jc w:val="both"/>
        <w:rPr>
          <w:lang w:eastAsia="ru-RU"/>
        </w:rPr>
      </w:pPr>
    </w:p>
    <w:p w:rsidR="0031508A" w:rsidRDefault="0031508A" w:rsidP="000E2EF5">
      <w:pPr>
        <w:jc w:val="both"/>
        <w:rPr>
          <w:lang w:eastAsia="ru-RU"/>
        </w:rPr>
      </w:pPr>
    </w:p>
    <w:p w:rsidR="0031508A" w:rsidRDefault="0031508A" w:rsidP="000E2EF5">
      <w:pPr>
        <w:jc w:val="both"/>
        <w:rPr>
          <w:lang w:eastAsia="ru-RU"/>
        </w:rPr>
      </w:pPr>
    </w:p>
    <w:p w:rsidR="0031508A" w:rsidRDefault="0031508A" w:rsidP="000E2EF5">
      <w:pPr>
        <w:jc w:val="both"/>
        <w:rPr>
          <w:lang w:eastAsia="ru-RU"/>
        </w:rPr>
      </w:pPr>
    </w:p>
    <w:p w:rsidR="0031508A" w:rsidRDefault="0031508A" w:rsidP="000E2EF5">
      <w:pPr>
        <w:jc w:val="both"/>
        <w:rPr>
          <w:lang w:eastAsia="ru-RU"/>
        </w:rPr>
      </w:pPr>
    </w:p>
    <w:p w:rsidR="0031508A" w:rsidRDefault="0031508A" w:rsidP="000E2EF5">
      <w:pPr>
        <w:jc w:val="both"/>
        <w:rPr>
          <w:lang w:eastAsia="ru-RU"/>
        </w:rPr>
      </w:pPr>
    </w:p>
    <w:p w:rsidR="0031508A" w:rsidRDefault="0031508A" w:rsidP="000E2EF5">
      <w:pPr>
        <w:jc w:val="both"/>
        <w:rPr>
          <w:lang w:eastAsia="ru-RU"/>
        </w:rPr>
      </w:pPr>
    </w:p>
    <w:p w:rsidR="0031508A" w:rsidRDefault="0031508A" w:rsidP="000E2EF5">
      <w:pPr>
        <w:jc w:val="both"/>
        <w:rPr>
          <w:lang w:eastAsia="ru-RU"/>
        </w:rPr>
      </w:pPr>
    </w:p>
    <w:p w:rsidR="0031508A" w:rsidRDefault="0031508A" w:rsidP="000E2EF5">
      <w:pPr>
        <w:jc w:val="both"/>
        <w:rPr>
          <w:lang w:eastAsia="ru-RU"/>
        </w:rPr>
      </w:pPr>
    </w:p>
    <w:p w:rsidR="0031508A" w:rsidRDefault="0031508A" w:rsidP="000E2EF5">
      <w:pPr>
        <w:jc w:val="both"/>
        <w:rPr>
          <w:lang w:eastAsia="ru-RU"/>
        </w:rPr>
      </w:pPr>
    </w:p>
    <w:p w:rsidR="0031508A" w:rsidRDefault="0031508A" w:rsidP="000E2EF5">
      <w:pPr>
        <w:jc w:val="both"/>
        <w:rPr>
          <w:lang w:eastAsia="ru-RU"/>
        </w:rPr>
      </w:pPr>
    </w:p>
    <w:p w:rsidR="0031508A" w:rsidRDefault="0031508A" w:rsidP="000E2EF5">
      <w:pPr>
        <w:jc w:val="both"/>
        <w:rPr>
          <w:lang w:eastAsia="ru-RU"/>
        </w:rPr>
      </w:pPr>
    </w:p>
    <w:p w:rsidR="0031508A" w:rsidRDefault="0031508A" w:rsidP="000E2EF5">
      <w:pPr>
        <w:jc w:val="both"/>
        <w:rPr>
          <w:lang w:eastAsia="ru-RU"/>
        </w:rPr>
      </w:pPr>
    </w:p>
    <w:p w:rsidR="0031508A" w:rsidRDefault="0031508A" w:rsidP="000E2EF5">
      <w:pPr>
        <w:jc w:val="both"/>
        <w:rPr>
          <w:lang w:eastAsia="ru-RU"/>
        </w:rPr>
      </w:pPr>
    </w:p>
    <w:p w:rsidR="0031508A" w:rsidRDefault="0031508A" w:rsidP="000E2EF5">
      <w:pPr>
        <w:jc w:val="both"/>
        <w:rPr>
          <w:lang w:eastAsia="ru-RU"/>
        </w:rPr>
      </w:pPr>
    </w:p>
    <w:p w:rsidR="0031508A" w:rsidRPr="00ED3D03" w:rsidRDefault="0031508A" w:rsidP="000E2EF5">
      <w:pPr>
        <w:jc w:val="both"/>
        <w:rPr>
          <w:lang w:eastAsia="ru-RU"/>
        </w:rPr>
      </w:pPr>
    </w:p>
    <w:p w:rsidR="0031508A" w:rsidRDefault="0031508A" w:rsidP="00755386">
      <w:pPr>
        <w:ind w:firstLine="709"/>
        <w:jc w:val="both"/>
        <w:rPr>
          <w:lang w:eastAsia="ru-RU"/>
        </w:rPr>
      </w:pPr>
    </w:p>
    <w:p w:rsidR="0031508A" w:rsidRDefault="0031508A" w:rsidP="00755386">
      <w:pPr>
        <w:ind w:firstLine="709"/>
        <w:jc w:val="both"/>
        <w:rPr>
          <w:lang w:eastAsia="ru-RU"/>
        </w:rPr>
      </w:pPr>
    </w:p>
    <w:p w:rsidR="0031508A" w:rsidRDefault="0031508A" w:rsidP="00755386">
      <w:pPr>
        <w:ind w:firstLine="709"/>
        <w:jc w:val="both"/>
        <w:rPr>
          <w:lang w:eastAsia="ru-RU"/>
        </w:rPr>
      </w:pPr>
    </w:p>
    <w:p w:rsidR="0031508A" w:rsidRDefault="0031508A" w:rsidP="006A1D97">
      <w:pPr>
        <w:ind w:left="4253"/>
        <w:jc w:val="center"/>
        <w:rPr>
          <w:lang w:eastAsia="ru-RU"/>
        </w:rPr>
      </w:pPr>
    </w:p>
    <w:p w:rsidR="0031508A" w:rsidRDefault="0031508A" w:rsidP="006A1D97">
      <w:pPr>
        <w:ind w:left="4253"/>
        <w:jc w:val="center"/>
        <w:rPr>
          <w:lang w:eastAsia="ru-RU"/>
        </w:rPr>
      </w:pPr>
    </w:p>
    <w:p w:rsidR="0031508A" w:rsidRDefault="0031508A" w:rsidP="006A1D97">
      <w:pPr>
        <w:ind w:left="4253"/>
        <w:jc w:val="center"/>
        <w:rPr>
          <w:lang w:eastAsia="ru-RU"/>
        </w:rPr>
      </w:pPr>
    </w:p>
    <w:p w:rsidR="0031508A" w:rsidRDefault="0031508A" w:rsidP="006A1D97">
      <w:pPr>
        <w:ind w:left="4253"/>
        <w:jc w:val="center"/>
        <w:rPr>
          <w:lang w:eastAsia="ru-RU"/>
        </w:rPr>
      </w:pPr>
    </w:p>
    <w:p w:rsidR="0031508A" w:rsidRDefault="0031508A" w:rsidP="006A1D97">
      <w:pPr>
        <w:ind w:left="4253"/>
        <w:jc w:val="center"/>
        <w:rPr>
          <w:lang w:eastAsia="ru-RU"/>
        </w:rPr>
      </w:pPr>
    </w:p>
    <w:p w:rsidR="0031508A" w:rsidRDefault="0031508A" w:rsidP="006A1D97">
      <w:pPr>
        <w:ind w:left="4253"/>
        <w:jc w:val="center"/>
        <w:rPr>
          <w:lang w:eastAsia="ru-RU"/>
        </w:rPr>
      </w:pPr>
    </w:p>
    <w:p w:rsidR="0031508A" w:rsidRDefault="0031508A" w:rsidP="000E2EF5">
      <w:pPr>
        <w:ind w:left="4253"/>
        <w:rPr>
          <w:lang w:eastAsia="ru-RU"/>
        </w:rPr>
      </w:pPr>
      <w:r>
        <w:rPr>
          <w:lang w:eastAsia="ru-RU"/>
        </w:rPr>
        <w:lastRenderedPageBreak/>
        <w:t>13</w:t>
      </w:r>
    </w:p>
    <w:p w:rsidR="0031508A" w:rsidRDefault="0031508A" w:rsidP="006A1D97">
      <w:pPr>
        <w:ind w:left="4253"/>
        <w:jc w:val="center"/>
        <w:rPr>
          <w:lang w:eastAsia="ru-RU"/>
        </w:rPr>
      </w:pPr>
      <w:r>
        <w:rPr>
          <w:lang w:eastAsia="ru-RU"/>
        </w:rPr>
        <w:t>ПРИЛОЖЕНИЕ 1</w:t>
      </w:r>
    </w:p>
    <w:p w:rsidR="0031508A" w:rsidRDefault="0031508A" w:rsidP="006A1D97">
      <w:pPr>
        <w:ind w:left="4253"/>
        <w:jc w:val="center"/>
        <w:rPr>
          <w:lang w:eastAsia="ru-RU"/>
        </w:rPr>
      </w:pPr>
      <w:r>
        <w:rPr>
          <w:lang w:eastAsia="ru-RU"/>
        </w:rPr>
        <w:t xml:space="preserve">к Положению </w:t>
      </w:r>
      <w:r w:rsidRPr="006A1D97">
        <w:rPr>
          <w:lang w:eastAsia="ru-RU"/>
        </w:rPr>
        <w:t>об оплате труда работников</w:t>
      </w:r>
    </w:p>
    <w:p w:rsidR="0031508A" w:rsidRDefault="0031508A" w:rsidP="006A1D97">
      <w:pPr>
        <w:ind w:left="4253"/>
        <w:jc w:val="center"/>
        <w:rPr>
          <w:lang w:eastAsia="ru-RU"/>
        </w:rPr>
      </w:pPr>
      <w:r>
        <w:rPr>
          <w:lang w:eastAsia="ru-RU"/>
        </w:rPr>
        <w:t>учреждений, подведомственных</w:t>
      </w:r>
    </w:p>
    <w:p w:rsidR="0031508A" w:rsidRDefault="0031508A" w:rsidP="006A1D97">
      <w:pPr>
        <w:ind w:left="4253"/>
        <w:jc w:val="center"/>
        <w:rPr>
          <w:lang w:eastAsia="ru-RU"/>
        </w:rPr>
      </w:pPr>
      <w:r w:rsidRPr="006A1D97">
        <w:rPr>
          <w:lang w:eastAsia="ru-RU"/>
        </w:rPr>
        <w:t>Управлению по делам культуры,</w:t>
      </w:r>
    </w:p>
    <w:p w:rsidR="0031508A" w:rsidRPr="006A1D97" w:rsidRDefault="0031508A" w:rsidP="006A1D97">
      <w:pPr>
        <w:ind w:left="4253"/>
        <w:jc w:val="center"/>
        <w:rPr>
          <w:lang w:eastAsia="ru-RU"/>
        </w:rPr>
      </w:pPr>
      <w:r w:rsidRPr="006A1D97">
        <w:rPr>
          <w:lang w:eastAsia="ru-RU"/>
        </w:rPr>
        <w:t>спорту и молодежной политики</w:t>
      </w:r>
    </w:p>
    <w:p w:rsidR="0031508A" w:rsidRDefault="0031508A" w:rsidP="006A1D97">
      <w:pPr>
        <w:jc w:val="both"/>
        <w:rPr>
          <w:lang w:eastAsia="ru-RU"/>
        </w:rPr>
      </w:pPr>
    </w:p>
    <w:p w:rsidR="0031508A" w:rsidRPr="006A1D97" w:rsidRDefault="0031508A" w:rsidP="006A1D97">
      <w:pPr>
        <w:jc w:val="center"/>
        <w:rPr>
          <w:lang w:eastAsia="ru-RU"/>
        </w:rPr>
      </w:pPr>
      <w:r w:rsidRPr="006A1D97">
        <w:rPr>
          <w:lang w:eastAsia="ru-RU"/>
        </w:rPr>
        <w:t>Размеры</w:t>
      </w:r>
    </w:p>
    <w:p w:rsidR="0031508A" w:rsidRPr="006A1D97" w:rsidRDefault="0031508A" w:rsidP="006A1D97">
      <w:pPr>
        <w:jc w:val="center"/>
        <w:rPr>
          <w:lang w:eastAsia="ru-RU"/>
        </w:rPr>
      </w:pPr>
      <w:r w:rsidRPr="006A1D97">
        <w:rPr>
          <w:lang w:eastAsia="ru-RU"/>
        </w:rPr>
        <w:t xml:space="preserve">окладов по </w:t>
      </w:r>
      <w:proofErr w:type="gramStart"/>
      <w:r w:rsidRPr="006A1D97">
        <w:rPr>
          <w:lang w:eastAsia="ru-RU"/>
        </w:rPr>
        <w:t>профессиональным</w:t>
      </w:r>
      <w:proofErr w:type="gramEnd"/>
      <w:r w:rsidRPr="006A1D97">
        <w:rPr>
          <w:lang w:eastAsia="ru-RU"/>
        </w:rPr>
        <w:t xml:space="preserve"> квалификационным</w:t>
      </w:r>
    </w:p>
    <w:p w:rsidR="0031508A" w:rsidRPr="006A1D97" w:rsidRDefault="0031508A" w:rsidP="006A1D97">
      <w:pPr>
        <w:jc w:val="center"/>
        <w:rPr>
          <w:lang w:eastAsia="ru-RU"/>
        </w:rPr>
      </w:pPr>
      <w:r w:rsidRPr="006A1D97">
        <w:rPr>
          <w:lang w:eastAsia="ru-RU"/>
        </w:rPr>
        <w:t>группам общеотраслевых профессий рабочих</w:t>
      </w:r>
    </w:p>
    <w:p w:rsidR="0031508A" w:rsidRDefault="0031508A" w:rsidP="006A1D97">
      <w:pPr>
        <w:jc w:val="center"/>
        <w:rPr>
          <w:lang w:eastAsia="ru-RU"/>
        </w:rPr>
      </w:pPr>
      <w:r w:rsidRPr="006A1D97">
        <w:rPr>
          <w:lang w:eastAsia="ru-RU"/>
        </w:rPr>
        <w:t>(из расчета минимального оклада 3000 рублей)</w:t>
      </w:r>
    </w:p>
    <w:p w:rsidR="0031508A" w:rsidRPr="006A1D97" w:rsidRDefault="0031508A" w:rsidP="006A1D97">
      <w:pPr>
        <w:jc w:val="both"/>
        <w:rPr>
          <w:lang w:eastAsia="ru-RU"/>
        </w:rPr>
      </w:pPr>
    </w:p>
    <w:p w:rsidR="0031508A" w:rsidRDefault="0031508A" w:rsidP="006A1D97">
      <w:pPr>
        <w:ind w:firstLine="709"/>
        <w:jc w:val="both"/>
        <w:rPr>
          <w:lang w:eastAsia="ru-RU"/>
        </w:rPr>
      </w:pPr>
      <w:r w:rsidRPr="006A1D97">
        <w:rPr>
          <w:lang w:eastAsia="ru-RU"/>
        </w:rPr>
        <w:t>Перечень профессий рабочих, отнесенных к профессиональным квалификационным группам общеотраслевых профессий рабочих, установлен приказом Министерства здравоохранения и социального развития</w:t>
      </w:r>
      <w:r>
        <w:rPr>
          <w:lang w:eastAsia="ru-RU"/>
        </w:rPr>
        <w:t xml:space="preserve"> Российской Федерации от 29.05.</w:t>
      </w:r>
      <w:r w:rsidRPr="006A1D97">
        <w:rPr>
          <w:lang w:eastAsia="ru-RU"/>
        </w:rPr>
        <w:t>2008 г</w:t>
      </w:r>
      <w:r>
        <w:rPr>
          <w:lang w:eastAsia="ru-RU"/>
        </w:rPr>
        <w:t>ода</w:t>
      </w:r>
      <w:r w:rsidRPr="006A1D97">
        <w:rPr>
          <w:lang w:eastAsia="ru-RU"/>
        </w:rPr>
        <w:t xml:space="preserve"> </w:t>
      </w:r>
      <w:r>
        <w:rPr>
          <w:lang w:eastAsia="ru-RU"/>
        </w:rPr>
        <w:t>№</w:t>
      </w:r>
      <w:r w:rsidRPr="006A1D97">
        <w:rPr>
          <w:lang w:eastAsia="ru-RU"/>
        </w:rPr>
        <w:t xml:space="preserve"> 248н </w:t>
      </w:r>
      <w:r>
        <w:rPr>
          <w:lang w:eastAsia="ru-RU"/>
        </w:rPr>
        <w:t>«</w:t>
      </w:r>
      <w:r w:rsidRPr="006A1D97">
        <w:rPr>
          <w:lang w:eastAsia="ru-RU"/>
        </w:rPr>
        <w:t>Об утверждении профессиональных квалификационных групп общеотраслевых профессий рабочих</w:t>
      </w:r>
      <w:r>
        <w:rPr>
          <w:lang w:eastAsia="ru-RU"/>
        </w:rPr>
        <w:t>»</w:t>
      </w:r>
      <w:r w:rsidRPr="006A1D97">
        <w:rPr>
          <w:lang w:eastAsia="ru-RU"/>
        </w:rPr>
        <w:t>.</w:t>
      </w:r>
    </w:p>
    <w:p w:rsidR="0031508A" w:rsidRPr="006A1D97" w:rsidRDefault="0031508A" w:rsidP="006A1D97">
      <w:pPr>
        <w:jc w:val="both"/>
        <w:rPr>
          <w:lang w:eastAsia="ru-RU"/>
        </w:rPr>
      </w:pPr>
    </w:p>
    <w:p w:rsidR="0031508A" w:rsidRPr="006A1D97" w:rsidRDefault="0031508A" w:rsidP="006A1D97">
      <w:pPr>
        <w:jc w:val="center"/>
        <w:rPr>
          <w:lang w:eastAsia="ru-RU"/>
        </w:rPr>
      </w:pPr>
      <w:r w:rsidRPr="006A1D97">
        <w:rPr>
          <w:lang w:eastAsia="ru-RU"/>
        </w:rPr>
        <w:t>Профессиональная квалификационная группа</w:t>
      </w:r>
    </w:p>
    <w:p w:rsidR="0031508A" w:rsidRPr="006A1D97" w:rsidRDefault="0031508A" w:rsidP="001D24E0">
      <w:pPr>
        <w:jc w:val="center"/>
        <w:rPr>
          <w:lang w:eastAsia="ru-RU"/>
        </w:rPr>
      </w:pPr>
      <w:r>
        <w:rPr>
          <w:lang w:eastAsia="ru-RU"/>
        </w:rPr>
        <w:t>«</w:t>
      </w:r>
      <w:r w:rsidRPr="006A1D97">
        <w:rPr>
          <w:lang w:eastAsia="ru-RU"/>
        </w:rPr>
        <w:t>Общеотраслевые профессии рабочих первого уровня</w:t>
      </w:r>
      <w:r>
        <w:rPr>
          <w:lang w:eastAsia="ru-RU"/>
        </w:rPr>
        <w:t>»</w:t>
      </w:r>
    </w:p>
    <w:tbl>
      <w:tblPr>
        <w:tblW w:w="0" w:type="auto"/>
        <w:tblCellSpacing w:w="5" w:type="nil"/>
        <w:tblInd w:w="-73" w:type="dxa"/>
        <w:tblLayout w:type="fixed"/>
        <w:tblCellMar>
          <w:left w:w="75" w:type="dxa"/>
          <w:right w:w="75" w:type="dxa"/>
        </w:tblCellMar>
        <w:tblLook w:val="0000"/>
      </w:tblPr>
      <w:tblGrid>
        <w:gridCol w:w="6237"/>
        <w:gridCol w:w="1843"/>
        <w:gridCol w:w="1277"/>
      </w:tblGrid>
      <w:tr w:rsidR="0031508A" w:rsidRPr="006A1D97">
        <w:trPr>
          <w:trHeight w:val="565"/>
          <w:tblCellSpacing w:w="5" w:type="nil"/>
        </w:trPr>
        <w:tc>
          <w:tcPr>
            <w:tcW w:w="6237" w:type="dxa"/>
            <w:tcBorders>
              <w:top w:val="single" w:sz="4" w:space="0" w:color="auto"/>
              <w:left w:val="single" w:sz="4" w:space="0" w:color="auto"/>
              <w:bottom w:val="single" w:sz="4" w:space="0" w:color="auto"/>
              <w:right w:val="single" w:sz="4" w:space="0" w:color="auto"/>
            </w:tcBorders>
          </w:tcPr>
          <w:p w:rsidR="0031508A" w:rsidRPr="006A1D97" w:rsidRDefault="0031508A" w:rsidP="006A1D97">
            <w:pPr>
              <w:rPr>
                <w:lang w:eastAsia="ru-RU"/>
              </w:rPr>
            </w:pPr>
            <w:r w:rsidRPr="006A1D97">
              <w:rPr>
                <w:lang w:eastAsia="ru-RU"/>
              </w:rPr>
              <w:t xml:space="preserve">Квалификационный уровень          </w:t>
            </w:r>
          </w:p>
        </w:tc>
        <w:tc>
          <w:tcPr>
            <w:tcW w:w="1843" w:type="dxa"/>
            <w:tcBorders>
              <w:top w:val="single" w:sz="4" w:space="0" w:color="auto"/>
              <w:left w:val="single" w:sz="4" w:space="0" w:color="auto"/>
              <w:bottom w:val="single" w:sz="4" w:space="0" w:color="auto"/>
              <w:right w:val="single" w:sz="4" w:space="0" w:color="auto"/>
            </w:tcBorders>
          </w:tcPr>
          <w:p w:rsidR="0031508A" w:rsidRPr="006A1D97" w:rsidRDefault="0031508A" w:rsidP="006A1D97">
            <w:pPr>
              <w:rPr>
                <w:lang w:eastAsia="ru-RU"/>
              </w:rPr>
            </w:pPr>
            <w:r w:rsidRPr="006A1D97">
              <w:rPr>
                <w:lang w:eastAsia="ru-RU"/>
              </w:rPr>
              <w:t xml:space="preserve">Коэффициент </w:t>
            </w:r>
          </w:p>
        </w:tc>
        <w:tc>
          <w:tcPr>
            <w:tcW w:w="1277" w:type="dxa"/>
            <w:tcBorders>
              <w:top w:val="single" w:sz="4" w:space="0" w:color="auto"/>
              <w:left w:val="single" w:sz="4" w:space="0" w:color="auto"/>
              <w:bottom w:val="single" w:sz="4" w:space="0" w:color="auto"/>
              <w:right w:val="single" w:sz="4" w:space="0" w:color="auto"/>
            </w:tcBorders>
          </w:tcPr>
          <w:p w:rsidR="0031508A" w:rsidRPr="006A1D97" w:rsidRDefault="0031508A" w:rsidP="006A1D97">
            <w:pPr>
              <w:rPr>
                <w:lang w:eastAsia="ru-RU"/>
              </w:rPr>
            </w:pPr>
            <w:r w:rsidRPr="006A1D97">
              <w:rPr>
                <w:lang w:eastAsia="ru-RU"/>
              </w:rPr>
              <w:t>Оклад (рублей)</w:t>
            </w:r>
          </w:p>
        </w:tc>
      </w:tr>
      <w:tr w:rsidR="0031508A" w:rsidRPr="006A1D97">
        <w:trPr>
          <w:trHeight w:val="580"/>
          <w:tblCellSpacing w:w="5" w:type="nil"/>
        </w:trPr>
        <w:tc>
          <w:tcPr>
            <w:tcW w:w="6237" w:type="dxa"/>
            <w:tcBorders>
              <w:left w:val="single" w:sz="4" w:space="0" w:color="auto"/>
              <w:bottom w:val="single" w:sz="4" w:space="0" w:color="auto"/>
              <w:right w:val="single" w:sz="4" w:space="0" w:color="auto"/>
            </w:tcBorders>
          </w:tcPr>
          <w:p w:rsidR="0031508A" w:rsidRPr="006A1D97" w:rsidRDefault="0031508A" w:rsidP="006A1D97">
            <w:pPr>
              <w:rPr>
                <w:lang w:eastAsia="ru-RU"/>
              </w:rPr>
            </w:pPr>
            <w:r w:rsidRPr="006A1D97">
              <w:rPr>
                <w:lang w:eastAsia="ru-RU"/>
              </w:rPr>
              <w:t xml:space="preserve">1 квалификационный уровень (сторож, вахтер, уборщик служебных помещений, дворник, гардеробщик, рабочий по обслуживанию зданий)              </w:t>
            </w:r>
          </w:p>
        </w:tc>
        <w:tc>
          <w:tcPr>
            <w:tcW w:w="1843" w:type="dxa"/>
            <w:tcBorders>
              <w:left w:val="single" w:sz="4" w:space="0" w:color="auto"/>
              <w:bottom w:val="single" w:sz="4" w:space="0" w:color="auto"/>
              <w:right w:val="single" w:sz="4" w:space="0" w:color="auto"/>
            </w:tcBorders>
          </w:tcPr>
          <w:p w:rsidR="0031508A" w:rsidRPr="006A1D97" w:rsidRDefault="0031508A" w:rsidP="006A1D97">
            <w:pPr>
              <w:rPr>
                <w:lang w:eastAsia="ru-RU"/>
              </w:rPr>
            </w:pPr>
            <w:r w:rsidRPr="006A1D97">
              <w:rPr>
                <w:lang w:eastAsia="ru-RU"/>
              </w:rPr>
              <w:t xml:space="preserve">      1      </w:t>
            </w:r>
          </w:p>
        </w:tc>
        <w:tc>
          <w:tcPr>
            <w:tcW w:w="1277" w:type="dxa"/>
            <w:tcBorders>
              <w:left w:val="single" w:sz="4" w:space="0" w:color="auto"/>
              <w:bottom w:val="single" w:sz="4" w:space="0" w:color="auto"/>
              <w:right w:val="single" w:sz="4" w:space="0" w:color="auto"/>
            </w:tcBorders>
          </w:tcPr>
          <w:p w:rsidR="0031508A" w:rsidRPr="006A1D97" w:rsidRDefault="0031508A" w:rsidP="006A1D97">
            <w:pPr>
              <w:rPr>
                <w:lang w:eastAsia="ru-RU"/>
              </w:rPr>
            </w:pPr>
            <w:r w:rsidRPr="006A1D97">
              <w:rPr>
                <w:lang w:eastAsia="ru-RU"/>
              </w:rPr>
              <w:t>3000,0</w:t>
            </w:r>
          </w:p>
        </w:tc>
      </w:tr>
      <w:tr w:rsidR="0031508A" w:rsidRPr="006A1D97">
        <w:trPr>
          <w:trHeight w:val="580"/>
          <w:tblCellSpacing w:w="5" w:type="nil"/>
        </w:trPr>
        <w:tc>
          <w:tcPr>
            <w:tcW w:w="6237" w:type="dxa"/>
            <w:tcBorders>
              <w:left w:val="single" w:sz="4" w:space="0" w:color="auto"/>
              <w:bottom w:val="single" w:sz="4" w:space="0" w:color="auto"/>
              <w:right w:val="single" w:sz="4" w:space="0" w:color="auto"/>
            </w:tcBorders>
          </w:tcPr>
          <w:p w:rsidR="0031508A" w:rsidRPr="006A1D97" w:rsidRDefault="0031508A" w:rsidP="006A1D97">
            <w:pPr>
              <w:rPr>
                <w:lang w:eastAsia="ru-RU"/>
              </w:rPr>
            </w:pPr>
            <w:r w:rsidRPr="006A1D97">
              <w:rPr>
                <w:lang w:eastAsia="ru-RU"/>
              </w:rPr>
              <w:t xml:space="preserve">2 квалификационный уровень                </w:t>
            </w:r>
          </w:p>
        </w:tc>
        <w:tc>
          <w:tcPr>
            <w:tcW w:w="1843" w:type="dxa"/>
            <w:tcBorders>
              <w:left w:val="single" w:sz="4" w:space="0" w:color="auto"/>
              <w:bottom w:val="single" w:sz="4" w:space="0" w:color="auto"/>
              <w:right w:val="single" w:sz="4" w:space="0" w:color="auto"/>
            </w:tcBorders>
          </w:tcPr>
          <w:p w:rsidR="0031508A" w:rsidRPr="006A1D97" w:rsidRDefault="0031508A" w:rsidP="006A1D97">
            <w:pPr>
              <w:rPr>
                <w:lang w:eastAsia="ru-RU"/>
              </w:rPr>
            </w:pPr>
            <w:r w:rsidRPr="006A1D97">
              <w:rPr>
                <w:lang w:eastAsia="ru-RU"/>
              </w:rPr>
              <w:t xml:space="preserve">    1,05     </w:t>
            </w:r>
          </w:p>
        </w:tc>
        <w:tc>
          <w:tcPr>
            <w:tcW w:w="1277" w:type="dxa"/>
            <w:tcBorders>
              <w:left w:val="single" w:sz="4" w:space="0" w:color="auto"/>
              <w:bottom w:val="single" w:sz="4" w:space="0" w:color="auto"/>
              <w:right w:val="single" w:sz="4" w:space="0" w:color="auto"/>
            </w:tcBorders>
          </w:tcPr>
          <w:p w:rsidR="0031508A" w:rsidRPr="006A1D97" w:rsidRDefault="0031508A" w:rsidP="006A1D97">
            <w:pPr>
              <w:rPr>
                <w:lang w:eastAsia="ru-RU"/>
              </w:rPr>
            </w:pPr>
            <w:r w:rsidRPr="006A1D97">
              <w:rPr>
                <w:lang w:eastAsia="ru-RU"/>
              </w:rPr>
              <w:t>3150,0</w:t>
            </w:r>
          </w:p>
        </w:tc>
      </w:tr>
    </w:tbl>
    <w:p w:rsidR="0031508A" w:rsidRDefault="0031508A" w:rsidP="006A1D97">
      <w:pPr>
        <w:jc w:val="both"/>
        <w:rPr>
          <w:lang w:eastAsia="ru-RU"/>
        </w:rPr>
      </w:pPr>
    </w:p>
    <w:p w:rsidR="0031508A" w:rsidRPr="006A1D97" w:rsidRDefault="0031508A" w:rsidP="006A1D97">
      <w:pPr>
        <w:jc w:val="center"/>
        <w:rPr>
          <w:lang w:eastAsia="ru-RU"/>
        </w:rPr>
      </w:pPr>
      <w:r w:rsidRPr="006A1D97">
        <w:rPr>
          <w:lang w:eastAsia="ru-RU"/>
        </w:rPr>
        <w:t>Профессиональная квалификационная группа</w:t>
      </w:r>
    </w:p>
    <w:p w:rsidR="0031508A" w:rsidRPr="006A1D97" w:rsidRDefault="0031508A" w:rsidP="006A1D97">
      <w:pPr>
        <w:jc w:val="center"/>
        <w:rPr>
          <w:lang w:eastAsia="ru-RU"/>
        </w:rPr>
      </w:pPr>
      <w:r>
        <w:rPr>
          <w:lang w:eastAsia="ru-RU"/>
        </w:rPr>
        <w:t>«</w:t>
      </w:r>
      <w:r w:rsidRPr="006A1D97">
        <w:rPr>
          <w:lang w:eastAsia="ru-RU"/>
        </w:rPr>
        <w:t>Общеотраслевые профессии рабочих второго уровня</w:t>
      </w:r>
      <w:r>
        <w:rPr>
          <w:lang w:eastAsia="ru-RU"/>
        </w:rPr>
        <w:t>»</w:t>
      </w:r>
    </w:p>
    <w:tbl>
      <w:tblPr>
        <w:tblW w:w="0" w:type="auto"/>
        <w:tblCellSpacing w:w="5" w:type="nil"/>
        <w:tblInd w:w="-73" w:type="dxa"/>
        <w:tblLayout w:type="fixed"/>
        <w:tblCellMar>
          <w:left w:w="75" w:type="dxa"/>
          <w:right w:w="75" w:type="dxa"/>
        </w:tblCellMar>
        <w:tblLook w:val="0000"/>
      </w:tblPr>
      <w:tblGrid>
        <w:gridCol w:w="6237"/>
        <w:gridCol w:w="1843"/>
        <w:gridCol w:w="1277"/>
      </w:tblGrid>
      <w:tr w:rsidR="0031508A" w:rsidRPr="006A1D97">
        <w:trPr>
          <w:trHeight w:val="565"/>
          <w:tblCellSpacing w:w="5" w:type="nil"/>
        </w:trPr>
        <w:tc>
          <w:tcPr>
            <w:tcW w:w="6237" w:type="dxa"/>
            <w:tcBorders>
              <w:top w:val="single" w:sz="4" w:space="0" w:color="auto"/>
              <w:left w:val="single" w:sz="4" w:space="0" w:color="auto"/>
              <w:bottom w:val="single" w:sz="4" w:space="0" w:color="auto"/>
              <w:right w:val="single" w:sz="4" w:space="0" w:color="auto"/>
            </w:tcBorders>
          </w:tcPr>
          <w:p w:rsidR="0031508A" w:rsidRPr="006A1D97" w:rsidRDefault="0031508A" w:rsidP="006A1D97">
            <w:pPr>
              <w:rPr>
                <w:lang w:eastAsia="ru-RU"/>
              </w:rPr>
            </w:pPr>
            <w:r w:rsidRPr="006A1D97">
              <w:rPr>
                <w:lang w:eastAsia="ru-RU"/>
              </w:rPr>
              <w:t xml:space="preserve">Квалификационный уровень          </w:t>
            </w:r>
          </w:p>
        </w:tc>
        <w:tc>
          <w:tcPr>
            <w:tcW w:w="1843" w:type="dxa"/>
            <w:tcBorders>
              <w:top w:val="single" w:sz="4" w:space="0" w:color="auto"/>
              <w:left w:val="single" w:sz="4" w:space="0" w:color="auto"/>
              <w:bottom w:val="single" w:sz="4" w:space="0" w:color="auto"/>
              <w:right w:val="single" w:sz="4" w:space="0" w:color="auto"/>
            </w:tcBorders>
          </w:tcPr>
          <w:p w:rsidR="0031508A" w:rsidRPr="006A1D97" w:rsidRDefault="0031508A" w:rsidP="006A1D97">
            <w:pPr>
              <w:rPr>
                <w:lang w:eastAsia="ru-RU"/>
              </w:rPr>
            </w:pPr>
            <w:r w:rsidRPr="006A1D97">
              <w:rPr>
                <w:lang w:eastAsia="ru-RU"/>
              </w:rPr>
              <w:t xml:space="preserve">Коэффициент </w:t>
            </w:r>
          </w:p>
        </w:tc>
        <w:tc>
          <w:tcPr>
            <w:tcW w:w="1277" w:type="dxa"/>
            <w:tcBorders>
              <w:top w:val="single" w:sz="4" w:space="0" w:color="auto"/>
              <w:left w:val="single" w:sz="4" w:space="0" w:color="auto"/>
              <w:bottom w:val="single" w:sz="4" w:space="0" w:color="auto"/>
              <w:right w:val="single" w:sz="4" w:space="0" w:color="auto"/>
            </w:tcBorders>
          </w:tcPr>
          <w:p w:rsidR="0031508A" w:rsidRPr="006A1D97" w:rsidRDefault="0031508A" w:rsidP="006A1D97">
            <w:pPr>
              <w:rPr>
                <w:lang w:eastAsia="ru-RU"/>
              </w:rPr>
            </w:pPr>
            <w:r w:rsidRPr="006A1D97">
              <w:rPr>
                <w:lang w:eastAsia="ru-RU"/>
              </w:rPr>
              <w:t>Оклад (рублей)</w:t>
            </w:r>
          </w:p>
        </w:tc>
      </w:tr>
      <w:tr w:rsidR="0031508A" w:rsidRPr="006A1D97">
        <w:trPr>
          <w:trHeight w:val="580"/>
          <w:tblCellSpacing w:w="5" w:type="nil"/>
        </w:trPr>
        <w:tc>
          <w:tcPr>
            <w:tcW w:w="6237" w:type="dxa"/>
            <w:tcBorders>
              <w:left w:val="single" w:sz="4" w:space="0" w:color="auto"/>
              <w:bottom w:val="single" w:sz="4" w:space="0" w:color="auto"/>
              <w:right w:val="single" w:sz="4" w:space="0" w:color="auto"/>
            </w:tcBorders>
          </w:tcPr>
          <w:p w:rsidR="0031508A" w:rsidRDefault="0031508A" w:rsidP="006A1D97">
            <w:pPr>
              <w:rPr>
                <w:lang w:eastAsia="ru-RU"/>
              </w:rPr>
            </w:pPr>
            <w:r w:rsidRPr="006A1D97">
              <w:rPr>
                <w:lang w:eastAsia="ru-RU"/>
              </w:rPr>
              <w:t>1 квалификационный уровень</w:t>
            </w:r>
          </w:p>
          <w:p w:rsidR="0031508A" w:rsidRPr="006A1D97" w:rsidRDefault="0031508A" w:rsidP="006A1D97">
            <w:pPr>
              <w:rPr>
                <w:lang w:eastAsia="ru-RU"/>
              </w:rPr>
            </w:pPr>
            <w:r w:rsidRPr="006A1D97">
              <w:rPr>
                <w:lang w:eastAsia="ru-RU"/>
              </w:rPr>
              <w:t xml:space="preserve">(водитель автомобиля)                </w:t>
            </w:r>
          </w:p>
        </w:tc>
        <w:tc>
          <w:tcPr>
            <w:tcW w:w="1843" w:type="dxa"/>
            <w:tcBorders>
              <w:left w:val="single" w:sz="4" w:space="0" w:color="auto"/>
              <w:bottom w:val="single" w:sz="4" w:space="0" w:color="auto"/>
              <w:right w:val="single" w:sz="4" w:space="0" w:color="auto"/>
            </w:tcBorders>
          </w:tcPr>
          <w:p w:rsidR="0031508A" w:rsidRPr="006A1D97" w:rsidRDefault="0031508A" w:rsidP="006A1D97">
            <w:pPr>
              <w:rPr>
                <w:lang w:eastAsia="ru-RU"/>
              </w:rPr>
            </w:pPr>
            <w:r w:rsidRPr="006A1D97">
              <w:rPr>
                <w:lang w:eastAsia="ru-RU"/>
              </w:rPr>
              <w:t xml:space="preserve">    1,19     </w:t>
            </w:r>
          </w:p>
        </w:tc>
        <w:tc>
          <w:tcPr>
            <w:tcW w:w="1277" w:type="dxa"/>
            <w:tcBorders>
              <w:left w:val="single" w:sz="4" w:space="0" w:color="auto"/>
              <w:bottom w:val="single" w:sz="4" w:space="0" w:color="auto"/>
              <w:right w:val="single" w:sz="4" w:space="0" w:color="auto"/>
            </w:tcBorders>
          </w:tcPr>
          <w:p w:rsidR="0031508A" w:rsidRPr="006A1D97" w:rsidRDefault="0031508A" w:rsidP="006A1D97">
            <w:pPr>
              <w:rPr>
                <w:lang w:eastAsia="ru-RU"/>
              </w:rPr>
            </w:pPr>
            <w:r w:rsidRPr="006A1D97">
              <w:rPr>
                <w:lang w:eastAsia="ru-RU"/>
              </w:rPr>
              <w:t>3570,0</w:t>
            </w:r>
          </w:p>
        </w:tc>
      </w:tr>
      <w:tr w:rsidR="0031508A" w:rsidRPr="006A1D97">
        <w:trPr>
          <w:trHeight w:val="580"/>
          <w:tblCellSpacing w:w="5" w:type="nil"/>
        </w:trPr>
        <w:tc>
          <w:tcPr>
            <w:tcW w:w="6237" w:type="dxa"/>
            <w:tcBorders>
              <w:left w:val="single" w:sz="4" w:space="0" w:color="auto"/>
              <w:bottom w:val="single" w:sz="4" w:space="0" w:color="auto"/>
              <w:right w:val="single" w:sz="4" w:space="0" w:color="auto"/>
            </w:tcBorders>
          </w:tcPr>
          <w:p w:rsidR="0031508A" w:rsidRPr="006A1D97" w:rsidRDefault="0031508A" w:rsidP="006A1D97">
            <w:pPr>
              <w:rPr>
                <w:lang w:eastAsia="ru-RU"/>
              </w:rPr>
            </w:pPr>
            <w:r w:rsidRPr="006A1D97">
              <w:rPr>
                <w:lang w:eastAsia="ru-RU"/>
              </w:rPr>
              <w:t xml:space="preserve">2 квалификационный уровень                </w:t>
            </w:r>
          </w:p>
        </w:tc>
        <w:tc>
          <w:tcPr>
            <w:tcW w:w="1843" w:type="dxa"/>
            <w:tcBorders>
              <w:left w:val="single" w:sz="4" w:space="0" w:color="auto"/>
              <w:bottom w:val="single" w:sz="4" w:space="0" w:color="auto"/>
              <w:right w:val="single" w:sz="4" w:space="0" w:color="auto"/>
            </w:tcBorders>
          </w:tcPr>
          <w:p w:rsidR="0031508A" w:rsidRPr="006A1D97" w:rsidRDefault="0031508A" w:rsidP="006A1D97">
            <w:pPr>
              <w:rPr>
                <w:lang w:eastAsia="ru-RU"/>
              </w:rPr>
            </w:pPr>
            <w:r w:rsidRPr="006A1D97">
              <w:rPr>
                <w:lang w:eastAsia="ru-RU"/>
              </w:rPr>
              <w:t xml:space="preserve">    1,36     </w:t>
            </w:r>
          </w:p>
        </w:tc>
        <w:tc>
          <w:tcPr>
            <w:tcW w:w="1277" w:type="dxa"/>
            <w:tcBorders>
              <w:left w:val="single" w:sz="4" w:space="0" w:color="auto"/>
              <w:bottom w:val="single" w:sz="4" w:space="0" w:color="auto"/>
              <w:right w:val="single" w:sz="4" w:space="0" w:color="auto"/>
            </w:tcBorders>
          </w:tcPr>
          <w:p w:rsidR="0031508A" w:rsidRPr="006A1D97" w:rsidRDefault="0031508A" w:rsidP="006A1D97">
            <w:pPr>
              <w:rPr>
                <w:lang w:eastAsia="ru-RU"/>
              </w:rPr>
            </w:pPr>
            <w:r w:rsidRPr="006A1D97">
              <w:rPr>
                <w:lang w:eastAsia="ru-RU"/>
              </w:rPr>
              <w:t>4080,0</w:t>
            </w:r>
          </w:p>
        </w:tc>
      </w:tr>
      <w:tr w:rsidR="0031508A" w:rsidRPr="006A1D97">
        <w:trPr>
          <w:trHeight w:val="580"/>
          <w:tblCellSpacing w:w="5" w:type="nil"/>
        </w:trPr>
        <w:tc>
          <w:tcPr>
            <w:tcW w:w="6237" w:type="dxa"/>
            <w:tcBorders>
              <w:top w:val="single" w:sz="4" w:space="0" w:color="auto"/>
              <w:left w:val="single" w:sz="4" w:space="0" w:color="auto"/>
              <w:bottom w:val="single" w:sz="4" w:space="0" w:color="auto"/>
              <w:right w:val="single" w:sz="4" w:space="0" w:color="auto"/>
            </w:tcBorders>
          </w:tcPr>
          <w:p w:rsidR="0031508A" w:rsidRPr="006A1D97" w:rsidRDefault="0031508A" w:rsidP="006A1D97">
            <w:pPr>
              <w:rPr>
                <w:lang w:eastAsia="ru-RU"/>
              </w:rPr>
            </w:pPr>
            <w:r w:rsidRPr="006A1D97">
              <w:rPr>
                <w:lang w:eastAsia="ru-RU"/>
              </w:rPr>
              <w:t xml:space="preserve">3 квалификационный уровень                </w:t>
            </w:r>
          </w:p>
        </w:tc>
        <w:tc>
          <w:tcPr>
            <w:tcW w:w="1843" w:type="dxa"/>
            <w:tcBorders>
              <w:top w:val="single" w:sz="4" w:space="0" w:color="auto"/>
              <w:left w:val="single" w:sz="4" w:space="0" w:color="auto"/>
              <w:bottom w:val="single" w:sz="4" w:space="0" w:color="auto"/>
              <w:right w:val="single" w:sz="4" w:space="0" w:color="auto"/>
            </w:tcBorders>
          </w:tcPr>
          <w:p w:rsidR="0031508A" w:rsidRPr="006A1D97" w:rsidRDefault="0031508A" w:rsidP="006A1D97">
            <w:pPr>
              <w:rPr>
                <w:lang w:eastAsia="ru-RU"/>
              </w:rPr>
            </w:pPr>
            <w:r w:rsidRPr="006A1D97">
              <w:rPr>
                <w:lang w:eastAsia="ru-RU"/>
              </w:rPr>
              <w:t xml:space="preserve">    1,59     </w:t>
            </w:r>
          </w:p>
        </w:tc>
        <w:tc>
          <w:tcPr>
            <w:tcW w:w="1277" w:type="dxa"/>
            <w:tcBorders>
              <w:top w:val="single" w:sz="4" w:space="0" w:color="auto"/>
              <w:left w:val="single" w:sz="4" w:space="0" w:color="auto"/>
              <w:bottom w:val="single" w:sz="4" w:space="0" w:color="auto"/>
              <w:right w:val="single" w:sz="4" w:space="0" w:color="auto"/>
            </w:tcBorders>
          </w:tcPr>
          <w:p w:rsidR="0031508A" w:rsidRPr="006A1D97" w:rsidRDefault="0031508A" w:rsidP="006A1D97">
            <w:pPr>
              <w:rPr>
                <w:lang w:eastAsia="ru-RU"/>
              </w:rPr>
            </w:pPr>
            <w:r w:rsidRPr="006A1D97">
              <w:rPr>
                <w:lang w:eastAsia="ru-RU"/>
              </w:rPr>
              <w:t>4770,0</w:t>
            </w:r>
          </w:p>
        </w:tc>
      </w:tr>
      <w:tr w:rsidR="0031508A" w:rsidRPr="006A1D97">
        <w:trPr>
          <w:trHeight w:val="580"/>
          <w:tblCellSpacing w:w="5" w:type="nil"/>
        </w:trPr>
        <w:tc>
          <w:tcPr>
            <w:tcW w:w="6237" w:type="dxa"/>
            <w:tcBorders>
              <w:top w:val="single" w:sz="4" w:space="0" w:color="auto"/>
              <w:left w:val="single" w:sz="4" w:space="0" w:color="auto"/>
              <w:bottom w:val="single" w:sz="4" w:space="0" w:color="auto"/>
              <w:right w:val="single" w:sz="4" w:space="0" w:color="auto"/>
            </w:tcBorders>
          </w:tcPr>
          <w:p w:rsidR="0031508A" w:rsidRPr="006A1D97" w:rsidRDefault="0031508A" w:rsidP="006A1D97">
            <w:pPr>
              <w:rPr>
                <w:lang w:eastAsia="ru-RU"/>
              </w:rPr>
            </w:pPr>
            <w:r w:rsidRPr="006A1D97">
              <w:rPr>
                <w:lang w:eastAsia="ru-RU"/>
              </w:rPr>
              <w:t xml:space="preserve">4 квалификационный уровень                </w:t>
            </w:r>
          </w:p>
        </w:tc>
        <w:tc>
          <w:tcPr>
            <w:tcW w:w="1843" w:type="dxa"/>
            <w:tcBorders>
              <w:top w:val="single" w:sz="4" w:space="0" w:color="auto"/>
              <w:left w:val="single" w:sz="4" w:space="0" w:color="auto"/>
              <w:bottom w:val="single" w:sz="4" w:space="0" w:color="auto"/>
              <w:right w:val="single" w:sz="4" w:space="0" w:color="auto"/>
            </w:tcBorders>
          </w:tcPr>
          <w:p w:rsidR="0031508A" w:rsidRPr="006A1D97" w:rsidRDefault="0031508A" w:rsidP="006A1D97">
            <w:pPr>
              <w:rPr>
                <w:lang w:eastAsia="ru-RU"/>
              </w:rPr>
            </w:pPr>
            <w:r w:rsidRPr="006A1D97">
              <w:rPr>
                <w:lang w:eastAsia="ru-RU"/>
              </w:rPr>
              <w:t xml:space="preserve">    1,93     </w:t>
            </w:r>
          </w:p>
        </w:tc>
        <w:tc>
          <w:tcPr>
            <w:tcW w:w="1277" w:type="dxa"/>
            <w:tcBorders>
              <w:top w:val="single" w:sz="4" w:space="0" w:color="auto"/>
              <w:left w:val="single" w:sz="4" w:space="0" w:color="auto"/>
              <w:bottom w:val="single" w:sz="4" w:space="0" w:color="auto"/>
              <w:right w:val="single" w:sz="4" w:space="0" w:color="auto"/>
            </w:tcBorders>
          </w:tcPr>
          <w:p w:rsidR="0031508A" w:rsidRPr="006A1D97" w:rsidRDefault="0031508A" w:rsidP="006A1D97">
            <w:pPr>
              <w:rPr>
                <w:lang w:eastAsia="ru-RU"/>
              </w:rPr>
            </w:pPr>
            <w:r w:rsidRPr="006A1D97">
              <w:rPr>
                <w:lang w:eastAsia="ru-RU"/>
              </w:rPr>
              <w:t>5790,0</w:t>
            </w:r>
          </w:p>
        </w:tc>
      </w:tr>
    </w:tbl>
    <w:p w:rsidR="0031508A" w:rsidRDefault="0031508A" w:rsidP="006A1D97">
      <w:pPr>
        <w:ind w:firstLine="709"/>
        <w:jc w:val="both"/>
        <w:rPr>
          <w:lang w:eastAsia="ru-RU"/>
        </w:rPr>
      </w:pPr>
    </w:p>
    <w:p w:rsidR="0031508A" w:rsidRDefault="0031508A" w:rsidP="006A1D97">
      <w:pPr>
        <w:ind w:firstLine="709"/>
        <w:jc w:val="both"/>
        <w:rPr>
          <w:lang w:eastAsia="ru-RU"/>
        </w:rPr>
      </w:pPr>
      <w:r w:rsidRPr="006A1D97">
        <w:rPr>
          <w:lang w:eastAsia="ru-RU"/>
        </w:rPr>
        <w:t xml:space="preserve">Установление оклада по 4 квалификационному уровню производится согласно порядку, определенному в </w:t>
      </w:r>
      <w:r>
        <w:rPr>
          <w:lang w:eastAsia="ru-RU"/>
        </w:rPr>
        <w:t>п</w:t>
      </w:r>
      <w:r w:rsidRPr="006A1D97">
        <w:rPr>
          <w:lang w:eastAsia="ru-RU"/>
        </w:rPr>
        <w:t xml:space="preserve">ункте </w:t>
      </w:r>
      <w:r>
        <w:rPr>
          <w:lang w:eastAsia="ru-RU"/>
        </w:rPr>
        <w:t>11</w:t>
      </w:r>
      <w:r w:rsidRPr="006A1D97">
        <w:rPr>
          <w:lang w:eastAsia="ru-RU"/>
        </w:rPr>
        <w:t xml:space="preserve"> раздела II настоящего Положения.</w:t>
      </w:r>
    </w:p>
    <w:p w:rsidR="0031508A" w:rsidRDefault="0031508A" w:rsidP="000E2EF5">
      <w:pPr>
        <w:jc w:val="center"/>
        <w:rPr>
          <w:lang w:eastAsia="ru-RU"/>
        </w:rPr>
      </w:pPr>
      <w:r>
        <w:rPr>
          <w:lang w:eastAsia="ru-RU"/>
        </w:rPr>
        <w:lastRenderedPageBreak/>
        <w:t>14</w:t>
      </w:r>
    </w:p>
    <w:p w:rsidR="0031508A" w:rsidRDefault="0031508A" w:rsidP="006A1D97">
      <w:pPr>
        <w:ind w:firstLine="709"/>
        <w:jc w:val="both"/>
        <w:rPr>
          <w:lang w:eastAsia="ru-RU"/>
        </w:rPr>
      </w:pPr>
    </w:p>
    <w:p w:rsidR="0031508A" w:rsidRDefault="0031508A" w:rsidP="00C73EEC">
      <w:pPr>
        <w:ind w:left="4253"/>
        <w:jc w:val="center"/>
        <w:rPr>
          <w:lang w:eastAsia="ru-RU"/>
        </w:rPr>
      </w:pPr>
      <w:r>
        <w:rPr>
          <w:lang w:eastAsia="ru-RU"/>
        </w:rPr>
        <w:t>ПРИЛОЖЕНИЕ 2</w:t>
      </w:r>
    </w:p>
    <w:p w:rsidR="0031508A" w:rsidRDefault="0031508A" w:rsidP="00C73EEC">
      <w:pPr>
        <w:ind w:left="4253"/>
        <w:jc w:val="center"/>
        <w:rPr>
          <w:lang w:eastAsia="ru-RU"/>
        </w:rPr>
      </w:pPr>
      <w:r>
        <w:rPr>
          <w:lang w:eastAsia="ru-RU"/>
        </w:rPr>
        <w:t xml:space="preserve">к Положению </w:t>
      </w:r>
      <w:r w:rsidRPr="006A1D97">
        <w:rPr>
          <w:lang w:eastAsia="ru-RU"/>
        </w:rPr>
        <w:t>об оплате труда работников</w:t>
      </w:r>
    </w:p>
    <w:p w:rsidR="0031508A" w:rsidRDefault="0031508A" w:rsidP="00C73EEC">
      <w:pPr>
        <w:ind w:left="4253"/>
        <w:jc w:val="center"/>
        <w:rPr>
          <w:lang w:eastAsia="ru-RU"/>
        </w:rPr>
      </w:pPr>
      <w:r>
        <w:rPr>
          <w:lang w:eastAsia="ru-RU"/>
        </w:rPr>
        <w:t>учреждений, подведомственных</w:t>
      </w:r>
    </w:p>
    <w:p w:rsidR="0031508A" w:rsidRDefault="0031508A" w:rsidP="00C73EEC">
      <w:pPr>
        <w:ind w:left="4253"/>
        <w:jc w:val="center"/>
        <w:rPr>
          <w:lang w:eastAsia="ru-RU"/>
        </w:rPr>
      </w:pPr>
      <w:r w:rsidRPr="006A1D97">
        <w:rPr>
          <w:lang w:eastAsia="ru-RU"/>
        </w:rPr>
        <w:t>Управлению по делам культуры,</w:t>
      </w:r>
    </w:p>
    <w:p w:rsidR="0031508A" w:rsidRPr="006A1D97" w:rsidRDefault="0031508A" w:rsidP="00C73EEC">
      <w:pPr>
        <w:ind w:left="4253"/>
        <w:jc w:val="center"/>
        <w:rPr>
          <w:lang w:eastAsia="ru-RU"/>
        </w:rPr>
      </w:pPr>
      <w:r w:rsidRPr="006A1D97">
        <w:rPr>
          <w:lang w:eastAsia="ru-RU"/>
        </w:rPr>
        <w:t>спорту и молодежной политики</w:t>
      </w:r>
    </w:p>
    <w:p w:rsidR="0031508A" w:rsidRDefault="0031508A" w:rsidP="00393CAF">
      <w:pPr>
        <w:jc w:val="both"/>
        <w:rPr>
          <w:lang w:eastAsia="ru-RU"/>
        </w:rPr>
      </w:pPr>
    </w:p>
    <w:p w:rsidR="0031508A" w:rsidRPr="00393CAF" w:rsidRDefault="0031508A" w:rsidP="00393CAF">
      <w:pPr>
        <w:jc w:val="center"/>
        <w:rPr>
          <w:lang w:eastAsia="ru-RU"/>
        </w:rPr>
      </w:pPr>
      <w:r w:rsidRPr="00393CAF">
        <w:rPr>
          <w:lang w:eastAsia="ru-RU"/>
        </w:rPr>
        <w:t>Размеры</w:t>
      </w:r>
    </w:p>
    <w:p w:rsidR="0031508A" w:rsidRPr="00393CAF" w:rsidRDefault="0031508A" w:rsidP="00393CAF">
      <w:pPr>
        <w:jc w:val="center"/>
        <w:rPr>
          <w:lang w:eastAsia="ru-RU"/>
        </w:rPr>
      </w:pPr>
      <w:r w:rsidRPr="00393CAF">
        <w:rPr>
          <w:lang w:eastAsia="ru-RU"/>
        </w:rPr>
        <w:t xml:space="preserve">должностных окладов по </w:t>
      </w:r>
      <w:proofErr w:type="gramStart"/>
      <w:r w:rsidRPr="00393CAF">
        <w:rPr>
          <w:lang w:eastAsia="ru-RU"/>
        </w:rPr>
        <w:t>профессиональным</w:t>
      </w:r>
      <w:proofErr w:type="gramEnd"/>
    </w:p>
    <w:p w:rsidR="0031508A" w:rsidRPr="00393CAF" w:rsidRDefault="0031508A" w:rsidP="00393CAF">
      <w:pPr>
        <w:jc w:val="center"/>
        <w:rPr>
          <w:lang w:eastAsia="ru-RU"/>
        </w:rPr>
      </w:pPr>
      <w:r w:rsidRPr="00393CAF">
        <w:rPr>
          <w:lang w:eastAsia="ru-RU"/>
        </w:rPr>
        <w:t xml:space="preserve">квалификационным группам </w:t>
      </w:r>
      <w:proofErr w:type="gramStart"/>
      <w:r w:rsidRPr="00393CAF">
        <w:rPr>
          <w:lang w:eastAsia="ru-RU"/>
        </w:rPr>
        <w:t>общеотраслевых</w:t>
      </w:r>
      <w:proofErr w:type="gramEnd"/>
    </w:p>
    <w:p w:rsidR="0031508A" w:rsidRPr="00393CAF" w:rsidRDefault="0031508A" w:rsidP="00393CAF">
      <w:pPr>
        <w:jc w:val="center"/>
        <w:rPr>
          <w:lang w:eastAsia="ru-RU"/>
        </w:rPr>
      </w:pPr>
      <w:r w:rsidRPr="00393CAF">
        <w:rPr>
          <w:lang w:eastAsia="ru-RU"/>
        </w:rPr>
        <w:t>должностей руководителей, специалистов и служащих</w:t>
      </w:r>
    </w:p>
    <w:p w:rsidR="0031508A" w:rsidRDefault="0031508A" w:rsidP="00393CAF">
      <w:pPr>
        <w:jc w:val="center"/>
        <w:rPr>
          <w:lang w:eastAsia="ru-RU"/>
        </w:rPr>
      </w:pPr>
      <w:r w:rsidRPr="00393CAF">
        <w:rPr>
          <w:lang w:eastAsia="ru-RU"/>
        </w:rPr>
        <w:t>(из расчета минимального оклада 3000 рублей)</w:t>
      </w:r>
    </w:p>
    <w:p w:rsidR="0031508A" w:rsidRPr="00393CAF" w:rsidRDefault="0031508A" w:rsidP="00393CAF">
      <w:pPr>
        <w:jc w:val="both"/>
        <w:rPr>
          <w:lang w:eastAsia="ru-RU"/>
        </w:rPr>
      </w:pPr>
    </w:p>
    <w:p w:rsidR="0031508A" w:rsidRDefault="0031508A" w:rsidP="00393CAF">
      <w:pPr>
        <w:ind w:firstLine="709"/>
        <w:jc w:val="both"/>
        <w:rPr>
          <w:lang w:eastAsia="ru-RU"/>
        </w:rPr>
      </w:pPr>
      <w:r w:rsidRPr="00393CAF">
        <w:rPr>
          <w:lang w:eastAsia="ru-RU"/>
        </w:rPr>
        <w:t>Перечень должностей руководителей, специалистов и служащих, отнесенных к профессиональным квалификационным группам общеотраслевых должностей руководителей, специалистов и служащих, установлен приказом Министерства здравоохранения и социального развития Российской Федерации от 29</w:t>
      </w:r>
      <w:r>
        <w:rPr>
          <w:lang w:eastAsia="ru-RU"/>
        </w:rPr>
        <w:t>.05.</w:t>
      </w:r>
      <w:r w:rsidRPr="00393CAF">
        <w:rPr>
          <w:lang w:eastAsia="ru-RU"/>
        </w:rPr>
        <w:t>2008 г</w:t>
      </w:r>
      <w:r>
        <w:rPr>
          <w:lang w:eastAsia="ru-RU"/>
        </w:rPr>
        <w:t>ода №</w:t>
      </w:r>
      <w:r w:rsidRPr="00393CAF">
        <w:rPr>
          <w:lang w:eastAsia="ru-RU"/>
        </w:rPr>
        <w:t xml:space="preserve"> 247н </w:t>
      </w:r>
      <w:r>
        <w:rPr>
          <w:lang w:eastAsia="ru-RU"/>
        </w:rPr>
        <w:t>«</w:t>
      </w:r>
      <w:r w:rsidRPr="00393CAF">
        <w:rPr>
          <w:lang w:eastAsia="ru-RU"/>
        </w:rPr>
        <w:t>Об утверждении профессиональных квалификационных групп общеотраслевых должностей руководителей, специалистов и служащих</w:t>
      </w:r>
      <w:r>
        <w:rPr>
          <w:lang w:eastAsia="ru-RU"/>
        </w:rPr>
        <w:t>»</w:t>
      </w:r>
      <w:r w:rsidRPr="00393CAF">
        <w:rPr>
          <w:lang w:eastAsia="ru-RU"/>
        </w:rPr>
        <w:t>.</w:t>
      </w:r>
    </w:p>
    <w:p w:rsidR="0031508A" w:rsidRPr="00393CAF" w:rsidRDefault="0031508A" w:rsidP="00393CAF">
      <w:pPr>
        <w:ind w:firstLine="709"/>
        <w:jc w:val="both"/>
        <w:rPr>
          <w:lang w:eastAsia="ru-RU"/>
        </w:rPr>
      </w:pPr>
    </w:p>
    <w:p w:rsidR="0031508A" w:rsidRPr="00393CAF" w:rsidRDefault="0031508A" w:rsidP="00393CAF">
      <w:pPr>
        <w:jc w:val="center"/>
        <w:rPr>
          <w:lang w:eastAsia="ru-RU"/>
        </w:rPr>
      </w:pPr>
      <w:r w:rsidRPr="00393CAF">
        <w:rPr>
          <w:lang w:eastAsia="ru-RU"/>
        </w:rPr>
        <w:t>Профессиональная квалификационная группа</w:t>
      </w:r>
    </w:p>
    <w:p w:rsidR="0031508A" w:rsidRPr="00393CAF" w:rsidRDefault="0031508A" w:rsidP="00393CAF">
      <w:pPr>
        <w:jc w:val="center"/>
        <w:rPr>
          <w:lang w:eastAsia="ru-RU"/>
        </w:rPr>
      </w:pPr>
      <w:r>
        <w:rPr>
          <w:lang w:eastAsia="ru-RU"/>
        </w:rPr>
        <w:t>«</w:t>
      </w:r>
      <w:r w:rsidRPr="00393CAF">
        <w:rPr>
          <w:lang w:eastAsia="ru-RU"/>
        </w:rPr>
        <w:t>Общеотраслевые должности служащих первого уровня</w:t>
      </w:r>
      <w:r>
        <w:rPr>
          <w:lang w:eastAsia="ru-RU"/>
        </w:rPr>
        <w:t>»</w:t>
      </w:r>
    </w:p>
    <w:tbl>
      <w:tblPr>
        <w:tblW w:w="0" w:type="auto"/>
        <w:tblCellSpacing w:w="5" w:type="nil"/>
        <w:tblInd w:w="-73" w:type="dxa"/>
        <w:tblLayout w:type="fixed"/>
        <w:tblCellMar>
          <w:left w:w="75" w:type="dxa"/>
          <w:right w:w="75" w:type="dxa"/>
        </w:tblCellMar>
        <w:tblLook w:val="0000"/>
      </w:tblPr>
      <w:tblGrid>
        <w:gridCol w:w="6237"/>
        <w:gridCol w:w="1843"/>
        <w:gridCol w:w="1277"/>
      </w:tblGrid>
      <w:tr w:rsidR="0031508A" w:rsidRPr="00393CAF">
        <w:trPr>
          <w:trHeight w:val="565"/>
          <w:tblCellSpacing w:w="5" w:type="nil"/>
        </w:trPr>
        <w:tc>
          <w:tcPr>
            <w:tcW w:w="6237" w:type="dxa"/>
            <w:tcBorders>
              <w:top w:val="single" w:sz="4" w:space="0" w:color="auto"/>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 xml:space="preserve">Квалификационный уровень          </w:t>
            </w:r>
          </w:p>
        </w:tc>
        <w:tc>
          <w:tcPr>
            <w:tcW w:w="1843" w:type="dxa"/>
            <w:tcBorders>
              <w:top w:val="single" w:sz="4" w:space="0" w:color="auto"/>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 xml:space="preserve">Коэффициент </w:t>
            </w:r>
          </w:p>
        </w:tc>
        <w:tc>
          <w:tcPr>
            <w:tcW w:w="1277" w:type="dxa"/>
            <w:tcBorders>
              <w:top w:val="single" w:sz="4" w:space="0" w:color="auto"/>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Оклад (рублей)</w:t>
            </w:r>
          </w:p>
        </w:tc>
      </w:tr>
      <w:tr w:rsidR="0031508A" w:rsidRPr="00393CAF">
        <w:trPr>
          <w:trHeight w:val="580"/>
          <w:tblCellSpacing w:w="5" w:type="nil"/>
        </w:trPr>
        <w:tc>
          <w:tcPr>
            <w:tcW w:w="6237" w:type="dxa"/>
            <w:tcBorders>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1</w:t>
            </w:r>
            <w:r>
              <w:rPr>
                <w:lang w:eastAsia="ru-RU"/>
              </w:rPr>
              <w:t xml:space="preserve"> </w:t>
            </w:r>
            <w:r w:rsidRPr="00393CAF">
              <w:rPr>
                <w:lang w:eastAsia="ru-RU"/>
              </w:rPr>
              <w:t xml:space="preserve">квалификационный уровень (делопроизводитель, кассир, секретарь)               </w:t>
            </w:r>
          </w:p>
        </w:tc>
        <w:tc>
          <w:tcPr>
            <w:tcW w:w="1843" w:type="dxa"/>
            <w:tcBorders>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 xml:space="preserve">      1,1 </w:t>
            </w:r>
          </w:p>
        </w:tc>
        <w:tc>
          <w:tcPr>
            <w:tcW w:w="1277" w:type="dxa"/>
            <w:tcBorders>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3300,0</w:t>
            </w:r>
          </w:p>
        </w:tc>
      </w:tr>
      <w:tr w:rsidR="0031508A" w:rsidRPr="00393CAF">
        <w:trPr>
          <w:trHeight w:val="580"/>
          <w:tblCellSpacing w:w="5" w:type="nil"/>
        </w:trPr>
        <w:tc>
          <w:tcPr>
            <w:tcW w:w="6237" w:type="dxa"/>
            <w:tcBorders>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 xml:space="preserve">2 квалификационный уровень                </w:t>
            </w:r>
          </w:p>
        </w:tc>
        <w:tc>
          <w:tcPr>
            <w:tcW w:w="1843" w:type="dxa"/>
            <w:tcBorders>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 xml:space="preserve">    1,19</w:t>
            </w:r>
          </w:p>
        </w:tc>
        <w:tc>
          <w:tcPr>
            <w:tcW w:w="1277" w:type="dxa"/>
            <w:tcBorders>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3570,0</w:t>
            </w:r>
          </w:p>
        </w:tc>
      </w:tr>
    </w:tbl>
    <w:p w:rsidR="0031508A" w:rsidRPr="00393CAF" w:rsidRDefault="0031508A" w:rsidP="00393CAF">
      <w:pPr>
        <w:jc w:val="both"/>
        <w:rPr>
          <w:lang w:eastAsia="ru-RU"/>
        </w:rPr>
      </w:pPr>
    </w:p>
    <w:p w:rsidR="0031508A" w:rsidRPr="00393CAF" w:rsidRDefault="0031508A" w:rsidP="00393CAF">
      <w:pPr>
        <w:jc w:val="center"/>
        <w:rPr>
          <w:lang w:eastAsia="ru-RU"/>
        </w:rPr>
      </w:pPr>
      <w:r w:rsidRPr="00393CAF">
        <w:rPr>
          <w:lang w:eastAsia="ru-RU"/>
        </w:rPr>
        <w:t>Профессиональная квалификационная группа</w:t>
      </w:r>
    </w:p>
    <w:p w:rsidR="0031508A" w:rsidRPr="00393CAF" w:rsidRDefault="0031508A" w:rsidP="00393CAF">
      <w:pPr>
        <w:jc w:val="center"/>
        <w:rPr>
          <w:lang w:eastAsia="ru-RU"/>
        </w:rPr>
      </w:pPr>
      <w:r>
        <w:rPr>
          <w:lang w:eastAsia="ru-RU"/>
        </w:rPr>
        <w:t>«</w:t>
      </w:r>
      <w:r w:rsidRPr="00393CAF">
        <w:rPr>
          <w:lang w:eastAsia="ru-RU"/>
        </w:rPr>
        <w:t>Общеотраслевые должности служащих второго уровня</w:t>
      </w:r>
      <w:r>
        <w:rPr>
          <w:lang w:eastAsia="ru-RU"/>
        </w:rPr>
        <w:t>»</w:t>
      </w:r>
    </w:p>
    <w:tbl>
      <w:tblPr>
        <w:tblW w:w="0" w:type="auto"/>
        <w:tblCellSpacing w:w="5" w:type="nil"/>
        <w:tblInd w:w="-73" w:type="dxa"/>
        <w:tblLayout w:type="fixed"/>
        <w:tblCellMar>
          <w:left w:w="75" w:type="dxa"/>
          <w:right w:w="75" w:type="dxa"/>
        </w:tblCellMar>
        <w:tblLook w:val="0000"/>
      </w:tblPr>
      <w:tblGrid>
        <w:gridCol w:w="6237"/>
        <w:gridCol w:w="1843"/>
        <w:gridCol w:w="1277"/>
      </w:tblGrid>
      <w:tr w:rsidR="0031508A" w:rsidRPr="00393CAF">
        <w:trPr>
          <w:trHeight w:val="565"/>
          <w:tblCellSpacing w:w="5" w:type="nil"/>
        </w:trPr>
        <w:tc>
          <w:tcPr>
            <w:tcW w:w="6237" w:type="dxa"/>
            <w:tcBorders>
              <w:top w:val="single" w:sz="4" w:space="0" w:color="auto"/>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 xml:space="preserve">        Квалификационный уровень          </w:t>
            </w:r>
          </w:p>
        </w:tc>
        <w:tc>
          <w:tcPr>
            <w:tcW w:w="1843" w:type="dxa"/>
            <w:tcBorders>
              <w:top w:val="single" w:sz="4" w:space="0" w:color="auto"/>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 xml:space="preserve">Коэффициент </w:t>
            </w:r>
          </w:p>
        </w:tc>
        <w:tc>
          <w:tcPr>
            <w:tcW w:w="1277" w:type="dxa"/>
            <w:tcBorders>
              <w:top w:val="single" w:sz="4" w:space="0" w:color="auto"/>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Оклад (рублей)</w:t>
            </w:r>
          </w:p>
        </w:tc>
      </w:tr>
      <w:tr w:rsidR="0031508A" w:rsidRPr="00393CAF">
        <w:trPr>
          <w:trHeight w:val="580"/>
          <w:tblCellSpacing w:w="5" w:type="nil"/>
        </w:trPr>
        <w:tc>
          <w:tcPr>
            <w:tcW w:w="6237" w:type="dxa"/>
            <w:tcBorders>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 xml:space="preserve">1 квалификационный уровень  (инспектор по кадрам, художник)              </w:t>
            </w:r>
          </w:p>
        </w:tc>
        <w:tc>
          <w:tcPr>
            <w:tcW w:w="1843" w:type="dxa"/>
            <w:tcBorders>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 xml:space="preserve">    1,24 </w:t>
            </w:r>
          </w:p>
        </w:tc>
        <w:tc>
          <w:tcPr>
            <w:tcW w:w="1277" w:type="dxa"/>
            <w:tcBorders>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3720,0</w:t>
            </w:r>
          </w:p>
        </w:tc>
      </w:tr>
      <w:tr w:rsidR="0031508A" w:rsidRPr="00393CAF">
        <w:trPr>
          <w:trHeight w:val="580"/>
          <w:tblCellSpacing w:w="5" w:type="nil"/>
        </w:trPr>
        <w:tc>
          <w:tcPr>
            <w:tcW w:w="6237" w:type="dxa"/>
            <w:tcBorders>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 xml:space="preserve">2 квалификационный уровень (заведующий хозяйством)               </w:t>
            </w:r>
          </w:p>
        </w:tc>
        <w:tc>
          <w:tcPr>
            <w:tcW w:w="1843" w:type="dxa"/>
            <w:tcBorders>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 xml:space="preserve">    1,51 </w:t>
            </w:r>
          </w:p>
        </w:tc>
        <w:tc>
          <w:tcPr>
            <w:tcW w:w="1277" w:type="dxa"/>
            <w:tcBorders>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4530,0</w:t>
            </w:r>
          </w:p>
        </w:tc>
      </w:tr>
      <w:tr w:rsidR="0031508A" w:rsidRPr="00393CAF">
        <w:trPr>
          <w:trHeight w:val="580"/>
          <w:tblCellSpacing w:w="5" w:type="nil"/>
        </w:trPr>
        <w:tc>
          <w:tcPr>
            <w:tcW w:w="6237" w:type="dxa"/>
            <w:tcBorders>
              <w:top w:val="single" w:sz="4" w:space="0" w:color="auto"/>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 xml:space="preserve">3 квалификационный уровень                </w:t>
            </w:r>
          </w:p>
        </w:tc>
        <w:tc>
          <w:tcPr>
            <w:tcW w:w="1843" w:type="dxa"/>
            <w:tcBorders>
              <w:top w:val="single" w:sz="4" w:space="0" w:color="auto"/>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 xml:space="preserve">    1,59     </w:t>
            </w:r>
          </w:p>
        </w:tc>
        <w:tc>
          <w:tcPr>
            <w:tcW w:w="1277" w:type="dxa"/>
            <w:tcBorders>
              <w:top w:val="single" w:sz="4" w:space="0" w:color="auto"/>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4770,0</w:t>
            </w:r>
          </w:p>
        </w:tc>
      </w:tr>
      <w:tr w:rsidR="0031508A" w:rsidRPr="00393CAF">
        <w:trPr>
          <w:trHeight w:val="580"/>
          <w:tblCellSpacing w:w="5" w:type="nil"/>
        </w:trPr>
        <w:tc>
          <w:tcPr>
            <w:tcW w:w="6237" w:type="dxa"/>
            <w:tcBorders>
              <w:top w:val="single" w:sz="4" w:space="0" w:color="auto"/>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 xml:space="preserve">4 квалификационный уровень                </w:t>
            </w:r>
          </w:p>
        </w:tc>
        <w:tc>
          <w:tcPr>
            <w:tcW w:w="1843" w:type="dxa"/>
            <w:tcBorders>
              <w:top w:val="single" w:sz="4" w:space="0" w:color="auto"/>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 xml:space="preserve">    1,64</w:t>
            </w:r>
          </w:p>
        </w:tc>
        <w:tc>
          <w:tcPr>
            <w:tcW w:w="1277" w:type="dxa"/>
            <w:tcBorders>
              <w:top w:val="single" w:sz="4" w:space="0" w:color="auto"/>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4920,0</w:t>
            </w:r>
          </w:p>
        </w:tc>
      </w:tr>
      <w:tr w:rsidR="0031508A" w:rsidRPr="00393CAF">
        <w:trPr>
          <w:trHeight w:val="580"/>
          <w:tblCellSpacing w:w="5" w:type="nil"/>
        </w:trPr>
        <w:tc>
          <w:tcPr>
            <w:tcW w:w="6237" w:type="dxa"/>
            <w:tcBorders>
              <w:top w:val="single" w:sz="4" w:space="0" w:color="auto"/>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 xml:space="preserve">5 квалификационный уровень                </w:t>
            </w:r>
          </w:p>
        </w:tc>
        <w:tc>
          <w:tcPr>
            <w:tcW w:w="1843" w:type="dxa"/>
            <w:tcBorders>
              <w:top w:val="single" w:sz="4" w:space="0" w:color="auto"/>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 xml:space="preserve">   1,81</w:t>
            </w:r>
          </w:p>
        </w:tc>
        <w:tc>
          <w:tcPr>
            <w:tcW w:w="1277" w:type="dxa"/>
            <w:tcBorders>
              <w:top w:val="single" w:sz="4" w:space="0" w:color="auto"/>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5430,0</w:t>
            </w:r>
          </w:p>
        </w:tc>
      </w:tr>
    </w:tbl>
    <w:p w:rsidR="0031508A" w:rsidRPr="00393CAF" w:rsidRDefault="0031508A" w:rsidP="000E2EF5">
      <w:pPr>
        <w:jc w:val="center"/>
        <w:rPr>
          <w:lang w:eastAsia="ru-RU"/>
        </w:rPr>
      </w:pPr>
      <w:r>
        <w:rPr>
          <w:lang w:eastAsia="ru-RU"/>
        </w:rPr>
        <w:lastRenderedPageBreak/>
        <w:t>15</w:t>
      </w:r>
    </w:p>
    <w:p w:rsidR="0031508A" w:rsidRDefault="0031508A" w:rsidP="00393CAF">
      <w:pPr>
        <w:jc w:val="both"/>
        <w:rPr>
          <w:lang w:eastAsia="ru-RU"/>
        </w:rPr>
      </w:pPr>
    </w:p>
    <w:p w:rsidR="0031508A" w:rsidRPr="00393CAF" w:rsidRDefault="0031508A" w:rsidP="00393CAF">
      <w:pPr>
        <w:jc w:val="center"/>
        <w:rPr>
          <w:lang w:eastAsia="ru-RU"/>
        </w:rPr>
      </w:pPr>
      <w:r w:rsidRPr="00393CAF">
        <w:rPr>
          <w:lang w:eastAsia="ru-RU"/>
        </w:rPr>
        <w:t>Профессиональная квалификационная группа</w:t>
      </w:r>
    </w:p>
    <w:p w:rsidR="0031508A" w:rsidRPr="00393CAF" w:rsidRDefault="0031508A" w:rsidP="00393CAF">
      <w:pPr>
        <w:jc w:val="center"/>
        <w:rPr>
          <w:lang w:eastAsia="ru-RU"/>
        </w:rPr>
      </w:pPr>
      <w:r>
        <w:rPr>
          <w:lang w:eastAsia="ru-RU"/>
        </w:rPr>
        <w:t>«</w:t>
      </w:r>
      <w:r w:rsidRPr="00393CAF">
        <w:rPr>
          <w:lang w:eastAsia="ru-RU"/>
        </w:rPr>
        <w:t>Общеотраслевые должности служащих третьего уровня</w:t>
      </w:r>
      <w:r>
        <w:rPr>
          <w:lang w:eastAsia="ru-RU"/>
        </w:rPr>
        <w:t>»</w:t>
      </w:r>
    </w:p>
    <w:p w:rsidR="0031508A" w:rsidRPr="00393CAF" w:rsidRDefault="0031508A" w:rsidP="00393CAF">
      <w:pPr>
        <w:jc w:val="both"/>
        <w:rPr>
          <w:lang w:eastAsia="ru-RU"/>
        </w:rPr>
      </w:pPr>
    </w:p>
    <w:tbl>
      <w:tblPr>
        <w:tblW w:w="0" w:type="auto"/>
        <w:tblCellSpacing w:w="5" w:type="nil"/>
        <w:tblInd w:w="-73" w:type="dxa"/>
        <w:tblLayout w:type="fixed"/>
        <w:tblCellMar>
          <w:left w:w="75" w:type="dxa"/>
          <w:right w:w="75" w:type="dxa"/>
        </w:tblCellMar>
        <w:tblLook w:val="0000"/>
      </w:tblPr>
      <w:tblGrid>
        <w:gridCol w:w="6237"/>
        <w:gridCol w:w="1843"/>
        <w:gridCol w:w="1277"/>
      </w:tblGrid>
      <w:tr w:rsidR="0031508A" w:rsidRPr="00393CAF">
        <w:trPr>
          <w:trHeight w:val="565"/>
          <w:tblCellSpacing w:w="5" w:type="nil"/>
        </w:trPr>
        <w:tc>
          <w:tcPr>
            <w:tcW w:w="6237" w:type="dxa"/>
            <w:tcBorders>
              <w:top w:val="single" w:sz="4" w:space="0" w:color="auto"/>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 xml:space="preserve"> Квалификационный уровень          </w:t>
            </w:r>
          </w:p>
        </w:tc>
        <w:tc>
          <w:tcPr>
            <w:tcW w:w="1843" w:type="dxa"/>
            <w:tcBorders>
              <w:top w:val="single" w:sz="4" w:space="0" w:color="auto"/>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 xml:space="preserve">Коэффициент </w:t>
            </w:r>
          </w:p>
        </w:tc>
        <w:tc>
          <w:tcPr>
            <w:tcW w:w="1277" w:type="dxa"/>
            <w:tcBorders>
              <w:top w:val="single" w:sz="4" w:space="0" w:color="auto"/>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Оклад (рублей)</w:t>
            </w:r>
          </w:p>
        </w:tc>
      </w:tr>
      <w:tr w:rsidR="0031508A" w:rsidRPr="00393CAF">
        <w:trPr>
          <w:trHeight w:val="580"/>
          <w:tblCellSpacing w:w="5" w:type="nil"/>
        </w:trPr>
        <w:tc>
          <w:tcPr>
            <w:tcW w:w="6237" w:type="dxa"/>
            <w:tcBorders>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 xml:space="preserve">1 квалификационный уровень  (бухгалтер, специалист по кадрам, программист)              </w:t>
            </w:r>
          </w:p>
        </w:tc>
        <w:tc>
          <w:tcPr>
            <w:tcW w:w="1843" w:type="dxa"/>
            <w:tcBorders>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1,88</w:t>
            </w:r>
          </w:p>
        </w:tc>
        <w:tc>
          <w:tcPr>
            <w:tcW w:w="1277" w:type="dxa"/>
            <w:tcBorders>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5640,0</w:t>
            </w:r>
          </w:p>
        </w:tc>
      </w:tr>
      <w:tr w:rsidR="0031508A" w:rsidRPr="00393CAF">
        <w:trPr>
          <w:trHeight w:val="580"/>
          <w:tblCellSpacing w:w="5" w:type="nil"/>
        </w:trPr>
        <w:tc>
          <w:tcPr>
            <w:tcW w:w="6237" w:type="dxa"/>
            <w:tcBorders>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 xml:space="preserve">2 квалификационный уровень                </w:t>
            </w:r>
          </w:p>
        </w:tc>
        <w:tc>
          <w:tcPr>
            <w:tcW w:w="1843" w:type="dxa"/>
            <w:tcBorders>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1,93</w:t>
            </w:r>
          </w:p>
        </w:tc>
        <w:tc>
          <w:tcPr>
            <w:tcW w:w="1277" w:type="dxa"/>
            <w:tcBorders>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5790,0</w:t>
            </w:r>
          </w:p>
        </w:tc>
      </w:tr>
      <w:tr w:rsidR="0031508A" w:rsidRPr="00393CAF">
        <w:trPr>
          <w:trHeight w:val="580"/>
          <w:tblCellSpacing w:w="5" w:type="nil"/>
        </w:trPr>
        <w:tc>
          <w:tcPr>
            <w:tcW w:w="6237" w:type="dxa"/>
            <w:tcBorders>
              <w:top w:val="single" w:sz="4" w:space="0" w:color="auto"/>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 xml:space="preserve">3 квалификационный уровень                </w:t>
            </w:r>
          </w:p>
        </w:tc>
        <w:tc>
          <w:tcPr>
            <w:tcW w:w="1843" w:type="dxa"/>
            <w:tcBorders>
              <w:top w:val="single" w:sz="4" w:space="0" w:color="auto"/>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2,15</w:t>
            </w:r>
          </w:p>
        </w:tc>
        <w:tc>
          <w:tcPr>
            <w:tcW w:w="1277" w:type="dxa"/>
            <w:tcBorders>
              <w:top w:val="single" w:sz="4" w:space="0" w:color="auto"/>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6450,0</w:t>
            </w:r>
          </w:p>
        </w:tc>
      </w:tr>
      <w:tr w:rsidR="0031508A" w:rsidRPr="00393CAF">
        <w:trPr>
          <w:trHeight w:val="580"/>
          <w:tblCellSpacing w:w="5" w:type="nil"/>
        </w:trPr>
        <w:tc>
          <w:tcPr>
            <w:tcW w:w="6237" w:type="dxa"/>
            <w:tcBorders>
              <w:top w:val="single" w:sz="4" w:space="0" w:color="auto"/>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 xml:space="preserve">4 квалификационный уровень                </w:t>
            </w:r>
          </w:p>
        </w:tc>
        <w:tc>
          <w:tcPr>
            <w:tcW w:w="1843" w:type="dxa"/>
            <w:tcBorders>
              <w:top w:val="single" w:sz="4" w:space="0" w:color="auto"/>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2,21</w:t>
            </w:r>
          </w:p>
        </w:tc>
        <w:tc>
          <w:tcPr>
            <w:tcW w:w="1277" w:type="dxa"/>
            <w:tcBorders>
              <w:top w:val="single" w:sz="4" w:space="0" w:color="auto"/>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6630,0</w:t>
            </w:r>
          </w:p>
        </w:tc>
      </w:tr>
      <w:tr w:rsidR="0031508A" w:rsidRPr="00393CAF">
        <w:trPr>
          <w:trHeight w:val="580"/>
          <w:tblCellSpacing w:w="5" w:type="nil"/>
        </w:trPr>
        <w:tc>
          <w:tcPr>
            <w:tcW w:w="6237" w:type="dxa"/>
            <w:tcBorders>
              <w:top w:val="single" w:sz="4" w:space="0" w:color="auto"/>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 xml:space="preserve">5 квалификационный уровень                </w:t>
            </w:r>
          </w:p>
        </w:tc>
        <w:tc>
          <w:tcPr>
            <w:tcW w:w="1843" w:type="dxa"/>
            <w:tcBorders>
              <w:top w:val="single" w:sz="4" w:space="0" w:color="auto"/>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2,43</w:t>
            </w:r>
          </w:p>
        </w:tc>
        <w:tc>
          <w:tcPr>
            <w:tcW w:w="1277" w:type="dxa"/>
            <w:tcBorders>
              <w:top w:val="single" w:sz="4" w:space="0" w:color="auto"/>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7290,0</w:t>
            </w:r>
          </w:p>
        </w:tc>
      </w:tr>
    </w:tbl>
    <w:p w:rsidR="0031508A" w:rsidRPr="00393CAF" w:rsidRDefault="0031508A" w:rsidP="00393CAF">
      <w:pPr>
        <w:jc w:val="both"/>
        <w:rPr>
          <w:lang w:eastAsia="ru-RU"/>
        </w:rPr>
      </w:pPr>
    </w:p>
    <w:p w:rsidR="0031508A" w:rsidRPr="00393CAF" w:rsidRDefault="0031508A" w:rsidP="00393CAF">
      <w:pPr>
        <w:jc w:val="center"/>
        <w:rPr>
          <w:lang w:eastAsia="ru-RU"/>
        </w:rPr>
      </w:pPr>
      <w:r w:rsidRPr="00393CAF">
        <w:rPr>
          <w:lang w:eastAsia="ru-RU"/>
        </w:rPr>
        <w:t>Профессиональная квалификационная группа</w:t>
      </w:r>
    </w:p>
    <w:p w:rsidR="0031508A" w:rsidRPr="00393CAF" w:rsidRDefault="0031508A" w:rsidP="00393CAF">
      <w:pPr>
        <w:jc w:val="center"/>
        <w:rPr>
          <w:lang w:eastAsia="ru-RU"/>
        </w:rPr>
      </w:pPr>
      <w:r>
        <w:rPr>
          <w:lang w:eastAsia="ru-RU"/>
        </w:rPr>
        <w:t>«</w:t>
      </w:r>
      <w:r w:rsidRPr="00393CAF">
        <w:rPr>
          <w:lang w:eastAsia="ru-RU"/>
        </w:rPr>
        <w:t>Общеотраслевые должности служащих четвертого уровня</w:t>
      </w:r>
      <w:r>
        <w:rPr>
          <w:lang w:eastAsia="ru-RU"/>
        </w:rPr>
        <w:t>»</w:t>
      </w:r>
    </w:p>
    <w:p w:rsidR="0031508A" w:rsidRPr="00393CAF" w:rsidRDefault="0031508A" w:rsidP="00393CAF">
      <w:pPr>
        <w:jc w:val="both"/>
        <w:rPr>
          <w:lang w:eastAsia="ru-RU"/>
        </w:rPr>
      </w:pPr>
    </w:p>
    <w:tbl>
      <w:tblPr>
        <w:tblW w:w="0" w:type="auto"/>
        <w:tblCellSpacing w:w="5" w:type="nil"/>
        <w:tblInd w:w="-73" w:type="dxa"/>
        <w:tblLayout w:type="fixed"/>
        <w:tblCellMar>
          <w:left w:w="75" w:type="dxa"/>
          <w:right w:w="75" w:type="dxa"/>
        </w:tblCellMar>
        <w:tblLook w:val="0000"/>
      </w:tblPr>
      <w:tblGrid>
        <w:gridCol w:w="6237"/>
        <w:gridCol w:w="1843"/>
        <w:gridCol w:w="1277"/>
      </w:tblGrid>
      <w:tr w:rsidR="0031508A" w:rsidRPr="00393CAF">
        <w:trPr>
          <w:trHeight w:val="565"/>
          <w:tblCellSpacing w:w="5" w:type="nil"/>
        </w:trPr>
        <w:tc>
          <w:tcPr>
            <w:tcW w:w="6237" w:type="dxa"/>
            <w:tcBorders>
              <w:top w:val="single" w:sz="4" w:space="0" w:color="auto"/>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 xml:space="preserve">Квалификационный уровень          </w:t>
            </w:r>
          </w:p>
        </w:tc>
        <w:tc>
          <w:tcPr>
            <w:tcW w:w="1843" w:type="dxa"/>
            <w:tcBorders>
              <w:top w:val="single" w:sz="4" w:space="0" w:color="auto"/>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 xml:space="preserve">Коэффициент </w:t>
            </w:r>
          </w:p>
        </w:tc>
        <w:tc>
          <w:tcPr>
            <w:tcW w:w="1277" w:type="dxa"/>
            <w:tcBorders>
              <w:top w:val="single" w:sz="4" w:space="0" w:color="auto"/>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Оклад (рублей)</w:t>
            </w:r>
          </w:p>
        </w:tc>
      </w:tr>
      <w:tr w:rsidR="0031508A" w:rsidRPr="00393CAF">
        <w:trPr>
          <w:trHeight w:val="580"/>
          <w:tblCellSpacing w:w="5" w:type="nil"/>
        </w:trPr>
        <w:tc>
          <w:tcPr>
            <w:tcW w:w="6237" w:type="dxa"/>
            <w:tcBorders>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 xml:space="preserve">1 квалификационный уровень                </w:t>
            </w:r>
          </w:p>
        </w:tc>
        <w:tc>
          <w:tcPr>
            <w:tcW w:w="1843" w:type="dxa"/>
            <w:tcBorders>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2,67</w:t>
            </w:r>
          </w:p>
        </w:tc>
        <w:tc>
          <w:tcPr>
            <w:tcW w:w="1277" w:type="dxa"/>
            <w:tcBorders>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8010,0</w:t>
            </w:r>
          </w:p>
        </w:tc>
      </w:tr>
      <w:tr w:rsidR="0031508A" w:rsidRPr="00393CAF">
        <w:trPr>
          <w:trHeight w:val="580"/>
          <w:tblCellSpacing w:w="5" w:type="nil"/>
        </w:trPr>
        <w:tc>
          <w:tcPr>
            <w:tcW w:w="6237" w:type="dxa"/>
            <w:tcBorders>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 xml:space="preserve">2 квалификационный уровень                </w:t>
            </w:r>
          </w:p>
        </w:tc>
        <w:tc>
          <w:tcPr>
            <w:tcW w:w="1843" w:type="dxa"/>
            <w:tcBorders>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2,69</w:t>
            </w:r>
          </w:p>
        </w:tc>
        <w:tc>
          <w:tcPr>
            <w:tcW w:w="1277" w:type="dxa"/>
            <w:tcBorders>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8070,0</w:t>
            </w:r>
          </w:p>
        </w:tc>
      </w:tr>
      <w:tr w:rsidR="0031508A" w:rsidRPr="00393CAF">
        <w:trPr>
          <w:trHeight w:val="580"/>
          <w:tblCellSpacing w:w="5" w:type="nil"/>
        </w:trPr>
        <w:tc>
          <w:tcPr>
            <w:tcW w:w="6237" w:type="dxa"/>
            <w:tcBorders>
              <w:top w:val="single" w:sz="4" w:space="0" w:color="auto"/>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3 квалификационный уровень (</w:t>
            </w:r>
            <w:proofErr w:type="gramStart"/>
            <w:r w:rsidRPr="00393CAF">
              <w:rPr>
                <w:lang w:eastAsia="ru-RU"/>
              </w:rPr>
              <w:t>заведующий филиала</w:t>
            </w:r>
            <w:proofErr w:type="gramEnd"/>
            <w:r w:rsidRPr="00393CAF">
              <w:rPr>
                <w:lang w:eastAsia="ru-RU"/>
              </w:rPr>
              <w:t xml:space="preserve">, другого обособленного структурного подразделения)               </w:t>
            </w:r>
          </w:p>
        </w:tc>
        <w:tc>
          <w:tcPr>
            <w:tcW w:w="1843" w:type="dxa"/>
            <w:tcBorders>
              <w:top w:val="single" w:sz="4" w:space="0" w:color="auto"/>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2,89</w:t>
            </w:r>
          </w:p>
        </w:tc>
        <w:tc>
          <w:tcPr>
            <w:tcW w:w="1277" w:type="dxa"/>
            <w:tcBorders>
              <w:top w:val="single" w:sz="4" w:space="0" w:color="auto"/>
              <w:left w:val="single" w:sz="4" w:space="0" w:color="auto"/>
              <w:bottom w:val="single" w:sz="4" w:space="0" w:color="auto"/>
              <w:right w:val="single" w:sz="4" w:space="0" w:color="auto"/>
            </w:tcBorders>
          </w:tcPr>
          <w:p w:rsidR="0031508A" w:rsidRPr="00393CAF" w:rsidRDefault="0031508A" w:rsidP="00393CAF">
            <w:pPr>
              <w:rPr>
                <w:lang w:eastAsia="ru-RU"/>
              </w:rPr>
            </w:pPr>
            <w:r w:rsidRPr="00393CAF">
              <w:rPr>
                <w:lang w:eastAsia="ru-RU"/>
              </w:rPr>
              <w:t>8670,0</w:t>
            </w:r>
          </w:p>
        </w:tc>
      </w:tr>
    </w:tbl>
    <w:p w:rsidR="0031508A" w:rsidRDefault="0031508A" w:rsidP="001D24E0">
      <w:pPr>
        <w:jc w:val="both"/>
        <w:rPr>
          <w:lang w:eastAsia="ru-RU"/>
        </w:rPr>
      </w:pPr>
    </w:p>
    <w:p w:rsidR="0031508A" w:rsidRDefault="0031508A" w:rsidP="000E2EF5">
      <w:pPr>
        <w:jc w:val="center"/>
        <w:rPr>
          <w:lang w:eastAsia="ru-RU"/>
        </w:rPr>
      </w:pPr>
      <w:r>
        <w:rPr>
          <w:lang w:eastAsia="ru-RU"/>
        </w:rPr>
        <w:br w:type="page"/>
      </w:r>
      <w:r>
        <w:rPr>
          <w:lang w:eastAsia="ru-RU"/>
        </w:rPr>
        <w:lastRenderedPageBreak/>
        <w:t>16</w:t>
      </w:r>
    </w:p>
    <w:p w:rsidR="0031508A" w:rsidRDefault="0031508A" w:rsidP="00F3136C">
      <w:pPr>
        <w:ind w:left="4253"/>
        <w:jc w:val="center"/>
        <w:rPr>
          <w:lang w:eastAsia="ru-RU"/>
        </w:rPr>
      </w:pPr>
      <w:r>
        <w:rPr>
          <w:lang w:eastAsia="ru-RU"/>
        </w:rPr>
        <w:t>ПРИЛОЖЕНИЕ 3</w:t>
      </w:r>
    </w:p>
    <w:p w:rsidR="0031508A" w:rsidRDefault="0031508A" w:rsidP="00F3136C">
      <w:pPr>
        <w:ind w:left="4253"/>
        <w:jc w:val="center"/>
        <w:rPr>
          <w:lang w:eastAsia="ru-RU"/>
        </w:rPr>
      </w:pPr>
      <w:r>
        <w:rPr>
          <w:lang w:eastAsia="ru-RU"/>
        </w:rPr>
        <w:t xml:space="preserve">к Положению </w:t>
      </w:r>
      <w:r w:rsidRPr="006A1D97">
        <w:rPr>
          <w:lang w:eastAsia="ru-RU"/>
        </w:rPr>
        <w:t>об оплате труда работников</w:t>
      </w:r>
    </w:p>
    <w:p w:rsidR="0031508A" w:rsidRDefault="0031508A" w:rsidP="00F3136C">
      <w:pPr>
        <w:ind w:left="4253"/>
        <w:jc w:val="center"/>
        <w:rPr>
          <w:lang w:eastAsia="ru-RU"/>
        </w:rPr>
      </w:pPr>
      <w:r>
        <w:rPr>
          <w:lang w:eastAsia="ru-RU"/>
        </w:rPr>
        <w:t>учреждений, подведомственных</w:t>
      </w:r>
    </w:p>
    <w:p w:rsidR="0031508A" w:rsidRDefault="0031508A" w:rsidP="00F3136C">
      <w:pPr>
        <w:ind w:left="4253"/>
        <w:jc w:val="center"/>
        <w:rPr>
          <w:lang w:eastAsia="ru-RU"/>
        </w:rPr>
      </w:pPr>
      <w:r w:rsidRPr="006A1D97">
        <w:rPr>
          <w:lang w:eastAsia="ru-RU"/>
        </w:rPr>
        <w:t>Управлению по делам культуры,</w:t>
      </w:r>
    </w:p>
    <w:p w:rsidR="0031508A" w:rsidRDefault="0031508A" w:rsidP="00F3136C">
      <w:pPr>
        <w:ind w:left="4253"/>
        <w:jc w:val="center"/>
        <w:rPr>
          <w:lang w:eastAsia="ru-RU"/>
        </w:rPr>
      </w:pPr>
      <w:r w:rsidRPr="006A1D97">
        <w:rPr>
          <w:lang w:eastAsia="ru-RU"/>
        </w:rPr>
        <w:t>спорту и молодежной политики</w:t>
      </w:r>
    </w:p>
    <w:p w:rsidR="0031508A" w:rsidRDefault="0031508A" w:rsidP="00F3136C">
      <w:pPr>
        <w:ind w:left="4253"/>
        <w:jc w:val="center"/>
        <w:rPr>
          <w:lang w:eastAsia="ru-RU"/>
        </w:rPr>
      </w:pPr>
    </w:p>
    <w:p w:rsidR="0031508A" w:rsidRPr="002933A3" w:rsidRDefault="0031508A" w:rsidP="00F3136C">
      <w:pPr>
        <w:jc w:val="center"/>
      </w:pPr>
      <w:r w:rsidRPr="002933A3">
        <w:t>Размеры</w:t>
      </w:r>
    </w:p>
    <w:p w:rsidR="0031508A" w:rsidRPr="002933A3" w:rsidRDefault="0031508A" w:rsidP="00F3136C">
      <w:pPr>
        <w:jc w:val="center"/>
      </w:pPr>
      <w:r w:rsidRPr="002933A3">
        <w:t xml:space="preserve">должностных окладов по </w:t>
      </w:r>
      <w:proofErr w:type="gramStart"/>
      <w:r w:rsidRPr="002933A3">
        <w:t>профессиональным</w:t>
      </w:r>
      <w:proofErr w:type="gramEnd"/>
      <w:r w:rsidRPr="002933A3">
        <w:t xml:space="preserve"> квалификационным</w:t>
      </w:r>
    </w:p>
    <w:p w:rsidR="0031508A" w:rsidRPr="002933A3" w:rsidRDefault="0031508A" w:rsidP="00F3136C">
      <w:pPr>
        <w:jc w:val="center"/>
      </w:pPr>
      <w:r w:rsidRPr="002933A3">
        <w:t>группам работников культуры, искусства и кинематографии</w:t>
      </w:r>
    </w:p>
    <w:p w:rsidR="0031508A" w:rsidRDefault="0031508A" w:rsidP="00F3136C">
      <w:pPr>
        <w:jc w:val="center"/>
      </w:pPr>
      <w:r w:rsidRPr="002933A3">
        <w:t>(из расчета минимального оклада 3000 рублей)</w:t>
      </w:r>
    </w:p>
    <w:p w:rsidR="0031508A" w:rsidRPr="002933A3" w:rsidRDefault="0031508A" w:rsidP="00F3136C">
      <w:pPr>
        <w:jc w:val="center"/>
      </w:pPr>
    </w:p>
    <w:p w:rsidR="0031508A" w:rsidRDefault="0031508A" w:rsidP="00F3136C">
      <w:pPr>
        <w:ind w:firstLine="709"/>
        <w:jc w:val="both"/>
      </w:pPr>
      <w:r w:rsidRPr="002933A3">
        <w:t xml:space="preserve">Перечень должностей работников культуры, искусства и кинематографии, отнесенных к профессиональным </w:t>
      </w:r>
      <w:r w:rsidRPr="00E858EC">
        <w:t xml:space="preserve">квалификационным группам </w:t>
      </w:r>
      <w:r w:rsidRPr="002933A3">
        <w:t>работников культуры, искусства и кинематографии, установлен приказом Министерства здравоохранения и социального разв</w:t>
      </w:r>
      <w:r>
        <w:t>ития Российской Федерации от 31.08.</w:t>
      </w:r>
      <w:r w:rsidRPr="002933A3">
        <w:t>2007 г</w:t>
      </w:r>
      <w:r>
        <w:t>ода</w:t>
      </w:r>
      <w:r w:rsidRPr="002933A3">
        <w:t xml:space="preserve"> </w:t>
      </w:r>
      <w:r>
        <w:t>№</w:t>
      </w:r>
      <w:r w:rsidRPr="002933A3">
        <w:t xml:space="preserve"> 570 </w:t>
      </w:r>
      <w:r>
        <w:t>«</w:t>
      </w:r>
      <w:r w:rsidRPr="002933A3">
        <w:t>Об утверждении профессиональных квалификационных групп должностей работников культуры, искусства и кинематографии</w:t>
      </w:r>
      <w:r>
        <w:t>»</w:t>
      </w:r>
      <w:r w:rsidRPr="002933A3">
        <w:t>.</w:t>
      </w:r>
    </w:p>
    <w:p w:rsidR="0031508A" w:rsidRPr="002933A3" w:rsidRDefault="0031508A" w:rsidP="00F3136C">
      <w:pPr>
        <w:jc w:val="both"/>
      </w:pPr>
    </w:p>
    <w:tbl>
      <w:tblPr>
        <w:tblW w:w="9356" w:type="dxa"/>
        <w:tblCellSpacing w:w="5" w:type="nil"/>
        <w:tblInd w:w="-73" w:type="dxa"/>
        <w:tblLayout w:type="fixed"/>
        <w:tblCellMar>
          <w:left w:w="75" w:type="dxa"/>
          <w:right w:w="75" w:type="dxa"/>
        </w:tblCellMar>
        <w:tblLook w:val="0000"/>
      </w:tblPr>
      <w:tblGrid>
        <w:gridCol w:w="4678"/>
        <w:gridCol w:w="4678"/>
      </w:tblGrid>
      <w:tr w:rsidR="0031508A" w:rsidRPr="002933A3">
        <w:trPr>
          <w:trHeight w:val="485"/>
          <w:tblCellSpacing w:w="5" w:type="nil"/>
        </w:trPr>
        <w:tc>
          <w:tcPr>
            <w:tcW w:w="4678" w:type="dxa"/>
            <w:tcBorders>
              <w:top w:val="single" w:sz="4" w:space="0" w:color="auto"/>
              <w:left w:val="single" w:sz="4" w:space="0" w:color="auto"/>
              <w:bottom w:val="single" w:sz="4" w:space="0" w:color="auto"/>
              <w:right w:val="single" w:sz="4" w:space="0" w:color="auto"/>
            </w:tcBorders>
          </w:tcPr>
          <w:p w:rsidR="0031508A" w:rsidRPr="002933A3" w:rsidRDefault="0031508A" w:rsidP="00E97FB5">
            <w:pPr>
              <w:ind w:left="633" w:hanging="633"/>
              <w:jc w:val="center"/>
            </w:pPr>
            <w:r w:rsidRPr="002933A3">
              <w:t>Коэффициент</w:t>
            </w:r>
          </w:p>
        </w:tc>
        <w:tc>
          <w:tcPr>
            <w:tcW w:w="4678" w:type="dxa"/>
            <w:tcBorders>
              <w:top w:val="single" w:sz="4" w:space="0" w:color="auto"/>
              <w:left w:val="single" w:sz="4" w:space="0" w:color="auto"/>
              <w:bottom w:val="single" w:sz="4" w:space="0" w:color="auto"/>
              <w:right w:val="single" w:sz="4" w:space="0" w:color="auto"/>
            </w:tcBorders>
          </w:tcPr>
          <w:p w:rsidR="0031508A" w:rsidRPr="002933A3" w:rsidRDefault="0031508A" w:rsidP="00E97FB5">
            <w:pPr>
              <w:tabs>
                <w:tab w:val="left" w:pos="3893"/>
              </w:tabs>
              <w:jc w:val="center"/>
            </w:pPr>
            <w:r w:rsidRPr="002933A3">
              <w:t>Должностной оклад (рублей)</w:t>
            </w:r>
          </w:p>
        </w:tc>
      </w:tr>
      <w:tr w:rsidR="0031508A" w:rsidRPr="002933A3">
        <w:trPr>
          <w:trHeight w:val="1190"/>
          <w:tblCellSpacing w:w="5" w:type="nil"/>
        </w:trPr>
        <w:tc>
          <w:tcPr>
            <w:tcW w:w="9356" w:type="dxa"/>
            <w:gridSpan w:val="2"/>
            <w:tcBorders>
              <w:left w:val="single" w:sz="4" w:space="0" w:color="auto"/>
              <w:bottom w:val="single" w:sz="4" w:space="0" w:color="auto"/>
              <w:right w:val="single" w:sz="4" w:space="0" w:color="auto"/>
            </w:tcBorders>
          </w:tcPr>
          <w:p w:rsidR="0031508A" w:rsidRDefault="0031508A" w:rsidP="00E97FB5">
            <w:r w:rsidRPr="002933A3">
              <w:t xml:space="preserve">Профессиональная квалификационная группа </w:t>
            </w:r>
            <w:r>
              <w:t>«</w:t>
            </w:r>
            <w:r w:rsidRPr="002933A3">
              <w:t xml:space="preserve">Должности </w:t>
            </w:r>
            <w:proofErr w:type="gramStart"/>
            <w:r w:rsidRPr="002933A3">
              <w:t xml:space="preserve">технических     </w:t>
            </w:r>
            <w:r w:rsidRPr="002933A3">
              <w:br/>
              <w:t xml:space="preserve">            исполнителей</w:t>
            </w:r>
            <w:proofErr w:type="gramEnd"/>
            <w:r w:rsidRPr="002933A3">
              <w:t xml:space="preserve"> и артистов вспомогательного состава</w:t>
            </w:r>
            <w:r>
              <w:t>»</w:t>
            </w:r>
            <w:r w:rsidRPr="002933A3">
              <w:t xml:space="preserve"> </w:t>
            </w:r>
          </w:p>
          <w:p w:rsidR="0031508A" w:rsidRPr="002933A3" w:rsidRDefault="0031508A" w:rsidP="00E97FB5">
            <w:pPr>
              <w:jc w:val="center"/>
            </w:pPr>
            <w:r>
              <w:t>(смотритель музейный)</w:t>
            </w:r>
          </w:p>
        </w:tc>
      </w:tr>
      <w:tr w:rsidR="0031508A" w:rsidRPr="002933A3">
        <w:trPr>
          <w:tblCellSpacing w:w="5" w:type="nil"/>
        </w:trPr>
        <w:tc>
          <w:tcPr>
            <w:tcW w:w="4678" w:type="dxa"/>
            <w:tcBorders>
              <w:left w:val="single" w:sz="4" w:space="0" w:color="auto"/>
              <w:bottom w:val="single" w:sz="4" w:space="0" w:color="auto"/>
              <w:right w:val="single" w:sz="4" w:space="0" w:color="auto"/>
            </w:tcBorders>
          </w:tcPr>
          <w:p w:rsidR="0031508A" w:rsidRPr="002933A3" w:rsidRDefault="0031508A" w:rsidP="00E97FB5">
            <w:pPr>
              <w:jc w:val="center"/>
            </w:pPr>
            <w:r w:rsidRPr="002933A3">
              <w:t>1,08</w:t>
            </w:r>
          </w:p>
        </w:tc>
        <w:tc>
          <w:tcPr>
            <w:tcW w:w="4678" w:type="dxa"/>
            <w:tcBorders>
              <w:left w:val="single" w:sz="4" w:space="0" w:color="auto"/>
              <w:bottom w:val="single" w:sz="4" w:space="0" w:color="auto"/>
              <w:right w:val="single" w:sz="4" w:space="0" w:color="auto"/>
            </w:tcBorders>
          </w:tcPr>
          <w:p w:rsidR="0031508A" w:rsidRPr="002933A3" w:rsidRDefault="0031508A" w:rsidP="00E97FB5">
            <w:pPr>
              <w:jc w:val="center"/>
            </w:pPr>
            <w:r w:rsidRPr="002933A3">
              <w:t>3240,0</w:t>
            </w:r>
          </w:p>
        </w:tc>
      </w:tr>
      <w:tr w:rsidR="0031508A" w:rsidRPr="002933A3">
        <w:trPr>
          <w:trHeight w:val="360"/>
          <w:tblCellSpacing w:w="5" w:type="nil"/>
        </w:trPr>
        <w:tc>
          <w:tcPr>
            <w:tcW w:w="9356" w:type="dxa"/>
            <w:gridSpan w:val="2"/>
            <w:tcBorders>
              <w:left w:val="single" w:sz="4" w:space="0" w:color="auto"/>
              <w:bottom w:val="single" w:sz="4" w:space="0" w:color="auto"/>
              <w:right w:val="single" w:sz="4" w:space="0" w:color="auto"/>
            </w:tcBorders>
          </w:tcPr>
          <w:p w:rsidR="0031508A" w:rsidRPr="002933A3" w:rsidRDefault="0031508A" w:rsidP="00E97FB5">
            <w:pPr>
              <w:jc w:val="center"/>
            </w:pPr>
            <w:r w:rsidRPr="002933A3">
              <w:t xml:space="preserve"> Профессиональная квалификационная группа </w:t>
            </w:r>
            <w:r>
              <w:t>«</w:t>
            </w:r>
            <w:r w:rsidRPr="002933A3">
              <w:t xml:space="preserve">Должности работников      </w:t>
            </w:r>
            <w:r w:rsidRPr="002933A3">
              <w:br/>
              <w:t xml:space="preserve">          культуры, искусства и кинематографии среднего звена</w:t>
            </w:r>
            <w:r>
              <w:t>»</w:t>
            </w:r>
            <w:r w:rsidRPr="002933A3">
              <w:t xml:space="preserve">       </w:t>
            </w:r>
            <w:r>
              <w:t>(</w:t>
            </w:r>
            <w:proofErr w:type="spellStart"/>
            <w:r>
              <w:t>культорганизатор</w:t>
            </w:r>
            <w:proofErr w:type="spellEnd"/>
            <w:r>
              <w:t>)</w:t>
            </w:r>
          </w:p>
        </w:tc>
      </w:tr>
      <w:tr w:rsidR="0031508A" w:rsidRPr="002933A3">
        <w:trPr>
          <w:tblCellSpacing w:w="5" w:type="nil"/>
        </w:trPr>
        <w:tc>
          <w:tcPr>
            <w:tcW w:w="4678" w:type="dxa"/>
            <w:tcBorders>
              <w:left w:val="single" w:sz="4" w:space="0" w:color="auto"/>
              <w:bottom w:val="single" w:sz="4" w:space="0" w:color="auto"/>
              <w:right w:val="single" w:sz="4" w:space="0" w:color="auto"/>
            </w:tcBorders>
          </w:tcPr>
          <w:p w:rsidR="0031508A" w:rsidRPr="002933A3" w:rsidRDefault="0031508A" w:rsidP="00E97FB5">
            <w:pPr>
              <w:jc w:val="center"/>
            </w:pPr>
            <w:r w:rsidRPr="002933A3">
              <w:t>1,64</w:t>
            </w:r>
          </w:p>
        </w:tc>
        <w:tc>
          <w:tcPr>
            <w:tcW w:w="4678" w:type="dxa"/>
            <w:tcBorders>
              <w:left w:val="single" w:sz="4" w:space="0" w:color="auto"/>
              <w:bottom w:val="single" w:sz="4" w:space="0" w:color="auto"/>
              <w:right w:val="single" w:sz="4" w:space="0" w:color="auto"/>
            </w:tcBorders>
          </w:tcPr>
          <w:p w:rsidR="0031508A" w:rsidRPr="002933A3" w:rsidRDefault="0031508A" w:rsidP="00E97FB5">
            <w:pPr>
              <w:jc w:val="center"/>
            </w:pPr>
            <w:r w:rsidRPr="002933A3">
              <w:t>4920,0</w:t>
            </w:r>
          </w:p>
        </w:tc>
      </w:tr>
      <w:tr w:rsidR="0031508A" w:rsidRPr="002933A3">
        <w:trPr>
          <w:trHeight w:val="360"/>
          <w:tblCellSpacing w:w="5" w:type="nil"/>
        </w:trPr>
        <w:tc>
          <w:tcPr>
            <w:tcW w:w="9356" w:type="dxa"/>
            <w:gridSpan w:val="2"/>
            <w:tcBorders>
              <w:left w:val="single" w:sz="4" w:space="0" w:color="auto"/>
              <w:bottom w:val="single" w:sz="4" w:space="0" w:color="auto"/>
              <w:right w:val="single" w:sz="4" w:space="0" w:color="auto"/>
            </w:tcBorders>
          </w:tcPr>
          <w:p w:rsidR="0031508A" w:rsidRDefault="0031508A" w:rsidP="00E97FB5">
            <w:r w:rsidRPr="002933A3">
              <w:t xml:space="preserve">     Профессиональная квалификационная группа </w:t>
            </w:r>
            <w:r>
              <w:t>«</w:t>
            </w:r>
            <w:r w:rsidRPr="002933A3">
              <w:t xml:space="preserve">Должности работников      </w:t>
            </w:r>
            <w:r w:rsidRPr="002933A3">
              <w:br/>
              <w:t xml:space="preserve">          культуры, искусства и кинематографии ведущего звена</w:t>
            </w:r>
            <w:r>
              <w:t>»</w:t>
            </w:r>
            <w:r w:rsidRPr="002933A3">
              <w:t xml:space="preserve"> </w:t>
            </w:r>
          </w:p>
          <w:p w:rsidR="0031508A" w:rsidRPr="002933A3" w:rsidRDefault="0031508A" w:rsidP="00E97FB5">
            <w:pPr>
              <w:jc w:val="center"/>
            </w:pPr>
            <w:proofErr w:type="gramStart"/>
            <w:r>
              <w:t>(специалист по методике клубной работы, художник бутафор, библиотекарь, художник по свету, звукооператор, редактор библиотеки, библиограф, методист, хранитель фондов, экскурсовод, аккомпаниатор-концертмейстер, художник-постановщик)</w:t>
            </w:r>
            <w:proofErr w:type="gramEnd"/>
          </w:p>
        </w:tc>
      </w:tr>
      <w:tr w:rsidR="0031508A" w:rsidRPr="002933A3">
        <w:trPr>
          <w:tblCellSpacing w:w="5" w:type="nil"/>
        </w:trPr>
        <w:tc>
          <w:tcPr>
            <w:tcW w:w="4678" w:type="dxa"/>
            <w:tcBorders>
              <w:left w:val="single" w:sz="4" w:space="0" w:color="auto"/>
              <w:bottom w:val="single" w:sz="4" w:space="0" w:color="auto"/>
              <w:right w:val="single" w:sz="4" w:space="0" w:color="auto"/>
            </w:tcBorders>
          </w:tcPr>
          <w:p w:rsidR="0031508A" w:rsidRPr="002933A3" w:rsidRDefault="0031508A" w:rsidP="00E97FB5">
            <w:pPr>
              <w:jc w:val="center"/>
            </w:pPr>
            <w:r w:rsidRPr="002933A3">
              <w:t>2,43</w:t>
            </w:r>
          </w:p>
        </w:tc>
        <w:tc>
          <w:tcPr>
            <w:tcW w:w="4678" w:type="dxa"/>
            <w:tcBorders>
              <w:left w:val="single" w:sz="4" w:space="0" w:color="auto"/>
              <w:bottom w:val="single" w:sz="4" w:space="0" w:color="auto"/>
              <w:right w:val="single" w:sz="4" w:space="0" w:color="auto"/>
            </w:tcBorders>
          </w:tcPr>
          <w:p w:rsidR="0031508A" w:rsidRPr="002933A3" w:rsidRDefault="0031508A" w:rsidP="00E97FB5">
            <w:pPr>
              <w:jc w:val="center"/>
            </w:pPr>
            <w:r w:rsidRPr="002933A3">
              <w:t>7290,0</w:t>
            </w:r>
          </w:p>
        </w:tc>
      </w:tr>
      <w:tr w:rsidR="0031508A" w:rsidRPr="002933A3">
        <w:trPr>
          <w:trHeight w:val="360"/>
          <w:tblCellSpacing w:w="5" w:type="nil"/>
        </w:trPr>
        <w:tc>
          <w:tcPr>
            <w:tcW w:w="9356" w:type="dxa"/>
            <w:gridSpan w:val="2"/>
            <w:tcBorders>
              <w:top w:val="single" w:sz="4" w:space="0" w:color="auto"/>
              <w:left w:val="single" w:sz="4" w:space="0" w:color="auto"/>
              <w:bottom w:val="single" w:sz="4" w:space="0" w:color="auto"/>
              <w:right w:val="single" w:sz="4" w:space="0" w:color="auto"/>
            </w:tcBorders>
          </w:tcPr>
          <w:p w:rsidR="0031508A" w:rsidRDefault="0031508A" w:rsidP="00E97FB5">
            <w:r w:rsidRPr="002933A3">
              <w:t xml:space="preserve">    Профессиональная квалификационная группа "Должности руководящего  состава учреждений культуры, искусства и кинематографии"     </w:t>
            </w:r>
          </w:p>
          <w:p w:rsidR="0031508A" w:rsidRPr="002933A3" w:rsidRDefault="0031508A" w:rsidP="00E97FB5">
            <w:pPr>
              <w:jc w:val="center"/>
            </w:pPr>
            <w:proofErr w:type="gramStart"/>
            <w:r>
              <w:t xml:space="preserve">(заведующий отделом библиотеки, заведующий отделом музея, главный хранитель фондов, режиссер-постановщик, заведующий отделом (сектором) дома культуры, режиссер массовых представлений, звукорежиссер, руководитель клубного формирования) </w:t>
            </w:r>
            <w:proofErr w:type="gramEnd"/>
          </w:p>
        </w:tc>
      </w:tr>
      <w:tr w:rsidR="0031508A" w:rsidRPr="002933A3">
        <w:trPr>
          <w:tblCellSpacing w:w="5" w:type="nil"/>
        </w:trPr>
        <w:tc>
          <w:tcPr>
            <w:tcW w:w="4678" w:type="dxa"/>
            <w:tcBorders>
              <w:left w:val="single" w:sz="4" w:space="0" w:color="auto"/>
              <w:bottom w:val="single" w:sz="4" w:space="0" w:color="auto"/>
              <w:right w:val="single" w:sz="4" w:space="0" w:color="auto"/>
            </w:tcBorders>
          </w:tcPr>
          <w:p w:rsidR="0031508A" w:rsidRPr="002933A3" w:rsidRDefault="0031508A" w:rsidP="00E97FB5">
            <w:pPr>
              <w:jc w:val="center"/>
            </w:pPr>
            <w:r w:rsidRPr="002933A3">
              <w:t>2,69</w:t>
            </w:r>
          </w:p>
        </w:tc>
        <w:tc>
          <w:tcPr>
            <w:tcW w:w="4678" w:type="dxa"/>
            <w:tcBorders>
              <w:left w:val="single" w:sz="4" w:space="0" w:color="auto"/>
              <w:bottom w:val="single" w:sz="4" w:space="0" w:color="auto"/>
              <w:right w:val="single" w:sz="4" w:space="0" w:color="auto"/>
            </w:tcBorders>
          </w:tcPr>
          <w:p w:rsidR="0031508A" w:rsidRPr="002933A3" w:rsidRDefault="0031508A" w:rsidP="00E97FB5">
            <w:pPr>
              <w:jc w:val="center"/>
            </w:pPr>
            <w:r w:rsidRPr="002933A3">
              <w:t>8070,0</w:t>
            </w:r>
          </w:p>
        </w:tc>
      </w:tr>
    </w:tbl>
    <w:p w:rsidR="0031508A" w:rsidRDefault="0031508A" w:rsidP="000E2EF5">
      <w:pPr>
        <w:ind w:left="4253"/>
        <w:rPr>
          <w:lang w:eastAsia="ru-RU"/>
        </w:rPr>
      </w:pPr>
      <w:r>
        <w:rPr>
          <w:lang w:eastAsia="ru-RU"/>
        </w:rPr>
        <w:lastRenderedPageBreak/>
        <w:t>17</w:t>
      </w:r>
    </w:p>
    <w:p w:rsidR="0031508A" w:rsidRDefault="0031508A" w:rsidP="000E2EF5">
      <w:pPr>
        <w:ind w:left="4956" w:firstLine="708"/>
        <w:rPr>
          <w:lang w:eastAsia="ru-RU"/>
        </w:rPr>
      </w:pPr>
      <w:r>
        <w:rPr>
          <w:lang w:eastAsia="ru-RU"/>
        </w:rPr>
        <w:t>ПРИЛОЖЕНИЕ 4</w:t>
      </w:r>
    </w:p>
    <w:p w:rsidR="0031508A" w:rsidRDefault="0031508A" w:rsidP="00F2491D">
      <w:pPr>
        <w:ind w:left="4253"/>
        <w:jc w:val="center"/>
        <w:rPr>
          <w:lang w:eastAsia="ru-RU"/>
        </w:rPr>
      </w:pPr>
      <w:r>
        <w:rPr>
          <w:lang w:eastAsia="ru-RU"/>
        </w:rPr>
        <w:t xml:space="preserve">к Положению </w:t>
      </w:r>
      <w:r w:rsidRPr="006A1D97">
        <w:rPr>
          <w:lang w:eastAsia="ru-RU"/>
        </w:rPr>
        <w:t>об оплате труда работников</w:t>
      </w:r>
    </w:p>
    <w:p w:rsidR="0031508A" w:rsidRDefault="0031508A" w:rsidP="00F2491D">
      <w:pPr>
        <w:ind w:left="4253"/>
        <w:jc w:val="center"/>
        <w:rPr>
          <w:lang w:eastAsia="ru-RU"/>
        </w:rPr>
      </w:pPr>
      <w:r>
        <w:rPr>
          <w:lang w:eastAsia="ru-RU"/>
        </w:rPr>
        <w:t>учреждений, подведомственных</w:t>
      </w:r>
    </w:p>
    <w:p w:rsidR="0031508A" w:rsidRDefault="0031508A" w:rsidP="00F2491D">
      <w:pPr>
        <w:ind w:left="4253"/>
        <w:jc w:val="center"/>
        <w:rPr>
          <w:lang w:eastAsia="ru-RU"/>
        </w:rPr>
      </w:pPr>
      <w:r w:rsidRPr="006A1D97">
        <w:rPr>
          <w:lang w:eastAsia="ru-RU"/>
        </w:rPr>
        <w:t>Управлению по делам культуры,</w:t>
      </w:r>
    </w:p>
    <w:p w:rsidR="0031508A" w:rsidRDefault="0031508A" w:rsidP="00F2491D">
      <w:pPr>
        <w:ind w:left="4253"/>
        <w:jc w:val="center"/>
        <w:rPr>
          <w:lang w:eastAsia="ru-RU"/>
        </w:rPr>
      </w:pPr>
      <w:r w:rsidRPr="006A1D97">
        <w:rPr>
          <w:lang w:eastAsia="ru-RU"/>
        </w:rPr>
        <w:t>спорту и молодежной политики</w:t>
      </w:r>
    </w:p>
    <w:p w:rsidR="0031508A" w:rsidRDefault="0031508A" w:rsidP="00F2491D">
      <w:pPr>
        <w:ind w:left="4253"/>
        <w:jc w:val="center"/>
        <w:rPr>
          <w:lang w:eastAsia="ru-RU"/>
        </w:rPr>
      </w:pPr>
    </w:p>
    <w:p w:rsidR="0031508A" w:rsidRPr="002933A3" w:rsidRDefault="0031508A" w:rsidP="00662A2E">
      <w:pPr>
        <w:jc w:val="center"/>
      </w:pPr>
      <w:r w:rsidRPr="002933A3">
        <w:t>Размеры</w:t>
      </w:r>
    </w:p>
    <w:p w:rsidR="0031508A" w:rsidRPr="002933A3" w:rsidRDefault="0031508A" w:rsidP="00662A2E">
      <w:pPr>
        <w:jc w:val="center"/>
      </w:pPr>
      <w:r w:rsidRPr="002933A3">
        <w:t>окладов по профессиональным квалификационным группам</w:t>
      </w:r>
    </w:p>
    <w:p w:rsidR="0031508A" w:rsidRPr="002933A3" w:rsidRDefault="0031508A" w:rsidP="00662A2E">
      <w:pPr>
        <w:jc w:val="center"/>
      </w:pPr>
      <w:r w:rsidRPr="002933A3">
        <w:t>профессий рабочих культуры, искусства и кинематографии</w:t>
      </w:r>
    </w:p>
    <w:p w:rsidR="0031508A" w:rsidRDefault="0031508A" w:rsidP="00662A2E">
      <w:pPr>
        <w:jc w:val="center"/>
      </w:pPr>
      <w:r w:rsidRPr="002933A3">
        <w:t>(из расчета минимального оклада 3000 рублей)</w:t>
      </w:r>
    </w:p>
    <w:p w:rsidR="0031508A" w:rsidRPr="002933A3" w:rsidRDefault="0031508A" w:rsidP="00662A2E">
      <w:pPr>
        <w:jc w:val="center"/>
      </w:pPr>
    </w:p>
    <w:p w:rsidR="0031508A" w:rsidRDefault="0031508A" w:rsidP="00662A2E">
      <w:pPr>
        <w:ind w:firstLine="709"/>
        <w:jc w:val="both"/>
      </w:pPr>
      <w:r w:rsidRPr="002933A3">
        <w:t xml:space="preserve">Перечень профессий рабочих культуры, искусства и кинематографии, отнесенных к профессиональным </w:t>
      </w:r>
      <w:r w:rsidRPr="00662A2E">
        <w:t xml:space="preserve">квалификационным группам </w:t>
      </w:r>
      <w:r w:rsidRPr="002933A3">
        <w:t>профессий рабочих культуры, искусства и кинематографии, установлен приказом Министерства здравоохранения и социального развития Российской Федерации от 14</w:t>
      </w:r>
      <w:r>
        <w:t>.03.</w:t>
      </w:r>
      <w:r w:rsidRPr="002933A3">
        <w:t>2008 г</w:t>
      </w:r>
      <w:r>
        <w:t>ода</w:t>
      </w:r>
      <w:r w:rsidRPr="002933A3">
        <w:t xml:space="preserve"> </w:t>
      </w:r>
      <w:r>
        <w:t>№</w:t>
      </w:r>
      <w:r w:rsidRPr="002933A3">
        <w:t xml:space="preserve"> 121н </w:t>
      </w:r>
      <w:r>
        <w:t>«</w:t>
      </w:r>
      <w:r w:rsidRPr="002933A3">
        <w:t>Об утверждении профессиональных квалификационных групп профессий рабочих культуры, искусства и кинематографии</w:t>
      </w:r>
      <w:r>
        <w:t>»</w:t>
      </w:r>
      <w:r w:rsidRPr="002933A3">
        <w:t>.</w:t>
      </w:r>
    </w:p>
    <w:p w:rsidR="0031508A" w:rsidRPr="002933A3" w:rsidRDefault="0031508A" w:rsidP="00662A2E">
      <w:pPr>
        <w:ind w:firstLine="709"/>
        <w:jc w:val="both"/>
      </w:pPr>
    </w:p>
    <w:p w:rsidR="0031508A" w:rsidRPr="002933A3" w:rsidRDefault="0031508A" w:rsidP="00662A2E">
      <w:pPr>
        <w:jc w:val="center"/>
      </w:pPr>
      <w:r w:rsidRPr="002933A3">
        <w:t>Профессиональная квалификационная группа</w:t>
      </w:r>
    </w:p>
    <w:p w:rsidR="0031508A" w:rsidRPr="002933A3" w:rsidRDefault="0031508A" w:rsidP="00662A2E">
      <w:pPr>
        <w:jc w:val="center"/>
      </w:pPr>
      <w:r>
        <w:t>«</w:t>
      </w:r>
      <w:r w:rsidRPr="002933A3">
        <w:t>Профессии рабочих культуры, искусства и кинематографии первого уровня</w:t>
      </w:r>
      <w:r>
        <w:t>»</w:t>
      </w:r>
    </w:p>
    <w:tbl>
      <w:tblPr>
        <w:tblW w:w="0" w:type="auto"/>
        <w:tblCellSpacing w:w="5" w:type="nil"/>
        <w:tblInd w:w="-73" w:type="dxa"/>
        <w:tblLayout w:type="fixed"/>
        <w:tblCellMar>
          <w:left w:w="75" w:type="dxa"/>
          <w:right w:w="75" w:type="dxa"/>
        </w:tblCellMar>
        <w:tblLook w:val="0000"/>
      </w:tblPr>
      <w:tblGrid>
        <w:gridCol w:w="5631"/>
        <w:gridCol w:w="3725"/>
      </w:tblGrid>
      <w:tr w:rsidR="0031508A" w:rsidRPr="002933A3">
        <w:trPr>
          <w:trHeight w:val="576"/>
          <w:tblCellSpacing w:w="5" w:type="nil"/>
        </w:trPr>
        <w:tc>
          <w:tcPr>
            <w:tcW w:w="5631" w:type="dxa"/>
            <w:tcBorders>
              <w:top w:val="single" w:sz="4" w:space="0" w:color="auto"/>
              <w:left w:val="single" w:sz="4" w:space="0" w:color="auto"/>
              <w:bottom w:val="single" w:sz="4" w:space="0" w:color="auto"/>
              <w:right w:val="single" w:sz="4" w:space="0" w:color="auto"/>
            </w:tcBorders>
          </w:tcPr>
          <w:p w:rsidR="0031508A" w:rsidRPr="002933A3" w:rsidRDefault="0031508A" w:rsidP="00E97FB5">
            <w:pPr>
              <w:jc w:val="center"/>
            </w:pPr>
            <w:r w:rsidRPr="002933A3">
              <w:t>Коэффициент</w:t>
            </w:r>
          </w:p>
        </w:tc>
        <w:tc>
          <w:tcPr>
            <w:tcW w:w="3725" w:type="dxa"/>
            <w:tcBorders>
              <w:top w:val="single" w:sz="4" w:space="0" w:color="auto"/>
              <w:left w:val="single" w:sz="4" w:space="0" w:color="auto"/>
              <w:bottom w:val="single" w:sz="4" w:space="0" w:color="auto"/>
              <w:right w:val="single" w:sz="4" w:space="0" w:color="auto"/>
            </w:tcBorders>
          </w:tcPr>
          <w:p w:rsidR="0031508A" w:rsidRPr="002933A3" w:rsidRDefault="0031508A" w:rsidP="00E97FB5">
            <w:pPr>
              <w:jc w:val="center"/>
            </w:pPr>
            <w:r w:rsidRPr="002933A3">
              <w:t>Оклад (рублей)</w:t>
            </w:r>
          </w:p>
        </w:tc>
      </w:tr>
      <w:tr w:rsidR="0031508A" w:rsidRPr="002933A3">
        <w:trPr>
          <w:trHeight w:val="222"/>
          <w:tblCellSpacing w:w="5" w:type="nil"/>
        </w:trPr>
        <w:tc>
          <w:tcPr>
            <w:tcW w:w="5631" w:type="dxa"/>
            <w:tcBorders>
              <w:left w:val="single" w:sz="4" w:space="0" w:color="auto"/>
              <w:bottom w:val="single" w:sz="4" w:space="0" w:color="auto"/>
              <w:right w:val="single" w:sz="4" w:space="0" w:color="auto"/>
            </w:tcBorders>
          </w:tcPr>
          <w:p w:rsidR="0031508A" w:rsidRPr="002933A3" w:rsidRDefault="0031508A" w:rsidP="00E97FB5">
            <w:pPr>
              <w:jc w:val="center"/>
            </w:pPr>
            <w:r w:rsidRPr="002933A3">
              <w:t>1,24</w:t>
            </w:r>
          </w:p>
        </w:tc>
        <w:tc>
          <w:tcPr>
            <w:tcW w:w="3725" w:type="dxa"/>
            <w:tcBorders>
              <w:left w:val="single" w:sz="4" w:space="0" w:color="auto"/>
              <w:bottom w:val="single" w:sz="4" w:space="0" w:color="auto"/>
              <w:right w:val="single" w:sz="4" w:space="0" w:color="auto"/>
            </w:tcBorders>
          </w:tcPr>
          <w:p w:rsidR="0031508A" w:rsidRPr="002933A3" w:rsidRDefault="0031508A" w:rsidP="00E97FB5">
            <w:pPr>
              <w:jc w:val="center"/>
            </w:pPr>
            <w:r w:rsidRPr="002933A3">
              <w:t>3720,0</w:t>
            </w:r>
          </w:p>
        </w:tc>
      </w:tr>
    </w:tbl>
    <w:p w:rsidR="0031508A" w:rsidRPr="002933A3" w:rsidRDefault="0031508A" w:rsidP="00662A2E">
      <w:pPr>
        <w:jc w:val="center"/>
      </w:pPr>
    </w:p>
    <w:p w:rsidR="0031508A" w:rsidRPr="002933A3" w:rsidRDefault="0031508A" w:rsidP="00662A2E">
      <w:pPr>
        <w:jc w:val="center"/>
      </w:pPr>
      <w:r w:rsidRPr="002933A3">
        <w:t>Профессиональная квалификационная группа</w:t>
      </w:r>
    </w:p>
    <w:p w:rsidR="0031508A" w:rsidRPr="002933A3" w:rsidRDefault="0031508A" w:rsidP="00662A2E">
      <w:pPr>
        <w:jc w:val="center"/>
      </w:pPr>
      <w:r>
        <w:t>«</w:t>
      </w:r>
      <w:r w:rsidRPr="002933A3">
        <w:t>Профессии рабочих культуры, искусства и кинематографии второго уровня</w:t>
      </w:r>
      <w:r>
        <w:t>»</w:t>
      </w:r>
    </w:p>
    <w:tbl>
      <w:tblPr>
        <w:tblW w:w="9356" w:type="dxa"/>
        <w:tblCellSpacing w:w="5" w:type="nil"/>
        <w:tblInd w:w="-73" w:type="dxa"/>
        <w:tblLayout w:type="fixed"/>
        <w:tblCellMar>
          <w:left w:w="75" w:type="dxa"/>
          <w:right w:w="75" w:type="dxa"/>
        </w:tblCellMar>
        <w:tblLook w:val="0000"/>
      </w:tblPr>
      <w:tblGrid>
        <w:gridCol w:w="5670"/>
        <w:gridCol w:w="1981"/>
        <w:gridCol w:w="1705"/>
      </w:tblGrid>
      <w:tr w:rsidR="0031508A" w:rsidRPr="002933A3">
        <w:trPr>
          <w:trHeight w:val="565"/>
          <w:tblCellSpacing w:w="5" w:type="nil"/>
        </w:trPr>
        <w:tc>
          <w:tcPr>
            <w:tcW w:w="5670" w:type="dxa"/>
            <w:tcBorders>
              <w:top w:val="single" w:sz="4" w:space="0" w:color="auto"/>
              <w:left w:val="single" w:sz="4" w:space="0" w:color="auto"/>
              <w:bottom w:val="single" w:sz="4" w:space="0" w:color="auto"/>
              <w:right w:val="single" w:sz="4" w:space="0" w:color="auto"/>
            </w:tcBorders>
          </w:tcPr>
          <w:p w:rsidR="0031508A" w:rsidRPr="002933A3" w:rsidRDefault="0031508A" w:rsidP="00662A2E">
            <w:r w:rsidRPr="002933A3">
              <w:t xml:space="preserve">        Квалификационный уровень          </w:t>
            </w:r>
          </w:p>
        </w:tc>
        <w:tc>
          <w:tcPr>
            <w:tcW w:w="1981" w:type="dxa"/>
            <w:tcBorders>
              <w:top w:val="single" w:sz="4" w:space="0" w:color="auto"/>
              <w:left w:val="single" w:sz="4" w:space="0" w:color="auto"/>
              <w:bottom w:val="single" w:sz="4" w:space="0" w:color="auto"/>
              <w:right w:val="single" w:sz="4" w:space="0" w:color="auto"/>
            </w:tcBorders>
          </w:tcPr>
          <w:p w:rsidR="0031508A" w:rsidRPr="002933A3" w:rsidRDefault="0031508A" w:rsidP="00662A2E">
            <w:r w:rsidRPr="002933A3">
              <w:t xml:space="preserve"> Коэффициент </w:t>
            </w:r>
          </w:p>
        </w:tc>
        <w:tc>
          <w:tcPr>
            <w:tcW w:w="1705" w:type="dxa"/>
            <w:tcBorders>
              <w:top w:val="single" w:sz="4" w:space="0" w:color="auto"/>
              <w:left w:val="single" w:sz="4" w:space="0" w:color="auto"/>
              <w:bottom w:val="single" w:sz="4" w:space="0" w:color="auto"/>
              <w:right w:val="single" w:sz="4" w:space="0" w:color="auto"/>
            </w:tcBorders>
          </w:tcPr>
          <w:p w:rsidR="0031508A" w:rsidRPr="002933A3" w:rsidRDefault="0031508A" w:rsidP="00662A2E">
            <w:r w:rsidRPr="002933A3">
              <w:t>Оклад (рублей)</w:t>
            </w:r>
          </w:p>
        </w:tc>
      </w:tr>
      <w:tr w:rsidR="0031508A" w:rsidRPr="002933A3">
        <w:trPr>
          <w:trHeight w:val="580"/>
          <w:tblCellSpacing w:w="5" w:type="nil"/>
        </w:trPr>
        <w:tc>
          <w:tcPr>
            <w:tcW w:w="5670" w:type="dxa"/>
            <w:tcBorders>
              <w:left w:val="single" w:sz="4" w:space="0" w:color="auto"/>
              <w:bottom w:val="single" w:sz="4" w:space="0" w:color="auto"/>
              <w:right w:val="single" w:sz="4" w:space="0" w:color="auto"/>
            </w:tcBorders>
          </w:tcPr>
          <w:p w:rsidR="0031508A" w:rsidRPr="002933A3" w:rsidRDefault="0031508A" w:rsidP="00662A2E">
            <w:r w:rsidRPr="002933A3">
              <w:t xml:space="preserve">1 квалификационный уровень </w:t>
            </w:r>
            <w:r>
              <w:t>(настройщик пианино и роялей)</w:t>
            </w:r>
            <w:r w:rsidRPr="002933A3">
              <w:t xml:space="preserve">               </w:t>
            </w:r>
          </w:p>
        </w:tc>
        <w:tc>
          <w:tcPr>
            <w:tcW w:w="1981" w:type="dxa"/>
            <w:tcBorders>
              <w:left w:val="single" w:sz="4" w:space="0" w:color="auto"/>
              <w:bottom w:val="single" w:sz="4" w:space="0" w:color="auto"/>
              <w:right w:val="single" w:sz="4" w:space="0" w:color="auto"/>
            </w:tcBorders>
          </w:tcPr>
          <w:p w:rsidR="0031508A" w:rsidRPr="002933A3" w:rsidRDefault="0031508A" w:rsidP="00662A2E">
            <w:r w:rsidRPr="002933A3">
              <w:t>1,36</w:t>
            </w:r>
          </w:p>
        </w:tc>
        <w:tc>
          <w:tcPr>
            <w:tcW w:w="1705" w:type="dxa"/>
            <w:tcBorders>
              <w:left w:val="single" w:sz="4" w:space="0" w:color="auto"/>
              <w:bottom w:val="single" w:sz="4" w:space="0" w:color="auto"/>
              <w:right w:val="single" w:sz="4" w:space="0" w:color="auto"/>
            </w:tcBorders>
          </w:tcPr>
          <w:p w:rsidR="0031508A" w:rsidRPr="002933A3" w:rsidRDefault="0031508A" w:rsidP="00662A2E">
            <w:r w:rsidRPr="002933A3">
              <w:t>4080,0</w:t>
            </w:r>
          </w:p>
        </w:tc>
      </w:tr>
      <w:tr w:rsidR="0031508A" w:rsidRPr="002933A3">
        <w:trPr>
          <w:trHeight w:val="580"/>
          <w:tblCellSpacing w:w="5" w:type="nil"/>
        </w:trPr>
        <w:tc>
          <w:tcPr>
            <w:tcW w:w="5670" w:type="dxa"/>
            <w:tcBorders>
              <w:left w:val="single" w:sz="4" w:space="0" w:color="auto"/>
              <w:bottom w:val="single" w:sz="4" w:space="0" w:color="auto"/>
              <w:right w:val="single" w:sz="4" w:space="0" w:color="auto"/>
            </w:tcBorders>
          </w:tcPr>
          <w:p w:rsidR="0031508A" w:rsidRPr="002933A3" w:rsidRDefault="0031508A" w:rsidP="00662A2E">
            <w:r w:rsidRPr="002933A3">
              <w:t xml:space="preserve">2 квалификационный уровень                </w:t>
            </w:r>
          </w:p>
        </w:tc>
        <w:tc>
          <w:tcPr>
            <w:tcW w:w="1981" w:type="dxa"/>
            <w:tcBorders>
              <w:left w:val="single" w:sz="4" w:space="0" w:color="auto"/>
              <w:bottom w:val="single" w:sz="4" w:space="0" w:color="auto"/>
              <w:right w:val="single" w:sz="4" w:space="0" w:color="auto"/>
            </w:tcBorders>
          </w:tcPr>
          <w:p w:rsidR="0031508A" w:rsidRPr="002933A3" w:rsidRDefault="0031508A" w:rsidP="00662A2E">
            <w:r w:rsidRPr="002933A3">
              <w:t>1,38</w:t>
            </w:r>
          </w:p>
        </w:tc>
        <w:tc>
          <w:tcPr>
            <w:tcW w:w="1705" w:type="dxa"/>
            <w:tcBorders>
              <w:left w:val="single" w:sz="4" w:space="0" w:color="auto"/>
              <w:bottom w:val="single" w:sz="4" w:space="0" w:color="auto"/>
              <w:right w:val="single" w:sz="4" w:space="0" w:color="auto"/>
            </w:tcBorders>
          </w:tcPr>
          <w:p w:rsidR="0031508A" w:rsidRPr="002933A3" w:rsidRDefault="0031508A" w:rsidP="00662A2E">
            <w:r w:rsidRPr="002933A3">
              <w:t>4140,0</w:t>
            </w:r>
          </w:p>
        </w:tc>
      </w:tr>
      <w:tr w:rsidR="0031508A" w:rsidRPr="002933A3">
        <w:trPr>
          <w:trHeight w:val="580"/>
          <w:tblCellSpacing w:w="5" w:type="nil"/>
        </w:trPr>
        <w:tc>
          <w:tcPr>
            <w:tcW w:w="5670" w:type="dxa"/>
            <w:tcBorders>
              <w:top w:val="single" w:sz="4" w:space="0" w:color="auto"/>
              <w:left w:val="single" w:sz="4" w:space="0" w:color="auto"/>
              <w:bottom w:val="single" w:sz="4" w:space="0" w:color="auto"/>
              <w:right w:val="single" w:sz="4" w:space="0" w:color="auto"/>
            </w:tcBorders>
          </w:tcPr>
          <w:p w:rsidR="0031508A" w:rsidRPr="002933A3" w:rsidRDefault="0031508A" w:rsidP="00662A2E">
            <w:r w:rsidRPr="002933A3">
              <w:t xml:space="preserve">3 квалификационный уровень                </w:t>
            </w:r>
          </w:p>
        </w:tc>
        <w:tc>
          <w:tcPr>
            <w:tcW w:w="1981" w:type="dxa"/>
            <w:tcBorders>
              <w:top w:val="single" w:sz="4" w:space="0" w:color="auto"/>
              <w:left w:val="single" w:sz="4" w:space="0" w:color="auto"/>
              <w:bottom w:val="single" w:sz="4" w:space="0" w:color="auto"/>
              <w:right w:val="single" w:sz="4" w:space="0" w:color="auto"/>
            </w:tcBorders>
          </w:tcPr>
          <w:p w:rsidR="0031508A" w:rsidRPr="002933A3" w:rsidRDefault="0031508A" w:rsidP="00662A2E">
            <w:r w:rsidRPr="002933A3">
              <w:t>1,64</w:t>
            </w:r>
          </w:p>
        </w:tc>
        <w:tc>
          <w:tcPr>
            <w:tcW w:w="1705" w:type="dxa"/>
            <w:tcBorders>
              <w:top w:val="single" w:sz="4" w:space="0" w:color="auto"/>
              <w:left w:val="single" w:sz="4" w:space="0" w:color="auto"/>
              <w:bottom w:val="single" w:sz="4" w:space="0" w:color="auto"/>
              <w:right w:val="single" w:sz="4" w:space="0" w:color="auto"/>
            </w:tcBorders>
          </w:tcPr>
          <w:p w:rsidR="0031508A" w:rsidRPr="002933A3" w:rsidRDefault="0031508A" w:rsidP="00662A2E">
            <w:r w:rsidRPr="002933A3">
              <w:t>4920,0</w:t>
            </w:r>
          </w:p>
        </w:tc>
      </w:tr>
      <w:tr w:rsidR="0031508A" w:rsidRPr="002933A3">
        <w:trPr>
          <w:trHeight w:val="580"/>
          <w:tblCellSpacing w:w="5" w:type="nil"/>
        </w:trPr>
        <w:tc>
          <w:tcPr>
            <w:tcW w:w="5670" w:type="dxa"/>
            <w:tcBorders>
              <w:top w:val="single" w:sz="4" w:space="0" w:color="auto"/>
              <w:left w:val="single" w:sz="4" w:space="0" w:color="auto"/>
              <w:bottom w:val="single" w:sz="4" w:space="0" w:color="auto"/>
              <w:right w:val="single" w:sz="4" w:space="0" w:color="auto"/>
            </w:tcBorders>
          </w:tcPr>
          <w:p w:rsidR="0031508A" w:rsidRPr="002933A3" w:rsidRDefault="0031508A" w:rsidP="00662A2E">
            <w:r>
              <w:t xml:space="preserve">4 квалификационный уровень  (настройщик пианино и </w:t>
            </w:r>
            <w:r w:rsidRPr="002933A3">
              <w:t xml:space="preserve">  </w:t>
            </w:r>
            <w:r>
              <w:t>роялей)</w:t>
            </w:r>
            <w:r w:rsidRPr="002933A3">
              <w:t xml:space="preserve">           </w:t>
            </w:r>
          </w:p>
        </w:tc>
        <w:tc>
          <w:tcPr>
            <w:tcW w:w="1981" w:type="dxa"/>
            <w:tcBorders>
              <w:top w:val="single" w:sz="4" w:space="0" w:color="auto"/>
              <w:left w:val="single" w:sz="4" w:space="0" w:color="auto"/>
              <w:bottom w:val="single" w:sz="4" w:space="0" w:color="auto"/>
              <w:right w:val="single" w:sz="4" w:space="0" w:color="auto"/>
            </w:tcBorders>
          </w:tcPr>
          <w:p w:rsidR="0031508A" w:rsidRPr="002933A3" w:rsidRDefault="0031508A" w:rsidP="00662A2E">
            <w:r w:rsidRPr="002933A3">
              <w:t>1,93</w:t>
            </w:r>
          </w:p>
        </w:tc>
        <w:tc>
          <w:tcPr>
            <w:tcW w:w="1705" w:type="dxa"/>
            <w:tcBorders>
              <w:top w:val="single" w:sz="4" w:space="0" w:color="auto"/>
              <w:left w:val="single" w:sz="4" w:space="0" w:color="auto"/>
              <w:bottom w:val="single" w:sz="4" w:space="0" w:color="auto"/>
              <w:right w:val="single" w:sz="4" w:space="0" w:color="auto"/>
            </w:tcBorders>
          </w:tcPr>
          <w:p w:rsidR="0031508A" w:rsidRPr="002933A3" w:rsidRDefault="0031508A" w:rsidP="00662A2E">
            <w:r w:rsidRPr="002933A3">
              <w:t>5790,0</w:t>
            </w:r>
          </w:p>
        </w:tc>
      </w:tr>
    </w:tbl>
    <w:p w:rsidR="0031508A" w:rsidRDefault="0031508A" w:rsidP="00662A2E"/>
    <w:p w:rsidR="0031508A" w:rsidRDefault="0031508A" w:rsidP="00662A2E">
      <w:pPr>
        <w:jc w:val="both"/>
      </w:pPr>
      <w:r w:rsidRPr="002933A3">
        <w:t xml:space="preserve">Установление оклада по 4 квалификационному уровню производится согласно порядку, определенному в </w:t>
      </w:r>
      <w:r w:rsidRPr="00662A2E">
        <w:t xml:space="preserve">пункте </w:t>
      </w:r>
      <w:r>
        <w:t>13</w:t>
      </w:r>
      <w:r w:rsidRPr="00662A2E">
        <w:t xml:space="preserve"> раздела II</w:t>
      </w:r>
      <w:r w:rsidRPr="002933A3">
        <w:t xml:space="preserve"> настоящего Положения.</w:t>
      </w:r>
    </w:p>
    <w:p w:rsidR="0031508A" w:rsidRDefault="0031508A" w:rsidP="00662A2E">
      <w:pPr>
        <w:jc w:val="both"/>
      </w:pPr>
    </w:p>
    <w:p w:rsidR="0031508A" w:rsidRDefault="0031508A" w:rsidP="000E2EF5">
      <w:pPr>
        <w:jc w:val="center"/>
      </w:pPr>
      <w:r>
        <w:lastRenderedPageBreak/>
        <w:t>18</w:t>
      </w:r>
    </w:p>
    <w:p w:rsidR="0031508A" w:rsidRDefault="0031508A" w:rsidP="00015CB7">
      <w:pPr>
        <w:ind w:left="4253"/>
        <w:jc w:val="center"/>
        <w:rPr>
          <w:lang w:eastAsia="ru-RU"/>
        </w:rPr>
      </w:pPr>
      <w:r>
        <w:rPr>
          <w:lang w:eastAsia="ru-RU"/>
        </w:rPr>
        <w:t>ПРИЛОЖЕНИЕ 5</w:t>
      </w:r>
    </w:p>
    <w:p w:rsidR="0031508A" w:rsidRDefault="0031508A" w:rsidP="00015CB7">
      <w:pPr>
        <w:ind w:left="4253"/>
        <w:jc w:val="center"/>
        <w:rPr>
          <w:lang w:eastAsia="ru-RU"/>
        </w:rPr>
      </w:pPr>
      <w:r>
        <w:rPr>
          <w:lang w:eastAsia="ru-RU"/>
        </w:rPr>
        <w:t xml:space="preserve">к Положению </w:t>
      </w:r>
      <w:r w:rsidRPr="006A1D97">
        <w:rPr>
          <w:lang w:eastAsia="ru-RU"/>
        </w:rPr>
        <w:t>об оплате труда работников</w:t>
      </w:r>
    </w:p>
    <w:p w:rsidR="0031508A" w:rsidRDefault="0031508A" w:rsidP="00015CB7">
      <w:pPr>
        <w:ind w:left="4253"/>
        <w:jc w:val="center"/>
        <w:rPr>
          <w:lang w:eastAsia="ru-RU"/>
        </w:rPr>
      </w:pPr>
      <w:r>
        <w:rPr>
          <w:lang w:eastAsia="ru-RU"/>
        </w:rPr>
        <w:t>учреждений, подведомственных</w:t>
      </w:r>
    </w:p>
    <w:p w:rsidR="0031508A" w:rsidRDefault="0031508A" w:rsidP="00015CB7">
      <w:pPr>
        <w:ind w:left="4253"/>
        <w:jc w:val="center"/>
        <w:rPr>
          <w:lang w:eastAsia="ru-RU"/>
        </w:rPr>
      </w:pPr>
      <w:r w:rsidRPr="006A1D97">
        <w:rPr>
          <w:lang w:eastAsia="ru-RU"/>
        </w:rPr>
        <w:t>Управлению по делам культуры,</w:t>
      </w:r>
    </w:p>
    <w:p w:rsidR="0031508A" w:rsidRDefault="0031508A" w:rsidP="00015CB7">
      <w:pPr>
        <w:ind w:left="4253"/>
        <w:jc w:val="center"/>
      </w:pPr>
      <w:r w:rsidRPr="006A1D97">
        <w:rPr>
          <w:lang w:eastAsia="ru-RU"/>
        </w:rPr>
        <w:t>спорту и молодежной политики</w:t>
      </w:r>
    </w:p>
    <w:p w:rsidR="0031508A" w:rsidRDefault="0031508A" w:rsidP="00015CB7">
      <w:pPr>
        <w:jc w:val="center"/>
      </w:pPr>
    </w:p>
    <w:p w:rsidR="0031508A" w:rsidRPr="00015CB7" w:rsidRDefault="0031508A" w:rsidP="00015CB7">
      <w:pPr>
        <w:jc w:val="center"/>
      </w:pPr>
      <w:r w:rsidRPr="00015CB7">
        <w:t>Размеры</w:t>
      </w:r>
    </w:p>
    <w:p w:rsidR="0031508A" w:rsidRPr="00015CB7" w:rsidRDefault="0031508A" w:rsidP="00015CB7">
      <w:pPr>
        <w:jc w:val="center"/>
      </w:pPr>
      <w:r w:rsidRPr="00015CB7">
        <w:t xml:space="preserve">должностных окладов по </w:t>
      </w:r>
      <w:proofErr w:type="gramStart"/>
      <w:r w:rsidRPr="00015CB7">
        <w:t>профессиональным</w:t>
      </w:r>
      <w:proofErr w:type="gramEnd"/>
    </w:p>
    <w:p w:rsidR="0031508A" w:rsidRPr="00015CB7" w:rsidRDefault="0031508A" w:rsidP="00015CB7">
      <w:pPr>
        <w:jc w:val="center"/>
      </w:pPr>
      <w:r w:rsidRPr="00015CB7">
        <w:t>квалификационным группам должностей работников образования</w:t>
      </w:r>
    </w:p>
    <w:p w:rsidR="0031508A" w:rsidRDefault="0031508A" w:rsidP="00015CB7">
      <w:pPr>
        <w:jc w:val="center"/>
      </w:pPr>
      <w:r w:rsidRPr="00015CB7">
        <w:t>(из расчета минимального оклада 3000 рублей)</w:t>
      </w:r>
    </w:p>
    <w:p w:rsidR="0031508A" w:rsidRPr="000E2EF5" w:rsidRDefault="0031508A" w:rsidP="00015CB7">
      <w:pPr>
        <w:jc w:val="both"/>
        <w:rPr>
          <w:sz w:val="16"/>
          <w:szCs w:val="16"/>
        </w:rPr>
      </w:pPr>
    </w:p>
    <w:p w:rsidR="0031508A" w:rsidRDefault="0031508A" w:rsidP="00015CB7">
      <w:pPr>
        <w:ind w:firstLine="709"/>
        <w:jc w:val="both"/>
      </w:pPr>
      <w:r w:rsidRPr="00015CB7">
        <w:t xml:space="preserve">Перечень должностей работников образования, отнесенных к профессиональным квалификационным группам должностей работников образования, установлен приказом Министерства здравоохранения и социального развития Российской Федерации от </w:t>
      </w:r>
      <w:r>
        <w:t>0</w:t>
      </w:r>
      <w:r w:rsidRPr="00015CB7">
        <w:t>5</w:t>
      </w:r>
      <w:r>
        <w:t>.05.</w:t>
      </w:r>
      <w:r w:rsidRPr="00015CB7">
        <w:t>2008 г</w:t>
      </w:r>
      <w:r>
        <w:t>ода №</w:t>
      </w:r>
      <w:r w:rsidRPr="00015CB7">
        <w:t xml:space="preserve"> 216н </w:t>
      </w:r>
      <w:r>
        <w:t xml:space="preserve">          «</w:t>
      </w:r>
      <w:r w:rsidRPr="00015CB7">
        <w:t>Об утверждении профессиональных квалификационных групп должностей работников образования</w:t>
      </w:r>
      <w:r>
        <w:t>».</w:t>
      </w:r>
    </w:p>
    <w:p w:rsidR="0031508A" w:rsidRPr="000E2EF5" w:rsidRDefault="0031508A" w:rsidP="00015CB7">
      <w:pPr>
        <w:ind w:firstLine="709"/>
        <w:jc w:val="both"/>
        <w:rPr>
          <w:sz w:val="16"/>
          <w:szCs w:val="16"/>
        </w:rPr>
      </w:pPr>
    </w:p>
    <w:p w:rsidR="0031508A" w:rsidRPr="00015CB7" w:rsidRDefault="0031508A" w:rsidP="00015CB7">
      <w:pPr>
        <w:jc w:val="center"/>
      </w:pPr>
      <w:r w:rsidRPr="00015CB7">
        <w:t>Профессиональная квалификационная группа</w:t>
      </w:r>
    </w:p>
    <w:p w:rsidR="0031508A" w:rsidRPr="00015CB7" w:rsidRDefault="0031508A" w:rsidP="00015CB7">
      <w:pPr>
        <w:jc w:val="center"/>
      </w:pPr>
      <w:r>
        <w:t>«</w:t>
      </w:r>
      <w:r w:rsidRPr="00015CB7">
        <w:t>Должности работников учебно-вспомогательного персонала первого уровня</w:t>
      </w:r>
      <w:r>
        <w:t>»</w:t>
      </w:r>
    </w:p>
    <w:tbl>
      <w:tblPr>
        <w:tblW w:w="0" w:type="auto"/>
        <w:tblCellSpacing w:w="5" w:type="nil"/>
        <w:tblInd w:w="-73" w:type="dxa"/>
        <w:tblLayout w:type="fixed"/>
        <w:tblCellMar>
          <w:left w:w="75" w:type="dxa"/>
          <w:right w:w="75" w:type="dxa"/>
        </w:tblCellMar>
        <w:tblLook w:val="0000"/>
      </w:tblPr>
      <w:tblGrid>
        <w:gridCol w:w="5631"/>
        <w:gridCol w:w="3725"/>
      </w:tblGrid>
      <w:tr w:rsidR="0031508A" w:rsidRPr="00015CB7">
        <w:trPr>
          <w:trHeight w:val="576"/>
          <w:tblCellSpacing w:w="5" w:type="nil"/>
        </w:trPr>
        <w:tc>
          <w:tcPr>
            <w:tcW w:w="5631" w:type="dxa"/>
            <w:tcBorders>
              <w:top w:val="single" w:sz="4" w:space="0" w:color="auto"/>
              <w:left w:val="single" w:sz="4" w:space="0" w:color="auto"/>
              <w:bottom w:val="single" w:sz="4" w:space="0" w:color="auto"/>
              <w:right w:val="single" w:sz="4" w:space="0" w:color="auto"/>
            </w:tcBorders>
          </w:tcPr>
          <w:p w:rsidR="0031508A" w:rsidRPr="00015CB7" w:rsidRDefault="0031508A" w:rsidP="00015CB7">
            <w:r w:rsidRPr="00015CB7">
              <w:t>Коэффициент</w:t>
            </w:r>
          </w:p>
        </w:tc>
        <w:tc>
          <w:tcPr>
            <w:tcW w:w="3725" w:type="dxa"/>
            <w:tcBorders>
              <w:top w:val="single" w:sz="4" w:space="0" w:color="auto"/>
              <w:left w:val="single" w:sz="4" w:space="0" w:color="auto"/>
              <w:bottom w:val="single" w:sz="4" w:space="0" w:color="auto"/>
              <w:right w:val="single" w:sz="4" w:space="0" w:color="auto"/>
            </w:tcBorders>
          </w:tcPr>
          <w:p w:rsidR="0031508A" w:rsidRPr="00015CB7" w:rsidRDefault="0031508A" w:rsidP="00015CB7">
            <w:r w:rsidRPr="00015CB7">
              <w:t>Оклад (рублей)</w:t>
            </w:r>
          </w:p>
        </w:tc>
      </w:tr>
      <w:tr w:rsidR="0031508A" w:rsidRPr="00015CB7">
        <w:trPr>
          <w:trHeight w:val="222"/>
          <w:tblCellSpacing w:w="5" w:type="nil"/>
        </w:trPr>
        <w:tc>
          <w:tcPr>
            <w:tcW w:w="5631" w:type="dxa"/>
            <w:tcBorders>
              <w:left w:val="single" w:sz="4" w:space="0" w:color="auto"/>
              <w:bottom w:val="single" w:sz="4" w:space="0" w:color="auto"/>
              <w:right w:val="single" w:sz="4" w:space="0" w:color="auto"/>
            </w:tcBorders>
          </w:tcPr>
          <w:p w:rsidR="0031508A" w:rsidRPr="00015CB7" w:rsidRDefault="0031508A" w:rsidP="00015CB7">
            <w:r w:rsidRPr="00015CB7">
              <w:t>1,36</w:t>
            </w:r>
          </w:p>
        </w:tc>
        <w:tc>
          <w:tcPr>
            <w:tcW w:w="3725" w:type="dxa"/>
            <w:tcBorders>
              <w:left w:val="single" w:sz="4" w:space="0" w:color="auto"/>
              <w:bottom w:val="single" w:sz="4" w:space="0" w:color="auto"/>
              <w:right w:val="single" w:sz="4" w:space="0" w:color="auto"/>
            </w:tcBorders>
          </w:tcPr>
          <w:p w:rsidR="0031508A" w:rsidRPr="00015CB7" w:rsidRDefault="0031508A" w:rsidP="00015CB7">
            <w:r w:rsidRPr="00015CB7">
              <w:t>4080,0</w:t>
            </w:r>
          </w:p>
        </w:tc>
      </w:tr>
    </w:tbl>
    <w:p w:rsidR="0031508A" w:rsidRPr="00015CB7" w:rsidRDefault="0031508A" w:rsidP="00015CB7">
      <w:pPr>
        <w:jc w:val="both"/>
      </w:pPr>
    </w:p>
    <w:p w:rsidR="0031508A" w:rsidRPr="00015CB7" w:rsidRDefault="0031508A" w:rsidP="00015CB7">
      <w:pPr>
        <w:jc w:val="center"/>
      </w:pPr>
      <w:r w:rsidRPr="00015CB7">
        <w:t>Профессиональная квалификационная группа</w:t>
      </w:r>
    </w:p>
    <w:p w:rsidR="0031508A" w:rsidRPr="00015CB7" w:rsidRDefault="0031508A" w:rsidP="00015CB7">
      <w:pPr>
        <w:jc w:val="center"/>
      </w:pPr>
      <w:r>
        <w:t>«</w:t>
      </w:r>
      <w:r w:rsidRPr="00015CB7">
        <w:t>Должности работников учебно-вспомогательного персонала второго уровня</w:t>
      </w:r>
      <w:r>
        <w:t>»</w:t>
      </w:r>
    </w:p>
    <w:tbl>
      <w:tblPr>
        <w:tblW w:w="0" w:type="auto"/>
        <w:tblCellSpacing w:w="5" w:type="nil"/>
        <w:tblInd w:w="-73" w:type="dxa"/>
        <w:tblLayout w:type="fixed"/>
        <w:tblCellMar>
          <w:left w:w="75" w:type="dxa"/>
          <w:right w:w="75" w:type="dxa"/>
        </w:tblCellMar>
        <w:tblLook w:val="0000"/>
      </w:tblPr>
      <w:tblGrid>
        <w:gridCol w:w="4962"/>
        <w:gridCol w:w="2126"/>
        <w:gridCol w:w="2269"/>
      </w:tblGrid>
      <w:tr w:rsidR="0031508A" w:rsidRPr="00015CB7">
        <w:trPr>
          <w:trHeight w:val="565"/>
          <w:tblCellSpacing w:w="5" w:type="nil"/>
        </w:trPr>
        <w:tc>
          <w:tcPr>
            <w:tcW w:w="4962" w:type="dxa"/>
            <w:tcBorders>
              <w:top w:val="single" w:sz="4" w:space="0" w:color="auto"/>
              <w:left w:val="single" w:sz="4" w:space="0" w:color="auto"/>
              <w:bottom w:val="single" w:sz="4" w:space="0" w:color="auto"/>
              <w:right w:val="single" w:sz="4" w:space="0" w:color="auto"/>
            </w:tcBorders>
          </w:tcPr>
          <w:p w:rsidR="0031508A" w:rsidRPr="00015CB7" w:rsidRDefault="0031508A" w:rsidP="00015CB7">
            <w:r w:rsidRPr="00015CB7">
              <w:t xml:space="preserve">Квалификационный уровень          </w:t>
            </w:r>
          </w:p>
        </w:tc>
        <w:tc>
          <w:tcPr>
            <w:tcW w:w="2126" w:type="dxa"/>
            <w:tcBorders>
              <w:top w:val="single" w:sz="4" w:space="0" w:color="auto"/>
              <w:left w:val="single" w:sz="4" w:space="0" w:color="auto"/>
              <w:bottom w:val="single" w:sz="4" w:space="0" w:color="auto"/>
              <w:right w:val="single" w:sz="4" w:space="0" w:color="auto"/>
            </w:tcBorders>
          </w:tcPr>
          <w:p w:rsidR="0031508A" w:rsidRPr="00015CB7" w:rsidRDefault="0031508A" w:rsidP="00015CB7">
            <w:r w:rsidRPr="00015CB7">
              <w:t xml:space="preserve"> Коэффициент </w:t>
            </w:r>
          </w:p>
        </w:tc>
        <w:tc>
          <w:tcPr>
            <w:tcW w:w="2269" w:type="dxa"/>
            <w:tcBorders>
              <w:top w:val="single" w:sz="4" w:space="0" w:color="auto"/>
              <w:left w:val="single" w:sz="4" w:space="0" w:color="auto"/>
              <w:bottom w:val="single" w:sz="4" w:space="0" w:color="auto"/>
              <w:right w:val="single" w:sz="4" w:space="0" w:color="auto"/>
            </w:tcBorders>
          </w:tcPr>
          <w:p w:rsidR="0031508A" w:rsidRPr="00015CB7" w:rsidRDefault="0031508A" w:rsidP="00015CB7">
            <w:r w:rsidRPr="00015CB7">
              <w:t>Оклад (рублей)</w:t>
            </w:r>
          </w:p>
        </w:tc>
      </w:tr>
      <w:tr w:rsidR="0031508A" w:rsidRPr="00015CB7">
        <w:trPr>
          <w:trHeight w:val="365"/>
          <w:tblCellSpacing w:w="5" w:type="nil"/>
        </w:trPr>
        <w:tc>
          <w:tcPr>
            <w:tcW w:w="4962" w:type="dxa"/>
            <w:tcBorders>
              <w:left w:val="single" w:sz="4" w:space="0" w:color="auto"/>
              <w:bottom w:val="single" w:sz="4" w:space="0" w:color="auto"/>
              <w:right w:val="single" w:sz="4" w:space="0" w:color="auto"/>
            </w:tcBorders>
          </w:tcPr>
          <w:p w:rsidR="0031508A" w:rsidRPr="00015CB7" w:rsidRDefault="0031508A" w:rsidP="00015CB7">
            <w:r w:rsidRPr="00015CB7">
              <w:t xml:space="preserve">1 квалификационный уровень                </w:t>
            </w:r>
          </w:p>
        </w:tc>
        <w:tc>
          <w:tcPr>
            <w:tcW w:w="2126" w:type="dxa"/>
            <w:tcBorders>
              <w:left w:val="single" w:sz="4" w:space="0" w:color="auto"/>
              <w:bottom w:val="single" w:sz="4" w:space="0" w:color="auto"/>
              <w:right w:val="single" w:sz="4" w:space="0" w:color="auto"/>
            </w:tcBorders>
          </w:tcPr>
          <w:p w:rsidR="0031508A" w:rsidRPr="00015CB7" w:rsidRDefault="0031508A" w:rsidP="00015CB7">
            <w:r w:rsidRPr="00015CB7">
              <w:t>1,51</w:t>
            </w:r>
          </w:p>
        </w:tc>
        <w:tc>
          <w:tcPr>
            <w:tcW w:w="2269" w:type="dxa"/>
            <w:tcBorders>
              <w:left w:val="single" w:sz="4" w:space="0" w:color="auto"/>
              <w:bottom w:val="single" w:sz="4" w:space="0" w:color="auto"/>
              <w:right w:val="single" w:sz="4" w:space="0" w:color="auto"/>
            </w:tcBorders>
          </w:tcPr>
          <w:p w:rsidR="0031508A" w:rsidRPr="00015CB7" w:rsidRDefault="0031508A" w:rsidP="00015CB7">
            <w:r w:rsidRPr="00015CB7">
              <w:t>4530,0</w:t>
            </w:r>
          </w:p>
        </w:tc>
      </w:tr>
      <w:tr w:rsidR="0031508A" w:rsidRPr="00015CB7">
        <w:trPr>
          <w:trHeight w:val="331"/>
          <w:tblCellSpacing w:w="5" w:type="nil"/>
        </w:trPr>
        <w:tc>
          <w:tcPr>
            <w:tcW w:w="4962" w:type="dxa"/>
            <w:tcBorders>
              <w:left w:val="single" w:sz="4" w:space="0" w:color="auto"/>
              <w:bottom w:val="single" w:sz="4" w:space="0" w:color="auto"/>
              <w:right w:val="single" w:sz="4" w:space="0" w:color="auto"/>
            </w:tcBorders>
          </w:tcPr>
          <w:p w:rsidR="0031508A" w:rsidRPr="00015CB7" w:rsidRDefault="0031508A" w:rsidP="00015CB7">
            <w:r w:rsidRPr="00015CB7">
              <w:t xml:space="preserve">2 квалификационный уровень                </w:t>
            </w:r>
          </w:p>
        </w:tc>
        <w:tc>
          <w:tcPr>
            <w:tcW w:w="2126" w:type="dxa"/>
            <w:tcBorders>
              <w:left w:val="single" w:sz="4" w:space="0" w:color="auto"/>
              <w:bottom w:val="single" w:sz="4" w:space="0" w:color="auto"/>
              <w:right w:val="single" w:sz="4" w:space="0" w:color="auto"/>
            </w:tcBorders>
          </w:tcPr>
          <w:p w:rsidR="0031508A" w:rsidRPr="00015CB7" w:rsidRDefault="0031508A" w:rsidP="00015CB7">
            <w:r w:rsidRPr="00015CB7">
              <w:t>1,59</w:t>
            </w:r>
          </w:p>
        </w:tc>
        <w:tc>
          <w:tcPr>
            <w:tcW w:w="2269" w:type="dxa"/>
            <w:tcBorders>
              <w:left w:val="single" w:sz="4" w:space="0" w:color="auto"/>
              <w:bottom w:val="single" w:sz="4" w:space="0" w:color="auto"/>
              <w:right w:val="single" w:sz="4" w:space="0" w:color="auto"/>
            </w:tcBorders>
          </w:tcPr>
          <w:p w:rsidR="0031508A" w:rsidRPr="00015CB7" w:rsidRDefault="0031508A" w:rsidP="00015CB7">
            <w:r w:rsidRPr="00015CB7">
              <w:t>4770,0</w:t>
            </w:r>
          </w:p>
        </w:tc>
      </w:tr>
    </w:tbl>
    <w:p w:rsidR="0031508A" w:rsidRDefault="0031508A" w:rsidP="00015CB7">
      <w:pPr>
        <w:jc w:val="center"/>
      </w:pPr>
    </w:p>
    <w:p w:rsidR="0031508A" w:rsidRPr="00015CB7" w:rsidRDefault="0031508A" w:rsidP="00015CB7">
      <w:pPr>
        <w:jc w:val="center"/>
      </w:pPr>
      <w:r w:rsidRPr="00015CB7">
        <w:t>Профессиональная квалификационная группа</w:t>
      </w:r>
    </w:p>
    <w:p w:rsidR="0031508A" w:rsidRPr="00015CB7" w:rsidRDefault="0031508A" w:rsidP="00015CB7">
      <w:pPr>
        <w:jc w:val="center"/>
      </w:pPr>
      <w:r>
        <w:t>«</w:t>
      </w:r>
      <w:r w:rsidRPr="00015CB7">
        <w:t>Должности педагогических работников</w:t>
      </w:r>
      <w:r>
        <w:t>»</w:t>
      </w:r>
    </w:p>
    <w:tbl>
      <w:tblPr>
        <w:tblW w:w="0" w:type="auto"/>
        <w:tblCellSpacing w:w="5" w:type="nil"/>
        <w:tblInd w:w="-73" w:type="dxa"/>
        <w:tblLayout w:type="fixed"/>
        <w:tblCellMar>
          <w:left w:w="75" w:type="dxa"/>
          <w:right w:w="75" w:type="dxa"/>
        </w:tblCellMar>
        <w:tblLook w:val="0000"/>
      </w:tblPr>
      <w:tblGrid>
        <w:gridCol w:w="5105"/>
        <w:gridCol w:w="2086"/>
        <w:gridCol w:w="2166"/>
      </w:tblGrid>
      <w:tr w:rsidR="0031508A" w:rsidRPr="00015CB7">
        <w:trPr>
          <w:trHeight w:val="565"/>
          <w:tblCellSpacing w:w="5" w:type="nil"/>
        </w:trPr>
        <w:tc>
          <w:tcPr>
            <w:tcW w:w="5105" w:type="dxa"/>
            <w:tcBorders>
              <w:top w:val="single" w:sz="4" w:space="0" w:color="auto"/>
              <w:left w:val="single" w:sz="4" w:space="0" w:color="auto"/>
              <w:bottom w:val="single" w:sz="4" w:space="0" w:color="auto"/>
              <w:right w:val="single" w:sz="4" w:space="0" w:color="auto"/>
            </w:tcBorders>
          </w:tcPr>
          <w:p w:rsidR="0031508A" w:rsidRPr="00015CB7" w:rsidRDefault="0031508A" w:rsidP="00015CB7">
            <w:r w:rsidRPr="00015CB7">
              <w:t xml:space="preserve">Квалификационный уровень          </w:t>
            </w:r>
          </w:p>
        </w:tc>
        <w:tc>
          <w:tcPr>
            <w:tcW w:w="2086" w:type="dxa"/>
            <w:tcBorders>
              <w:top w:val="single" w:sz="4" w:space="0" w:color="auto"/>
              <w:left w:val="single" w:sz="4" w:space="0" w:color="auto"/>
              <w:bottom w:val="single" w:sz="4" w:space="0" w:color="auto"/>
              <w:right w:val="single" w:sz="4" w:space="0" w:color="auto"/>
            </w:tcBorders>
          </w:tcPr>
          <w:p w:rsidR="0031508A" w:rsidRPr="00015CB7" w:rsidRDefault="0031508A" w:rsidP="00015CB7">
            <w:r w:rsidRPr="00015CB7">
              <w:t xml:space="preserve"> Коэффициент </w:t>
            </w:r>
          </w:p>
        </w:tc>
        <w:tc>
          <w:tcPr>
            <w:tcW w:w="2166" w:type="dxa"/>
            <w:tcBorders>
              <w:top w:val="single" w:sz="4" w:space="0" w:color="auto"/>
              <w:left w:val="single" w:sz="4" w:space="0" w:color="auto"/>
              <w:bottom w:val="single" w:sz="4" w:space="0" w:color="auto"/>
              <w:right w:val="single" w:sz="4" w:space="0" w:color="auto"/>
            </w:tcBorders>
          </w:tcPr>
          <w:p w:rsidR="0031508A" w:rsidRPr="00015CB7" w:rsidRDefault="0031508A" w:rsidP="00015CB7">
            <w:r w:rsidRPr="00015CB7">
              <w:t>Оклад (рублей)</w:t>
            </w:r>
          </w:p>
        </w:tc>
      </w:tr>
      <w:tr w:rsidR="0031508A" w:rsidRPr="00015CB7">
        <w:trPr>
          <w:trHeight w:val="580"/>
          <w:tblCellSpacing w:w="5" w:type="nil"/>
        </w:trPr>
        <w:tc>
          <w:tcPr>
            <w:tcW w:w="5105" w:type="dxa"/>
            <w:tcBorders>
              <w:left w:val="single" w:sz="4" w:space="0" w:color="auto"/>
              <w:bottom w:val="single" w:sz="4" w:space="0" w:color="auto"/>
              <w:right w:val="single" w:sz="4" w:space="0" w:color="auto"/>
            </w:tcBorders>
          </w:tcPr>
          <w:p w:rsidR="0031508A" w:rsidRPr="00015CB7" w:rsidRDefault="0031508A" w:rsidP="00015CB7">
            <w:r w:rsidRPr="00015CB7">
              <w:t xml:space="preserve">1 квалификационный уровень                </w:t>
            </w:r>
          </w:p>
        </w:tc>
        <w:tc>
          <w:tcPr>
            <w:tcW w:w="2086" w:type="dxa"/>
            <w:tcBorders>
              <w:left w:val="single" w:sz="4" w:space="0" w:color="auto"/>
              <w:bottom w:val="single" w:sz="4" w:space="0" w:color="auto"/>
              <w:right w:val="single" w:sz="4" w:space="0" w:color="auto"/>
            </w:tcBorders>
          </w:tcPr>
          <w:p w:rsidR="0031508A" w:rsidRPr="00015CB7" w:rsidRDefault="0031508A" w:rsidP="00015CB7">
            <w:r w:rsidRPr="00015CB7">
              <w:t>1,93</w:t>
            </w:r>
          </w:p>
        </w:tc>
        <w:tc>
          <w:tcPr>
            <w:tcW w:w="2166" w:type="dxa"/>
            <w:tcBorders>
              <w:left w:val="single" w:sz="4" w:space="0" w:color="auto"/>
              <w:bottom w:val="single" w:sz="4" w:space="0" w:color="auto"/>
              <w:right w:val="single" w:sz="4" w:space="0" w:color="auto"/>
            </w:tcBorders>
          </w:tcPr>
          <w:p w:rsidR="0031508A" w:rsidRPr="00015CB7" w:rsidRDefault="0031508A" w:rsidP="00015CB7">
            <w:r w:rsidRPr="00015CB7">
              <w:t>5790,0</w:t>
            </w:r>
          </w:p>
        </w:tc>
      </w:tr>
      <w:tr w:rsidR="0031508A" w:rsidRPr="00015CB7">
        <w:trPr>
          <w:trHeight w:val="580"/>
          <w:tblCellSpacing w:w="5" w:type="nil"/>
        </w:trPr>
        <w:tc>
          <w:tcPr>
            <w:tcW w:w="5105" w:type="dxa"/>
            <w:tcBorders>
              <w:left w:val="single" w:sz="4" w:space="0" w:color="auto"/>
              <w:bottom w:val="single" w:sz="4" w:space="0" w:color="auto"/>
              <w:right w:val="single" w:sz="4" w:space="0" w:color="auto"/>
            </w:tcBorders>
          </w:tcPr>
          <w:p w:rsidR="0031508A" w:rsidRPr="00015CB7" w:rsidRDefault="0031508A" w:rsidP="00015CB7">
            <w:r w:rsidRPr="00015CB7">
              <w:t xml:space="preserve">2 квалификационный уровень (тренер-преподаватель, инструктор-методист)                </w:t>
            </w:r>
          </w:p>
        </w:tc>
        <w:tc>
          <w:tcPr>
            <w:tcW w:w="2086" w:type="dxa"/>
            <w:tcBorders>
              <w:left w:val="single" w:sz="4" w:space="0" w:color="auto"/>
              <w:bottom w:val="single" w:sz="4" w:space="0" w:color="auto"/>
              <w:right w:val="single" w:sz="4" w:space="0" w:color="auto"/>
            </w:tcBorders>
          </w:tcPr>
          <w:p w:rsidR="0031508A" w:rsidRPr="00015CB7" w:rsidRDefault="0031508A" w:rsidP="00015CB7">
            <w:r w:rsidRPr="00015CB7">
              <w:t>2,15</w:t>
            </w:r>
          </w:p>
        </w:tc>
        <w:tc>
          <w:tcPr>
            <w:tcW w:w="2166" w:type="dxa"/>
            <w:tcBorders>
              <w:left w:val="single" w:sz="4" w:space="0" w:color="auto"/>
              <w:bottom w:val="single" w:sz="4" w:space="0" w:color="auto"/>
              <w:right w:val="single" w:sz="4" w:space="0" w:color="auto"/>
            </w:tcBorders>
          </w:tcPr>
          <w:p w:rsidR="0031508A" w:rsidRPr="00015CB7" w:rsidRDefault="0031508A" w:rsidP="00015CB7">
            <w:r w:rsidRPr="00015CB7">
              <w:t>6450,0</w:t>
            </w:r>
          </w:p>
        </w:tc>
      </w:tr>
      <w:tr w:rsidR="0031508A" w:rsidRPr="00015CB7">
        <w:trPr>
          <w:trHeight w:val="580"/>
          <w:tblCellSpacing w:w="5" w:type="nil"/>
        </w:trPr>
        <w:tc>
          <w:tcPr>
            <w:tcW w:w="5105" w:type="dxa"/>
            <w:tcBorders>
              <w:top w:val="single" w:sz="4" w:space="0" w:color="auto"/>
              <w:left w:val="single" w:sz="4" w:space="0" w:color="auto"/>
              <w:bottom w:val="single" w:sz="4" w:space="0" w:color="auto"/>
              <w:right w:val="single" w:sz="4" w:space="0" w:color="auto"/>
            </w:tcBorders>
          </w:tcPr>
          <w:p w:rsidR="0031508A" w:rsidRPr="00015CB7" w:rsidRDefault="0031508A" w:rsidP="00015CB7">
            <w:r w:rsidRPr="00015CB7">
              <w:t xml:space="preserve">3 квалификационный уровень                </w:t>
            </w:r>
          </w:p>
        </w:tc>
        <w:tc>
          <w:tcPr>
            <w:tcW w:w="2086" w:type="dxa"/>
            <w:tcBorders>
              <w:top w:val="single" w:sz="4" w:space="0" w:color="auto"/>
              <w:left w:val="single" w:sz="4" w:space="0" w:color="auto"/>
              <w:bottom w:val="single" w:sz="4" w:space="0" w:color="auto"/>
              <w:right w:val="single" w:sz="4" w:space="0" w:color="auto"/>
            </w:tcBorders>
          </w:tcPr>
          <w:p w:rsidR="0031508A" w:rsidRPr="00015CB7" w:rsidRDefault="0031508A" w:rsidP="00015CB7">
            <w:r w:rsidRPr="00015CB7">
              <w:t>2,21</w:t>
            </w:r>
          </w:p>
        </w:tc>
        <w:tc>
          <w:tcPr>
            <w:tcW w:w="2166" w:type="dxa"/>
            <w:tcBorders>
              <w:top w:val="single" w:sz="4" w:space="0" w:color="auto"/>
              <w:left w:val="single" w:sz="4" w:space="0" w:color="auto"/>
              <w:bottom w:val="single" w:sz="4" w:space="0" w:color="auto"/>
              <w:right w:val="single" w:sz="4" w:space="0" w:color="auto"/>
            </w:tcBorders>
          </w:tcPr>
          <w:p w:rsidR="0031508A" w:rsidRPr="00015CB7" w:rsidRDefault="0031508A" w:rsidP="00015CB7">
            <w:r w:rsidRPr="00015CB7">
              <w:t>6630,0</w:t>
            </w:r>
          </w:p>
        </w:tc>
      </w:tr>
      <w:tr w:rsidR="0031508A" w:rsidRPr="00015CB7">
        <w:trPr>
          <w:trHeight w:val="580"/>
          <w:tblCellSpacing w:w="5" w:type="nil"/>
        </w:trPr>
        <w:tc>
          <w:tcPr>
            <w:tcW w:w="5105" w:type="dxa"/>
            <w:tcBorders>
              <w:top w:val="single" w:sz="4" w:space="0" w:color="auto"/>
              <w:left w:val="single" w:sz="4" w:space="0" w:color="auto"/>
              <w:bottom w:val="single" w:sz="4" w:space="0" w:color="auto"/>
              <w:right w:val="single" w:sz="4" w:space="0" w:color="auto"/>
            </w:tcBorders>
          </w:tcPr>
          <w:p w:rsidR="0031508A" w:rsidRPr="00015CB7" w:rsidRDefault="0031508A" w:rsidP="00015CB7">
            <w:r w:rsidRPr="00015CB7">
              <w:t xml:space="preserve">4 квалификационный уровень   (преподаватель)             </w:t>
            </w:r>
          </w:p>
        </w:tc>
        <w:tc>
          <w:tcPr>
            <w:tcW w:w="2086" w:type="dxa"/>
            <w:tcBorders>
              <w:top w:val="single" w:sz="4" w:space="0" w:color="auto"/>
              <w:left w:val="single" w:sz="4" w:space="0" w:color="auto"/>
              <w:bottom w:val="single" w:sz="4" w:space="0" w:color="auto"/>
              <w:right w:val="single" w:sz="4" w:space="0" w:color="auto"/>
            </w:tcBorders>
          </w:tcPr>
          <w:p w:rsidR="0031508A" w:rsidRPr="00015CB7" w:rsidRDefault="0031508A" w:rsidP="00015CB7">
            <w:r w:rsidRPr="00015CB7">
              <w:t>2,43</w:t>
            </w:r>
          </w:p>
        </w:tc>
        <w:tc>
          <w:tcPr>
            <w:tcW w:w="2166" w:type="dxa"/>
            <w:tcBorders>
              <w:top w:val="single" w:sz="4" w:space="0" w:color="auto"/>
              <w:left w:val="single" w:sz="4" w:space="0" w:color="auto"/>
              <w:bottom w:val="single" w:sz="4" w:space="0" w:color="auto"/>
              <w:right w:val="single" w:sz="4" w:space="0" w:color="auto"/>
            </w:tcBorders>
          </w:tcPr>
          <w:p w:rsidR="0031508A" w:rsidRPr="00015CB7" w:rsidRDefault="0031508A" w:rsidP="00015CB7">
            <w:r w:rsidRPr="00015CB7">
              <w:t>7290,0</w:t>
            </w:r>
          </w:p>
        </w:tc>
      </w:tr>
    </w:tbl>
    <w:p w:rsidR="0031508A" w:rsidRDefault="0031508A" w:rsidP="00015CB7">
      <w:pPr>
        <w:jc w:val="center"/>
      </w:pPr>
      <w:r>
        <w:lastRenderedPageBreak/>
        <w:t>19</w:t>
      </w:r>
    </w:p>
    <w:p w:rsidR="0031508A" w:rsidRDefault="0031508A" w:rsidP="00015CB7">
      <w:pPr>
        <w:jc w:val="center"/>
      </w:pPr>
    </w:p>
    <w:p w:rsidR="0031508A" w:rsidRPr="00015CB7" w:rsidRDefault="0031508A" w:rsidP="00015CB7">
      <w:pPr>
        <w:jc w:val="center"/>
      </w:pPr>
      <w:r w:rsidRPr="00015CB7">
        <w:t>Профессиональная квалификационная группа</w:t>
      </w:r>
    </w:p>
    <w:p w:rsidR="0031508A" w:rsidRPr="00015CB7" w:rsidRDefault="0031508A" w:rsidP="00015CB7">
      <w:pPr>
        <w:jc w:val="center"/>
      </w:pPr>
      <w:r>
        <w:t>«</w:t>
      </w:r>
      <w:r w:rsidRPr="00015CB7">
        <w:t>Должности руководителей структурных подразделений</w:t>
      </w:r>
      <w:r>
        <w:t>»</w:t>
      </w:r>
    </w:p>
    <w:p w:rsidR="0031508A" w:rsidRPr="00015CB7" w:rsidRDefault="0031508A" w:rsidP="00015CB7">
      <w:pPr>
        <w:jc w:val="both"/>
      </w:pPr>
    </w:p>
    <w:tbl>
      <w:tblPr>
        <w:tblW w:w="0" w:type="auto"/>
        <w:tblCellSpacing w:w="5" w:type="nil"/>
        <w:tblInd w:w="-73" w:type="dxa"/>
        <w:tblLayout w:type="fixed"/>
        <w:tblCellMar>
          <w:left w:w="75" w:type="dxa"/>
          <w:right w:w="75" w:type="dxa"/>
        </w:tblCellMar>
        <w:tblLook w:val="0000"/>
      </w:tblPr>
      <w:tblGrid>
        <w:gridCol w:w="5105"/>
        <w:gridCol w:w="2086"/>
        <w:gridCol w:w="2165"/>
      </w:tblGrid>
      <w:tr w:rsidR="0031508A" w:rsidRPr="00015CB7">
        <w:trPr>
          <w:trHeight w:val="565"/>
          <w:tblCellSpacing w:w="5" w:type="nil"/>
        </w:trPr>
        <w:tc>
          <w:tcPr>
            <w:tcW w:w="5105" w:type="dxa"/>
            <w:tcBorders>
              <w:top w:val="single" w:sz="4" w:space="0" w:color="auto"/>
              <w:left w:val="single" w:sz="4" w:space="0" w:color="auto"/>
              <w:bottom w:val="single" w:sz="4" w:space="0" w:color="auto"/>
              <w:right w:val="single" w:sz="4" w:space="0" w:color="auto"/>
            </w:tcBorders>
          </w:tcPr>
          <w:p w:rsidR="0031508A" w:rsidRPr="00015CB7" w:rsidRDefault="0031508A" w:rsidP="00015CB7">
            <w:r w:rsidRPr="00015CB7">
              <w:t xml:space="preserve">        Квалификационный уровень          </w:t>
            </w:r>
          </w:p>
        </w:tc>
        <w:tc>
          <w:tcPr>
            <w:tcW w:w="2086" w:type="dxa"/>
            <w:tcBorders>
              <w:top w:val="single" w:sz="4" w:space="0" w:color="auto"/>
              <w:left w:val="single" w:sz="4" w:space="0" w:color="auto"/>
              <w:bottom w:val="single" w:sz="4" w:space="0" w:color="auto"/>
              <w:right w:val="single" w:sz="4" w:space="0" w:color="auto"/>
            </w:tcBorders>
          </w:tcPr>
          <w:p w:rsidR="0031508A" w:rsidRPr="00015CB7" w:rsidRDefault="0031508A" w:rsidP="00015CB7">
            <w:r w:rsidRPr="00015CB7">
              <w:t xml:space="preserve"> Коэффициент </w:t>
            </w:r>
          </w:p>
        </w:tc>
        <w:tc>
          <w:tcPr>
            <w:tcW w:w="2165" w:type="dxa"/>
            <w:tcBorders>
              <w:top w:val="single" w:sz="4" w:space="0" w:color="auto"/>
              <w:left w:val="single" w:sz="4" w:space="0" w:color="auto"/>
              <w:bottom w:val="single" w:sz="4" w:space="0" w:color="auto"/>
              <w:right w:val="single" w:sz="4" w:space="0" w:color="auto"/>
            </w:tcBorders>
          </w:tcPr>
          <w:p w:rsidR="0031508A" w:rsidRPr="00015CB7" w:rsidRDefault="0031508A" w:rsidP="00015CB7">
            <w:r w:rsidRPr="00015CB7">
              <w:t>Оклад (рублей)</w:t>
            </w:r>
          </w:p>
        </w:tc>
      </w:tr>
      <w:tr w:rsidR="0031508A" w:rsidRPr="00015CB7">
        <w:trPr>
          <w:trHeight w:val="580"/>
          <w:tblCellSpacing w:w="5" w:type="nil"/>
        </w:trPr>
        <w:tc>
          <w:tcPr>
            <w:tcW w:w="5105" w:type="dxa"/>
            <w:tcBorders>
              <w:left w:val="single" w:sz="4" w:space="0" w:color="auto"/>
              <w:bottom w:val="single" w:sz="4" w:space="0" w:color="auto"/>
              <w:right w:val="single" w:sz="4" w:space="0" w:color="auto"/>
            </w:tcBorders>
          </w:tcPr>
          <w:p w:rsidR="0031508A" w:rsidRPr="00015CB7" w:rsidRDefault="0031508A" w:rsidP="00015CB7">
            <w:r w:rsidRPr="00015CB7">
              <w:t xml:space="preserve">1 квалификационный уровень                </w:t>
            </w:r>
          </w:p>
        </w:tc>
        <w:tc>
          <w:tcPr>
            <w:tcW w:w="2086" w:type="dxa"/>
            <w:tcBorders>
              <w:left w:val="single" w:sz="4" w:space="0" w:color="auto"/>
              <w:bottom w:val="single" w:sz="4" w:space="0" w:color="auto"/>
              <w:right w:val="single" w:sz="4" w:space="0" w:color="auto"/>
            </w:tcBorders>
          </w:tcPr>
          <w:p w:rsidR="0031508A" w:rsidRPr="00015CB7" w:rsidRDefault="0031508A" w:rsidP="00015CB7">
            <w:r w:rsidRPr="00015CB7">
              <w:t>2,67</w:t>
            </w:r>
          </w:p>
        </w:tc>
        <w:tc>
          <w:tcPr>
            <w:tcW w:w="2165" w:type="dxa"/>
            <w:tcBorders>
              <w:left w:val="single" w:sz="4" w:space="0" w:color="auto"/>
              <w:bottom w:val="single" w:sz="4" w:space="0" w:color="auto"/>
              <w:right w:val="single" w:sz="4" w:space="0" w:color="auto"/>
            </w:tcBorders>
          </w:tcPr>
          <w:p w:rsidR="0031508A" w:rsidRPr="00015CB7" w:rsidRDefault="0031508A" w:rsidP="00015CB7">
            <w:r w:rsidRPr="00015CB7">
              <w:t>8010,0</w:t>
            </w:r>
          </w:p>
        </w:tc>
      </w:tr>
      <w:tr w:rsidR="0031508A" w:rsidRPr="00015CB7">
        <w:trPr>
          <w:trHeight w:val="580"/>
          <w:tblCellSpacing w:w="5" w:type="nil"/>
        </w:trPr>
        <w:tc>
          <w:tcPr>
            <w:tcW w:w="5105" w:type="dxa"/>
            <w:tcBorders>
              <w:left w:val="single" w:sz="4" w:space="0" w:color="auto"/>
              <w:bottom w:val="single" w:sz="4" w:space="0" w:color="auto"/>
              <w:right w:val="single" w:sz="4" w:space="0" w:color="auto"/>
            </w:tcBorders>
          </w:tcPr>
          <w:p w:rsidR="0031508A" w:rsidRPr="00015CB7" w:rsidRDefault="0031508A" w:rsidP="00015CB7">
            <w:r w:rsidRPr="00015CB7">
              <w:t xml:space="preserve">2 квалификационный уровень                </w:t>
            </w:r>
          </w:p>
        </w:tc>
        <w:tc>
          <w:tcPr>
            <w:tcW w:w="2086" w:type="dxa"/>
            <w:tcBorders>
              <w:left w:val="single" w:sz="4" w:space="0" w:color="auto"/>
              <w:bottom w:val="single" w:sz="4" w:space="0" w:color="auto"/>
              <w:right w:val="single" w:sz="4" w:space="0" w:color="auto"/>
            </w:tcBorders>
          </w:tcPr>
          <w:p w:rsidR="0031508A" w:rsidRPr="00015CB7" w:rsidRDefault="0031508A" w:rsidP="00015CB7">
            <w:r w:rsidRPr="00015CB7">
              <w:t>2,69</w:t>
            </w:r>
          </w:p>
        </w:tc>
        <w:tc>
          <w:tcPr>
            <w:tcW w:w="2165" w:type="dxa"/>
            <w:tcBorders>
              <w:left w:val="single" w:sz="4" w:space="0" w:color="auto"/>
              <w:bottom w:val="single" w:sz="4" w:space="0" w:color="auto"/>
              <w:right w:val="single" w:sz="4" w:space="0" w:color="auto"/>
            </w:tcBorders>
          </w:tcPr>
          <w:p w:rsidR="0031508A" w:rsidRPr="00015CB7" w:rsidRDefault="0031508A" w:rsidP="00015CB7">
            <w:r w:rsidRPr="00015CB7">
              <w:t>8070,0</w:t>
            </w:r>
          </w:p>
        </w:tc>
      </w:tr>
      <w:tr w:rsidR="0031508A" w:rsidRPr="00015CB7">
        <w:trPr>
          <w:trHeight w:val="580"/>
          <w:tblCellSpacing w:w="5" w:type="nil"/>
        </w:trPr>
        <w:tc>
          <w:tcPr>
            <w:tcW w:w="5105" w:type="dxa"/>
            <w:tcBorders>
              <w:top w:val="single" w:sz="4" w:space="0" w:color="auto"/>
              <w:left w:val="single" w:sz="4" w:space="0" w:color="auto"/>
              <w:bottom w:val="single" w:sz="4" w:space="0" w:color="auto"/>
              <w:right w:val="single" w:sz="4" w:space="0" w:color="auto"/>
            </w:tcBorders>
          </w:tcPr>
          <w:p w:rsidR="0031508A" w:rsidRPr="00015CB7" w:rsidRDefault="0031508A" w:rsidP="00015CB7">
            <w:r w:rsidRPr="00015CB7">
              <w:t xml:space="preserve">3 квалификационный уровень                </w:t>
            </w:r>
          </w:p>
        </w:tc>
        <w:tc>
          <w:tcPr>
            <w:tcW w:w="2086" w:type="dxa"/>
            <w:tcBorders>
              <w:top w:val="single" w:sz="4" w:space="0" w:color="auto"/>
              <w:left w:val="single" w:sz="4" w:space="0" w:color="auto"/>
              <w:bottom w:val="single" w:sz="4" w:space="0" w:color="auto"/>
              <w:right w:val="single" w:sz="4" w:space="0" w:color="auto"/>
            </w:tcBorders>
          </w:tcPr>
          <w:p w:rsidR="0031508A" w:rsidRPr="00015CB7" w:rsidRDefault="0031508A" w:rsidP="00015CB7">
            <w:r w:rsidRPr="00015CB7">
              <w:t>2,89</w:t>
            </w:r>
          </w:p>
        </w:tc>
        <w:tc>
          <w:tcPr>
            <w:tcW w:w="2165" w:type="dxa"/>
            <w:tcBorders>
              <w:top w:val="single" w:sz="4" w:space="0" w:color="auto"/>
              <w:left w:val="single" w:sz="4" w:space="0" w:color="auto"/>
              <w:bottom w:val="single" w:sz="4" w:space="0" w:color="auto"/>
              <w:right w:val="single" w:sz="4" w:space="0" w:color="auto"/>
            </w:tcBorders>
          </w:tcPr>
          <w:p w:rsidR="0031508A" w:rsidRPr="00015CB7" w:rsidRDefault="0031508A" w:rsidP="00015CB7">
            <w:r w:rsidRPr="00015CB7">
              <w:t>8670,0</w:t>
            </w:r>
          </w:p>
        </w:tc>
      </w:tr>
    </w:tbl>
    <w:p w:rsidR="0031508A" w:rsidRDefault="0031508A">
      <w:pPr>
        <w:jc w:val="both"/>
      </w:pPr>
    </w:p>
    <w:p w:rsidR="0031508A" w:rsidRDefault="0031508A" w:rsidP="000E2EF5">
      <w:pPr>
        <w:jc w:val="center"/>
      </w:pPr>
      <w:r>
        <w:br w:type="page"/>
      </w:r>
      <w:r>
        <w:lastRenderedPageBreak/>
        <w:t>20</w:t>
      </w:r>
    </w:p>
    <w:p w:rsidR="0031508A" w:rsidRDefault="0031508A" w:rsidP="00662A2E">
      <w:pPr>
        <w:jc w:val="both"/>
        <w:rPr>
          <w:lang w:eastAsia="ru-RU"/>
        </w:rPr>
      </w:pPr>
    </w:p>
    <w:p w:rsidR="0031508A" w:rsidRDefault="0031508A" w:rsidP="00D24F73">
      <w:pPr>
        <w:ind w:left="4253"/>
        <w:jc w:val="center"/>
        <w:rPr>
          <w:lang w:eastAsia="ru-RU"/>
        </w:rPr>
      </w:pPr>
      <w:r>
        <w:rPr>
          <w:lang w:eastAsia="ru-RU"/>
        </w:rPr>
        <w:t>ПРИЛОЖЕНИЕ 6</w:t>
      </w:r>
    </w:p>
    <w:p w:rsidR="0031508A" w:rsidRDefault="0031508A" w:rsidP="00D24F73">
      <w:pPr>
        <w:ind w:left="4253"/>
        <w:jc w:val="center"/>
        <w:rPr>
          <w:lang w:eastAsia="ru-RU"/>
        </w:rPr>
      </w:pPr>
      <w:r>
        <w:rPr>
          <w:lang w:eastAsia="ru-RU"/>
        </w:rPr>
        <w:t xml:space="preserve">к Положению </w:t>
      </w:r>
      <w:r w:rsidRPr="006A1D97">
        <w:rPr>
          <w:lang w:eastAsia="ru-RU"/>
        </w:rPr>
        <w:t>об оплате труда работников</w:t>
      </w:r>
    </w:p>
    <w:p w:rsidR="0031508A" w:rsidRDefault="0031508A" w:rsidP="00D24F73">
      <w:pPr>
        <w:ind w:left="4253"/>
        <w:jc w:val="center"/>
        <w:rPr>
          <w:lang w:eastAsia="ru-RU"/>
        </w:rPr>
      </w:pPr>
      <w:r>
        <w:rPr>
          <w:lang w:eastAsia="ru-RU"/>
        </w:rPr>
        <w:t>учреждений, подведомственных</w:t>
      </w:r>
    </w:p>
    <w:p w:rsidR="0031508A" w:rsidRDefault="0031508A" w:rsidP="00D24F73">
      <w:pPr>
        <w:ind w:left="4253"/>
        <w:jc w:val="center"/>
        <w:rPr>
          <w:lang w:eastAsia="ru-RU"/>
        </w:rPr>
      </w:pPr>
      <w:r w:rsidRPr="006A1D97">
        <w:rPr>
          <w:lang w:eastAsia="ru-RU"/>
        </w:rPr>
        <w:t>Управлению по делам культуры,</w:t>
      </w:r>
    </w:p>
    <w:p w:rsidR="0031508A" w:rsidRDefault="0031508A" w:rsidP="00D24F73">
      <w:pPr>
        <w:ind w:left="4253"/>
        <w:jc w:val="center"/>
        <w:rPr>
          <w:lang w:eastAsia="ru-RU"/>
        </w:rPr>
      </w:pPr>
      <w:r w:rsidRPr="006A1D97">
        <w:rPr>
          <w:lang w:eastAsia="ru-RU"/>
        </w:rPr>
        <w:t>спорту и молодежной политики</w:t>
      </w:r>
    </w:p>
    <w:p w:rsidR="0031508A" w:rsidRDefault="0031508A" w:rsidP="00D24F73">
      <w:pPr>
        <w:ind w:left="4253"/>
        <w:jc w:val="center"/>
        <w:rPr>
          <w:lang w:eastAsia="ru-RU"/>
        </w:rPr>
      </w:pPr>
    </w:p>
    <w:p w:rsidR="0031508A" w:rsidRDefault="0031508A" w:rsidP="00E858EC">
      <w:pPr>
        <w:widowControl w:val="0"/>
        <w:autoSpaceDE w:val="0"/>
        <w:autoSpaceDN w:val="0"/>
        <w:adjustRightInd w:val="0"/>
        <w:jc w:val="both"/>
      </w:pPr>
    </w:p>
    <w:p w:rsidR="0031508A" w:rsidRPr="009A5B8C" w:rsidRDefault="0031508A" w:rsidP="00E858EC">
      <w:pPr>
        <w:widowControl w:val="0"/>
        <w:autoSpaceDE w:val="0"/>
        <w:autoSpaceDN w:val="0"/>
        <w:adjustRightInd w:val="0"/>
        <w:jc w:val="center"/>
      </w:pPr>
      <w:r w:rsidRPr="009A5B8C">
        <w:t>Размеры</w:t>
      </w:r>
    </w:p>
    <w:p w:rsidR="0031508A" w:rsidRPr="009A5B8C" w:rsidRDefault="0031508A" w:rsidP="00E858EC">
      <w:pPr>
        <w:widowControl w:val="0"/>
        <w:autoSpaceDE w:val="0"/>
        <w:autoSpaceDN w:val="0"/>
        <w:adjustRightInd w:val="0"/>
        <w:jc w:val="center"/>
      </w:pPr>
      <w:r w:rsidRPr="009A5B8C">
        <w:t xml:space="preserve">должностных окладов по </w:t>
      </w:r>
      <w:proofErr w:type="gramStart"/>
      <w:r w:rsidRPr="009A5B8C">
        <w:t>профессиональным</w:t>
      </w:r>
      <w:proofErr w:type="gramEnd"/>
    </w:p>
    <w:p w:rsidR="0031508A" w:rsidRPr="009A5B8C" w:rsidRDefault="0031508A" w:rsidP="00E858EC">
      <w:pPr>
        <w:widowControl w:val="0"/>
        <w:autoSpaceDE w:val="0"/>
        <w:autoSpaceDN w:val="0"/>
        <w:adjustRightInd w:val="0"/>
        <w:jc w:val="center"/>
      </w:pPr>
      <w:r w:rsidRPr="009A5B8C">
        <w:t>квалификационным группам должностей</w:t>
      </w:r>
    </w:p>
    <w:p w:rsidR="0031508A" w:rsidRPr="009A5B8C" w:rsidRDefault="0031508A" w:rsidP="00E858EC">
      <w:pPr>
        <w:widowControl w:val="0"/>
        <w:autoSpaceDE w:val="0"/>
        <w:autoSpaceDN w:val="0"/>
        <w:adjustRightInd w:val="0"/>
        <w:jc w:val="both"/>
      </w:pPr>
    </w:p>
    <w:p w:rsidR="0031508A" w:rsidRPr="009A5B8C" w:rsidRDefault="0031508A" w:rsidP="00E858EC">
      <w:pPr>
        <w:widowControl w:val="0"/>
        <w:autoSpaceDE w:val="0"/>
        <w:autoSpaceDN w:val="0"/>
        <w:adjustRightInd w:val="0"/>
        <w:ind w:firstLine="540"/>
        <w:jc w:val="both"/>
      </w:pPr>
      <w:r w:rsidRPr="009A5B8C">
        <w:t xml:space="preserve">1. Медицинских и фармацевтических работников в соответствии с </w:t>
      </w:r>
      <w:r w:rsidRPr="00E858EC">
        <w:t>приказом</w:t>
      </w:r>
      <w:r w:rsidRPr="009A5B8C">
        <w:t xml:space="preserve"> Министерства здравоохранения и социального развития Российской Федерации от </w:t>
      </w:r>
      <w:r>
        <w:t>0</w:t>
      </w:r>
      <w:r w:rsidRPr="009A5B8C">
        <w:t>6</w:t>
      </w:r>
      <w:r>
        <w:t>.08.</w:t>
      </w:r>
      <w:r w:rsidRPr="009A5B8C">
        <w:t>2007 г</w:t>
      </w:r>
      <w:r>
        <w:t>ода №</w:t>
      </w:r>
      <w:r w:rsidRPr="009A5B8C">
        <w:t xml:space="preserve"> 526 </w:t>
      </w:r>
      <w:r>
        <w:t>«</w:t>
      </w:r>
      <w:r w:rsidRPr="009A5B8C">
        <w:t>Об утверждении профессиональных квалификационных групп должностей медицинских и фармацевтических работников</w:t>
      </w:r>
      <w:r>
        <w:t>»</w:t>
      </w:r>
      <w:r w:rsidRPr="009A5B8C">
        <w:t>.</w:t>
      </w:r>
    </w:p>
    <w:p w:rsidR="0031508A" w:rsidRPr="009A5B8C" w:rsidRDefault="0031508A" w:rsidP="00E858EC">
      <w:pPr>
        <w:widowControl w:val="0"/>
        <w:autoSpaceDE w:val="0"/>
        <w:autoSpaceDN w:val="0"/>
        <w:adjustRightInd w:val="0"/>
        <w:jc w:val="both"/>
      </w:pPr>
    </w:p>
    <w:p w:rsidR="0031508A" w:rsidRPr="009A5B8C" w:rsidRDefault="0031508A" w:rsidP="00E858EC">
      <w:pPr>
        <w:widowControl w:val="0"/>
        <w:autoSpaceDE w:val="0"/>
        <w:autoSpaceDN w:val="0"/>
        <w:adjustRightInd w:val="0"/>
        <w:jc w:val="center"/>
        <w:outlineLvl w:val="2"/>
      </w:pPr>
      <w:r w:rsidRPr="009A5B8C">
        <w:t>Профессиональная квалификационная группа</w:t>
      </w:r>
    </w:p>
    <w:p w:rsidR="0031508A" w:rsidRDefault="0031508A" w:rsidP="00E858EC">
      <w:pPr>
        <w:widowControl w:val="0"/>
        <w:autoSpaceDE w:val="0"/>
        <w:autoSpaceDN w:val="0"/>
        <w:adjustRightInd w:val="0"/>
        <w:jc w:val="center"/>
      </w:pPr>
      <w:r>
        <w:t>«</w:t>
      </w:r>
      <w:r w:rsidRPr="009A5B8C">
        <w:t>Средний медицинский и фармацевтический персонал</w:t>
      </w:r>
      <w:r>
        <w:t>»</w:t>
      </w:r>
    </w:p>
    <w:p w:rsidR="0031508A" w:rsidRPr="009A5B8C" w:rsidRDefault="0031508A" w:rsidP="00E858EC">
      <w:pPr>
        <w:widowControl w:val="0"/>
        <w:autoSpaceDE w:val="0"/>
        <w:autoSpaceDN w:val="0"/>
        <w:adjustRightInd w:val="0"/>
        <w:jc w:val="center"/>
      </w:pPr>
    </w:p>
    <w:tbl>
      <w:tblPr>
        <w:tblW w:w="0" w:type="auto"/>
        <w:tblInd w:w="2" w:type="dxa"/>
        <w:tblLayout w:type="fixed"/>
        <w:tblCellMar>
          <w:top w:w="75" w:type="dxa"/>
          <w:left w:w="0" w:type="dxa"/>
          <w:bottom w:w="75" w:type="dxa"/>
          <w:right w:w="0" w:type="dxa"/>
        </w:tblCellMar>
        <w:tblLook w:val="0000"/>
      </w:tblPr>
      <w:tblGrid>
        <w:gridCol w:w="5659"/>
        <w:gridCol w:w="3697"/>
      </w:tblGrid>
      <w:tr w:rsidR="0031508A" w:rsidRPr="009A5B8C">
        <w:tc>
          <w:tcPr>
            <w:tcW w:w="5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08A" w:rsidRPr="009A5B8C" w:rsidRDefault="0031508A" w:rsidP="00E858EC">
            <w:pPr>
              <w:widowControl w:val="0"/>
              <w:autoSpaceDE w:val="0"/>
              <w:autoSpaceDN w:val="0"/>
              <w:adjustRightInd w:val="0"/>
              <w:jc w:val="center"/>
            </w:pPr>
            <w:r w:rsidRPr="009A5B8C">
              <w:t>квалификационный уровень</w:t>
            </w:r>
          </w:p>
        </w:tc>
        <w:tc>
          <w:tcPr>
            <w:tcW w:w="36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08A" w:rsidRPr="009A5B8C" w:rsidRDefault="0031508A" w:rsidP="00E858EC">
            <w:pPr>
              <w:widowControl w:val="0"/>
              <w:autoSpaceDE w:val="0"/>
              <w:autoSpaceDN w:val="0"/>
              <w:adjustRightInd w:val="0"/>
              <w:jc w:val="center"/>
            </w:pPr>
            <w:r w:rsidRPr="009A5B8C">
              <w:t>Должностной оклад (рублей)</w:t>
            </w:r>
          </w:p>
        </w:tc>
      </w:tr>
      <w:tr w:rsidR="0031508A" w:rsidRPr="009A5B8C">
        <w:tc>
          <w:tcPr>
            <w:tcW w:w="5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08A" w:rsidRDefault="0031508A" w:rsidP="00E858EC">
            <w:pPr>
              <w:widowControl w:val="0"/>
              <w:autoSpaceDE w:val="0"/>
              <w:autoSpaceDN w:val="0"/>
              <w:adjustRightInd w:val="0"/>
            </w:pPr>
            <w:r w:rsidRPr="009A5B8C">
              <w:t>3 квалификационный уровень</w:t>
            </w:r>
            <w:r>
              <w:t xml:space="preserve"> </w:t>
            </w:r>
          </w:p>
          <w:p w:rsidR="0031508A" w:rsidRPr="009A5B8C" w:rsidRDefault="0031508A" w:rsidP="00E858EC">
            <w:pPr>
              <w:widowControl w:val="0"/>
              <w:autoSpaceDE w:val="0"/>
              <w:autoSpaceDN w:val="0"/>
              <w:adjustRightInd w:val="0"/>
            </w:pPr>
            <w:r>
              <w:t>(медицинская сестра)</w:t>
            </w:r>
          </w:p>
        </w:tc>
        <w:tc>
          <w:tcPr>
            <w:tcW w:w="36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08A" w:rsidRPr="009A5B8C" w:rsidRDefault="0031508A" w:rsidP="00E858EC">
            <w:pPr>
              <w:widowControl w:val="0"/>
              <w:autoSpaceDE w:val="0"/>
              <w:autoSpaceDN w:val="0"/>
              <w:adjustRightInd w:val="0"/>
              <w:jc w:val="center"/>
            </w:pPr>
            <w:r>
              <w:t>6300</w:t>
            </w:r>
          </w:p>
        </w:tc>
      </w:tr>
    </w:tbl>
    <w:p w:rsidR="0031508A" w:rsidRPr="009A5B8C" w:rsidRDefault="0031508A" w:rsidP="00E858EC">
      <w:pPr>
        <w:widowControl w:val="0"/>
        <w:autoSpaceDE w:val="0"/>
        <w:autoSpaceDN w:val="0"/>
        <w:adjustRightInd w:val="0"/>
        <w:jc w:val="both"/>
      </w:pPr>
    </w:p>
    <w:p w:rsidR="0031508A" w:rsidRPr="009A5B8C" w:rsidRDefault="0031508A" w:rsidP="00E858EC">
      <w:pPr>
        <w:widowControl w:val="0"/>
        <w:autoSpaceDE w:val="0"/>
        <w:autoSpaceDN w:val="0"/>
        <w:adjustRightInd w:val="0"/>
        <w:jc w:val="center"/>
        <w:outlineLvl w:val="2"/>
      </w:pPr>
      <w:r w:rsidRPr="009A5B8C">
        <w:t>Профессиональная квалификационная группа</w:t>
      </w:r>
    </w:p>
    <w:p w:rsidR="0031508A" w:rsidRPr="009A5B8C" w:rsidRDefault="0031508A" w:rsidP="00E858EC">
      <w:pPr>
        <w:widowControl w:val="0"/>
        <w:autoSpaceDE w:val="0"/>
        <w:autoSpaceDN w:val="0"/>
        <w:adjustRightInd w:val="0"/>
        <w:jc w:val="center"/>
      </w:pPr>
      <w:r>
        <w:t>«</w:t>
      </w:r>
      <w:r w:rsidRPr="009A5B8C">
        <w:t>Врачи и провизоры</w:t>
      </w:r>
      <w:r>
        <w:t>»</w:t>
      </w:r>
    </w:p>
    <w:p w:rsidR="0031508A" w:rsidRPr="009A5B8C" w:rsidRDefault="0031508A" w:rsidP="00E858EC">
      <w:pPr>
        <w:widowControl w:val="0"/>
        <w:autoSpaceDE w:val="0"/>
        <w:autoSpaceDN w:val="0"/>
        <w:adjustRightInd w:val="0"/>
        <w:jc w:val="both"/>
      </w:pPr>
    </w:p>
    <w:tbl>
      <w:tblPr>
        <w:tblW w:w="0" w:type="auto"/>
        <w:tblInd w:w="2" w:type="dxa"/>
        <w:tblLayout w:type="fixed"/>
        <w:tblCellMar>
          <w:top w:w="75" w:type="dxa"/>
          <w:left w:w="0" w:type="dxa"/>
          <w:bottom w:w="75" w:type="dxa"/>
          <w:right w:w="0" w:type="dxa"/>
        </w:tblCellMar>
        <w:tblLook w:val="0000"/>
      </w:tblPr>
      <w:tblGrid>
        <w:gridCol w:w="5659"/>
        <w:gridCol w:w="3697"/>
      </w:tblGrid>
      <w:tr w:rsidR="0031508A" w:rsidRPr="009A5B8C">
        <w:tc>
          <w:tcPr>
            <w:tcW w:w="5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08A" w:rsidRPr="009A5B8C" w:rsidRDefault="0031508A" w:rsidP="00E858EC">
            <w:pPr>
              <w:widowControl w:val="0"/>
              <w:autoSpaceDE w:val="0"/>
              <w:autoSpaceDN w:val="0"/>
              <w:adjustRightInd w:val="0"/>
              <w:jc w:val="center"/>
            </w:pPr>
            <w:r w:rsidRPr="009A5B8C">
              <w:t>Квалификационный уровень</w:t>
            </w:r>
          </w:p>
        </w:tc>
        <w:tc>
          <w:tcPr>
            <w:tcW w:w="36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08A" w:rsidRPr="009A5B8C" w:rsidRDefault="0031508A" w:rsidP="00E858EC">
            <w:pPr>
              <w:widowControl w:val="0"/>
              <w:autoSpaceDE w:val="0"/>
              <w:autoSpaceDN w:val="0"/>
              <w:adjustRightInd w:val="0"/>
              <w:jc w:val="center"/>
            </w:pPr>
            <w:r w:rsidRPr="009A5B8C">
              <w:t>Должностной оклад (рублей)</w:t>
            </w:r>
          </w:p>
        </w:tc>
      </w:tr>
      <w:tr w:rsidR="0031508A" w:rsidRPr="009A5B8C">
        <w:tc>
          <w:tcPr>
            <w:tcW w:w="5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08A" w:rsidRDefault="0031508A" w:rsidP="00E858EC">
            <w:pPr>
              <w:widowControl w:val="0"/>
              <w:autoSpaceDE w:val="0"/>
              <w:autoSpaceDN w:val="0"/>
              <w:adjustRightInd w:val="0"/>
            </w:pPr>
            <w:r w:rsidRPr="009A5B8C">
              <w:t>2 квалификационный уровень</w:t>
            </w:r>
          </w:p>
          <w:p w:rsidR="0031508A" w:rsidRPr="009A5B8C" w:rsidRDefault="0031508A" w:rsidP="00E858EC">
            <w:pPr>
              <w:widowControl w:val="0"/>
              <w:autoSpaceDE w:val="0"/>
              <w:autoSpaceDN w:val="0"/>
              <w:adjustRightInd w:val="0"/>
            </w:pPr>
            <w:r>
              <w:t xml:space="preserve"> (врач</w:t>
            </w:r>
            <w:proofErr w:type="gramStart"/>
            <w:r>
              <w:t>и-</w:t>
            </w:r>
            <w:proofErr w:type="gramEnd"/>
            <w:r>
              <w:t xml:space="preserve"> специалисты)</w:t>
            </w:r>
          </w:p>
        </w:tc>
        <w:tc>
          <w:tcPr>
            <w:tcW w:w="36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08A" w:rsidRPr="009A5B8C" w:rsidRDefault="0031508A" w:rsidP="00E858EC">
            <w:pPr>
              <w:widowControl w:val="0"/>
              <w:autoSpaceDE w:val="0"/>
              <w:autoSpaceDN w:val="0"/>
              <w:adjustRightInd w:val="0"/>
              <w:jc w:val="center"/>
            </w:pPr>
            <w:r>
              <w:t>8820</w:t>
            </w:r>
          </w:p>
        </w:tc>
      </w:tr>
    </w:tbl>
    <w:p w:rsidR="0031508A" w:rsidRDefault="0031508A" w:rsidP="00D24F73">
      <w:pPr>
        <w:jc w:val="both"/>
        <w:rPr>
          <w:lang w:eastAsia="ru-RU"/>
        </w:rPr>
      </w:pPr>
    </w:p>
    <w:p w:rsidR="0031508A" w:rsidRDefault="0031508A" w:rsidP="000E2EF5">
      <w:pPr>
        <w:ind w:left="3540"/>
        <w:rPr>
          <w:lang w:eastAsia="ru-RU"/>
        </w:rPr>
      </w:pPr>
      <w:r>
        <w:rPr>
          <w:lang w:eastAsia="ru-RU"/>
        </w:rPr>
        <w:br w:type="page"/>
      </w:r>
      <w:r>
        <w:rPr>
          <w:lang w:eastAsia="ru-RU"/>
        </w:rPr>
        <w:lastRenderedPageBreak/>
        <w:t xml:space="preserve"> 21</w:t>
      </w:r>
      <w:r>
        <w:rPr>
          <w:lang w:eastAsia="ru-RU"/>
        </w:rPr>
        <w:tab/>
      </w:r>
      <w:r>
        <w:rPr>
          <w:lang w:eastAsia="ru-RU"/>
        </w:rPr>
        <w:tab/>
      </w:r>
      <w:r>
        <w:rPr>
          <w:lang w:eastAsia="ru-RU"/>
        </w:rPr>
        <w:tab/>
        <w:t>ПРИЛОЖЕНИЕ 7</w:t>
      </w:r>
    </w:p>
    <w:p w:rsidR="0031508A" w:rsidRDefault="0031508A" w:rsidP="00033A55">
      <w:pPr>
        <w:ind w:left="4253"/>
        <w:jc w:val="center"/>
        <w:rPr>
          <w:lang w:eastAsia="ru-RU"/>
        </w:rPr>
      </w:pPr>
      <w:r>
        <w:rPr>
          <w:lang w:eastAsia="ru-RU"/>
        </w:rPr>
        <w:t xml:space="preserve">к Положению </w:t>
      </w:r>
      <w:r w:rsidRPr="006A1D97">
        <w:rPr>
          <w:lang w:eastAsia="ru-RU"/>
        </w:rPr>
        <w:t>об оплате труда работников</w:t>
      </w:r>
    </w:p>
    <w:p w:rsidR="0031508A" w:rsidRDefault="0031508A" w:rsidP="00033A55">
      <w:pPr>
        <w:ind w:left="4253"/>
        <w:jc w:val="center"/>
        <w:rPr>
          <w:lang w:eastAsia="ru-RU"/>
        </w:rPr>
      </w:pPr>
      <w:r>
        <w:rPr>
          <w:lang w:eastAsia="ru-RU"/>
        </w:rPr>
        <w:t>учреждений, подведомственных</w:t>
      </w:r>
    </w:p>
    <w:p w:rsidR="0031508A" w:rsidRDefault="0031508A" w:rsidP="00033A55">
      <w:pPr>
        <w:ind w:left="4253"/>
        <w:jc w:val="center"/>
        <w:rPr>
          <w:lang w:eastAsia="ru-RU"/>
        </w:rPr>
      </w:pPr>
      <w:r w:rsidRPr="006A1D97">
        <w:rPr>
          <w:lang w:eastAsia="ru-RU"/>
        </w:rPr>
        <w:t>Управлению по делам культуры,</w:t>
      </w:r>
    </w:p>
    <w:p w:rsidR="0031508A" w:rsidRDefault="0031508A" w:rsidP="00033A55">
      <w:pPr>
        <w:ind w:left="4253"/>
        <w:jc w:val="center"/>
        <w:rPr>
          <w:lang w:eastAsia="ru-RU"/>
        </w:rPr>
      </w:pPr>
      <w:r w:rsidRPr="006A1D97">
        <w:rPr>
          <w:lang w:eastAsia="ru-RU"/>
        </w:rPr>
        <w:t>спорту и молодежной политики</w:t>
      </w:r>
    </w:p>
    <w:p w:rsidR="0031508A" w:rsidRDefault="0031508A" w:rsidP="00F83E7F">
      <w:pPr>
        <w:jc w:val="center"/>
      </w:pPr>
    </w:p>
    <w:p w:rsidR="0031508A" w:rsidRPr="00033A55" w:rsidRDefault="0031508A" w:rsidP="00F83E7F">
      <w:pPr>
        <w:jc w:val="center"/>
      </w:pPr>
      <w:r w:rsidRPr="00033A55">
        <w:t>Размеры</w:t>
      </w:r>
    </w:p>
    <w:p w:rsidR="0031508A" w:rsidRPr="00033A55" w:rsidRDefault="0031508A" w:rsidP="00F83E7F">
      <w:pPr>
        <w:jc w:val="center"/>
      </w:pPr>
      <w:r w:rsidRPr="00033A55">
        <w:t xml:space="preserve">окладов по </w:t>
      </w:r>
      <w:proofErr w:type="gramStart"/>
      <w:r w:rsidRPr="00033A55">
        <w:t>профессиональным</w:t>
      </w:r>
      <w:proofErr w:type="gramEnd"/>
      <w:r w:rsidRPr="00033A55">
        <w:t xml:space="preserve"> квалификационным</w:t>
      </w:r>
    </w:p>
    <w:p w:rsidR="0031508A" w:rsidRPr="00033A55" w:rsidRDefault="0031508A" w:rsidP="00F83E7F">
      <w:pPr>
        <w:jc w:val="center"/>
      </w:pPr>
      <w:r w:rsidRPr="00033A55">
        <w:t>группам общеотраслевых профессий рабочих</w:t>
      </w:r>
    </w:p>
    <w:p w:rsidR="0031508A" w:rsidRDefault="0031508A" w:rsidP="00F83E7F">
      <w:pPr>
        <w:jc w:val="center"/>
      </w:pPr>
      <w:r w:rsidRPr="00033A55">
        <w:t>(из расчета минимального оклада 3500 рублей)</w:t>
      </w:r>
    </w:p>
    <w:p w:rsidR="0031508A" w:rsidRPr="00033A55" w:rsidRDefault="0031508A" w:rsidP="00033A55">
      <w:pPr>
        <w:jc w:val="both"/>
      </w:pPr>
    </w:p>
    <w:p w:rsidR="0031508A" w:rsidRPr="00033A55" w:rsidRDefault="0031508A" w:rsidP="00033A55">
      <w:pPr>
        <w:jc w:val="both"/>
      </w:pPr>
      <w:r w:rsidRPr="00033A55">
        <w:t>Перечень профессий рабочих, отнесенных к профессиональным квалификационным группам общеотраслевых профессий рабочих, установлен приказом Министерства здравоохранения и социального развития Российской Федерации от 29</w:t>
      </w:r>
      <w:r>
        <w:t>.05.</w:t>
      </w:r>
      <w:r w:rsidRPr="00033A55">
        <w:t xml:space="preserve">2008 года </w:t>
      </w:r>
      <w:r>
        <w:t xml:space="preserve">№ </w:t>
      </w:r>
      <w:r w:rsidRPr="00033A55">
        <w:t xml:space="preserve">248н </w:t>
      </w:r>
      <w:r>
        <w:t>«</w:t>
      </w:r>
      <w:r w:rsidRPr="00033A55">
        <w:t>Об утверждении профессиональных квалификационных групп  общеотраслевых профессий рабочих</w:t>
      </w:r>
      <w:r>
        <w:t>»</w:t>
      </w:r>
      <w:r w:rsidRPr="00033A55">
        <w:t>.</w:t>
      </w:r>
    </w:p>
    <w:p w:rsidR="0031508A" w:rsidRPr="00033A55" w:rsidRDefault="0031508A" w:rsidP="00033A55">
      <w:pPr>
        <w:jc w:val="both"/>
      </w:pPr>
    </w:p>
    <w:p w:rsidR="0031508A" w:rsidRPr="00033A55" w:rsidRDefault="0031508A" w:rsidP="00F83E7F">
      <w:pPr>
        <w:jc w:val="center"/>
      </w:pPr>
      <w:r w:rsidRPr="00033A55">
        <w:t>Профессиональная квалификационная группа</w:t>
      </w:r>
    </w:p>
    <w:p w:rsidR="0031508A" w:rsidRPr="00033A55" w:rsidRDefault="0031508A" w:rsidP="00F83E7F">
      <w:pPr>
        <w:jc w:val="center"/>
      </w:pPr>
      <w:r>
        <w:t>«</w:t>
      </w:r>
      <w:r w:rsidRPr="00033A55">
        <w:t>Общеотраслевые профессии   рабочих первого  уровня</w:t>
      </w:r>
      <w:r>
        <w:t>»</w:t>
      </w:r>
    </w:p>
    <w:tbl>
      <w:tblPr>
        <w:tblW w:w="9356" w:type="dxa"/>
        <w:tblCellSpacing w:w="5" w:type="nil"/>
        <w:tblInd w:w="-73" w:type="dxa"/>
        <w:tblLayout w:type="fixed"/>
        <w:tblCellMar>
          <w:left w:w="75" w:type="dxa"/>
          <w:right w:w="75" w:type="dxa"/>
        </w:tblCellMar>
        <w:tblLook w:val="0000"/>
      </w:tblPr>
      <w:tblGrid>
        <w:gridCol w:w="5103"/>
        <w:gridCol w:w="1985"/>
        <w:gridCol w:w="2268"/>
      </w:tblGrid>
      <w:tr w:rsidR="0031508A" w:rsidRPr="00033A55">
        <w:trPr>
          <w:trHeight w:val="565"/>
          <w:tblCellSpacing w:w="5" w:type="nil"/>
        </w:trPr>
        <w:tc>
          <w:tcPr>
            <w:tcW w:w="5103" w:type="dxa"/>
            <w:tcBorders>
              <w:top w:val="single" w:sz="4" w:space="0" w:color="auto"/>
              <w:left w:val="single" w:sz="4" w:space="0" w:color="auto"/>
              <w:bottom w:val="single" w:sz="4" w:space="0" w:color="auto"/>
              <w:right w:val="single" w:sz="4" w:space="0" w:color="auto"/>
            </w:tcBorders>
          </w:tcPr>
          <w:p w:rsidR="0031508A" w:rsidRPr="00033A55" w:rsidRDefault="0031508A" w:rsidP="00033A55">
            <w:r w:rsidRPr="00033A55">
              <w:t xml:space="preserve">Квалификационный уровень          </w:t>
            </w:r>
          </w:p>
        </w:tc>
        <w:tc>
          <w:tcPr>
            <w:tcW w:w="1985" w:type="dxa"/>
            <w:tcBorders>
              <w:top w:val="single" w:sz="4" w:space="0" w:color="auto"/>
              <w:left w:val="single" w:sz="4" w:space="0" w:color="auto"/>
              <w:bottom w:val="single" w:sz="4" w:space="0" w:color="auto"/>
              <w:right w:val="single" w:sz="4" w:space="0" w:color="auto"/>
            </w:tcBorders>
          </w:tcPr>
          <w:p w:rsidR="0031508A" w:rsidRPr="00033A55" w:rsidRDefault="0031508A" w:rsidP="00033A55">
            <w:r w:rsidRPr="00033A55">
              <w:t xml:space="preserve"> Коэффициент </w:t>
            </w:r>
          </w:p>
        </w:tc>
        <w:tc>
          <w:tcPr>
            <w:tcW w:w="2268" w:type="dxa"/>
            <w:tcBorders>
              <w:top w:val="single" w:sz="4" w:space="0" w:color="auto"/>
              <w:left w:val="single" w:sz="4" w:space="0" w:color="auto"/>
              <w:bottom w:val="single" w:sz="4" w:space="0" w:color="auto"/>
              <w:right w:val="single" w:sz="4" w:space="0" w:color="auto"/>
            </w:tcBorders>
          </w:tcPr>
          <w:p w:rsidR="0031508A" w:rsidRPr="00033A55" w:rsidRDefault="0031508A" w:rsidP="00033A55">
            <w:r w:rsidRPr="00033A55">
              <w:t>Оклад (рублей)</w:t>
            </w:r>
          </w:p>
        </w:tc>
      </w:tr>
      <w:tr w:rsidR="0031508A" w:rsidRPr="00033A55">
        <w:trPr>
          <w:trHeight w:val="580"/>
          <w:tblCellSpacing w:w="5" w:type="nil"/>
        </w:trPr>
        <w:tc>
          <w:tcPr>
            <w:tcW w:w="5103" w:type="dxa"/>
            <w:tcBorders>
              <w:left w:val="single" w:sz="4" w:space="0" w:color="auto"/>
              <w:bottom w:val="single" w:sz="4" w:space="0" w:color="auto"/>
              <w:right w:val="single" w:sz="4" w:space="0" w:color="auto"/>
            </w:tcBorders>
          </w:tcPr>
          <w:p w:rsidR="0031508A" w:rsidRPr="00033A55" w:rsidRDefault="0031508A" w:rsidP="00033A55">
            <w:r w:rsidRPr="00033A55">
              <w:t xml:space="preserve">1 квалификационный уровень                </w:t>
            </w:r>
          </w:p>
        </w:tc>
        <w:tc>
          <w:tcPr>
            <w:tcW w:w="1985" w:type="dxa"/>
            <w:tcBorders>
              <w:left w:val="single" w:sz="4" w:space="0" w:color="auto"/>
              <w:bottom w:val="single" w:sz="4" w:space="0" w:color="auto"/>
              <w:right w:val="single" w:sz="4" w:space="0" w:color="auto"/>
            </w:tcBorders>
          </w:tcPr>
          <w:p w:rsidR="0031508A" w:rsidRPr="00033A55" w:rsidRDefault="0031508A" w:rsidP="00033A55">
            <w:r w:rsidRPr="00033A55">
              <w:t>1,0</w:t>
            </w:r>
          </w:p>
        </w:tc>
        <w:tc>
          <w:tcPr>
            <w:tcW w:w="2268" w:type="dxa"/>
            <w:tcBorders>
              <w:left w:val="single" w:sz="4" w:space="0" w:color="auto"/>
              <w:bottom w:val="single" w:sz="4" w:space="0" w:color="auto"/>
              <w:right w:val="single" w:sz="4" w:space="0" w:color="auto"/>
            </w:tcBorders>
          </w:tcPr>
          <w:p w:rsidR="0031508A" w:rsidRPr="00033A55" w:rsidRDefault="0031508A" w:rsidP="00033A55">
            <w:r w:rsidRPr="00033A55">
              <w:t>3500,0</w:t>
            </w:r>
          </w:p>
        </w:tc>
      </w:tr>
      <w:tr w:rsidR="0031508A" w:rsidRPr="00033A55">
        <w:trPr>
          <w:trHeight w:val="580"/>
          <w:tblCellSpacing w:w="5" w:type="nil"/>
        </w:trPr>
        <w:tc>
          <w:tcPr>
            <w:tcW w:w="5103" w:type="dxa"/>
            <w:tcBorders>
              <w:left w:val="single" w:sz="4" w:space="0" w:color="auto"/>
              <w:bottom w:val="single" w:sz="4" w:space="0" w:color="auto"/>
              <w:right w:val="single" w:sz="4" w:space="0" w:color="auto"/>
            </w:tcBorders>
          </w:tcPr>
          <w:p w:rsidR="0031508A" w:rsidRPr="00033A55" w:rsidRDefault="0031508A" w:rsidP="00033A55">
            <w:r w:rsidRPr="00033A55">
              <w:t xml:space="preserve">2 квалификационный уровень                </w:t>
            </w:r>
          </w:p>
        </w:tc>
        <w:tc>
          <w:tcPr>
            <w:tcW w:w="1985" w:type="dxa"/>
            <w:tcBorders>
              <w:left w:val="single" w:sz="4" w:space="0" w:color="auto"/>
              <w:bottom w:val="single" w:sz="4" w:space="0" w:color="auto"/>
              <w:right w:val="single" w:sz="4" w:space="0" w:color="auto"/>
            </w:tcBorders>
          </w:tcPr>
          <w:p w:rsidR="0031508A" w:rsidRPr="00033A55" w:rsidRDefault="0031508A" w:rsidP="00033A55">
            <w:r w:rsidRPr="00033A55">
              <w:t>1,05</w:t>
            </w:r>
          </w:p>
        </w:tc>
        <w:tc>
          <w:tcPr>
            <w:tcW w:w="2268" w:type="dxa"/>
            <w:tcBorders>
              <w:left w:val="single" w:sz="4" w:space="0" w:color="auto"/>
              <w:bottom w:val="single" w:sz="4" w:space="0" w:color="auto"/>
              <w:right w:val="single" w:sz="4" w:space="0" w:color="auto"/>
            </w:tcBorders>
          </w:tcPr>
          <w:p w:rsidR="0031508A" w:rsidRPr="00033A55" w:rsidRDefault="0031508A" w:rsidP="00033A55">
            <w:r w:rsidRPr="00033A55">
              <w:t>3675,0</w:t>
            </w:r>
          </w:p>
        </w:tc>
      </w:tr>
    </w:tbl>
    <w:p w:rsidR="0031508A" w:rsidRPr="00033A55" w:rsidRDefault="0031508A" w:rsidP="00033A55">
      <w:pPr>
        <w:autoSpaceDE w:val="0"/>
        <w:autoSpaceDN w:val="0"/>
        <w:adjustRightInd w:val="0"/>
        <w:jc w:val="both"/>
        <w:rPr>
          <w:lang w:eastAsia="ru-RU"/>
        </w:rPr>
      </w:pPr>
    </w:p>
    <w:p w:rsidR="0031508A" w:rsidRPr="00033A55" w:rsidRDefault="0031508A" w:rsidP="00F83E7F">
      <w:pPr>
        <w:jc w:val="center"/>
      </w:pPr>
      <w:r w:rsidRPr="00033A55">
        <w:t>Профессиональная квалификационная группа</w:t>
      </w:r>
    </w:p>
    <w:p w:rsidR="0031508A" w:rsidRPr="00033A55" w:rsidRDefault="0031508A" w:rsidP="00F83E7F">
      <w:pPr>
        <w:jc w:val="center"/>
      </w:pPr>
      <w:r>
        <w:t>«</w:t>
      </w:r>
      <w:r w:rsidRPr="00033A55">
        <w:t>Общеотраслевые профессии рабочих второго уровня</w:t>
      </w:r>
      <w:r>
        <w:t>»</w:t>
      </w:r>
    </w:p>
    <w:tbl>
      <w:tblPr>
        <w:tblW w:w="9356" w:type="dxa"/>
        <w:tblCellSpacing w:w="5" w:type="nil"/>
        <w:tblInd w:w="-73" w:type="dxa"/>
        <w:tblLayout w:type="fixed"/>
        <w:tblCellMar>
          <w:left w:w="75" w:type="dxa"/>
          <w:right w:w="75" w:type="dxa"/>
        </w:tblCellMar>
        <w:tblLook w:val="0000"/>
      </w:tblPr>
      <w:tblGrid>
        <w:gridCol w:w="5103"/>
        <w:gridCol w:w="1985"/>
        <w:gridCol w:w="2268"/>
      </w:tblGrid>
      <w:tr w:rsidR="0031508A" w:rsidRPr="00033A55">
        <w:trPr>
          <w:trHeight w:val="565"/>
          <w:tblCellSpacing w:w="5" w:type="nil"/>
        </w:trPr>
        <w:tc>
          <w:tcPr>
            <w:tcW w:w="5103" w:type="dxa"/>
            <w:tcBorders>
              <w:top w:val="single" w:sz="4" w:space="0" w:color="auto"/>
              <w:left w:val="single" w:sz="4" w:space="0" w:color="auto"/>
              <w:bottom w:val="single" w:sz="4" w:space="0" w:color="auto"/>
              <w:right w:val="single" w:sz="4" w:space="0" w:color="auto"/>
            </w:tcBorders>
          </w:tcPr>
          <w:p w:rsidR="0031508A" w:rsidRPr="00033A55" w:rsidRDefault="0031508A" w:rsidP="00F83E7F">
            <w:r w:rsidRPr="00033A55">
              <w:t xml:space="preserve"> Квалификационный уровень          </w:t>
            </w:r>
          </w:p>
        </w:tc>
        <w:tc>
          <w:tcPr>
            <w:tcW w:w="1985" w:type="dxa"/>
            <w:tcBorders>
              <w:top w:val="single" w:sz="4" w:space="0" w:color="auto"/>
              <w:left w:val="single" w:sz="4" w:space="0" w:color="auto"/>
              <w:bottom w:val="single" w:sz="4" w:space="0" w:color="auto"/>
              <w:right w:val="single" w:sz="4" w:space="0" w:color="auto"/>
            </w:tcBorders>
          </w:tcPr>
          <w:p w:rsidR="0031508A" w:rsidRPr="00033A55" w:rsidRDefault="0031508A" w:rsidP="00F83E7F">
            <w:r w:rsidRPr="00033A55">
              <w:t xml:space="preserve"> Коэффициент </w:t>
            </w:r>
          </w:p>
        </w:tc>
        <w:tc>
          <w:tcPr>
            <w:tcW w:w="2268" w:type="dxa"/>
            <w:tcBorders>
              <w:top w:val="single" w:sz="4" w:space="0" w:color="auto"/>
              <w:left w:val="single" w:sz="4" w:space="0" w:color="auto"/>
              <w:bottom w:val="single" w:sz="4" w:space="0" w:color="auto"/>
              <w:right w:val="single" w:sz="4" w:space="0" w:color="auto"/>
            </w:tcBorders>
          </w:tcPr>
          <w:p w:rsidR="0031508A" w:rsidRPr="00033A55" w:rsidRDefault="0031508A" w:rsidP="00F83E7F">
            <w:r w:rsidRPr="00033A55">
              <w:t>Оклад (рублей)</w:t>
            </w:r>
          </w:p>
        </w:tc>
      </w:tr>
      <w:tr w:rsidR="0031508A" w:rsidRPr="00033A55">
        <w:trPr>
          <w:trHeight w:val="580"/>
          <w:tblCellSpacing w:w="5" w:type="nil"/>
        </w:trPr>
        <w:tc>
          <w:tcPr>
            <w:tcW w:w="5103" w:type="dxa"/>
            <w:tcBorders>
              <w:left w:val="single" w:sz="4" w:space="0" w:color="auto"/>
              <w:bottom w:val="single" w:sz="4" w:space="0" w:color="auto"/>
              <w:right w:val="single" w:sz="4" w:space="0" w:color="auto"/>
            </w:tcBorders>
          </w:tcPr>
          <w:p w:rsidR="0031508A" w:rsidRPr="00033A55" w:rsidRDefault="0031508A" w:rsidP="00F83E7F">
            <w:r w:rsidRPr="00033A55">
              <w:t xml:space="preserve">1 квалификационный уровень   (водитель автомобиля)             </w:t>
            </w:r>
          </w:p>
        </w:tc>
        <w:tc>
          <w:tcPr>
            <w:tcW w:w="1985" w:type="dxa"/>
            <w:tcBorders>
              <w:left w:val="single" w:sz="4" w:space="0" w:color="auto"/>
              <w:bottom w:val="single" w:sz="4" w:space="0" w:color="auto"/>
              <w:right w:val="single" w:sz="4" w:space="0" w:color="auto"/>
            </w:tcBorders>
          </w:tcPr>
          <w:p w:rsidR="0031508A" w:rsidRPr="00033A55" w:rsidRDefault="0031508A" w:rsidP="00F83E7F">
            <w:r w:rsidRPr="00033A55">
              <w:t>1,19</w:t>
            </w:r>
          </w:p>
        </w:tc>
        <w:tc>
          <w:tcPr>
            <w:tcW w:w="2268" w:type="dxa"/>
            <w:tcBorders>
              <w:left w:val="single" w:sz="4" w:space="0" w:color="auto"/>
              <w:bottom w:val="single" w:sz="4" w:space="0" w:color="auto"/>
              <w:right w:val="single" w:sz="4" w:space="0" w:color="auto"/>
            </w:tcBorders>
          </w:tcPr>
          <w:p w:rsidR="0031508A" w:rsidRPr="00033A55" w:rsidRDefault="0031508A" w:rsidP="00F83E7F">
            <w:r w:rsidRPr="00033A55">
              <w:t>4165,0</w:t>
            </w:r>
          </w:p>
        </w:tc>
      </w:tr>
      <w:tr w:rsidR="0031508A" w:rsidRPr="00033A55">
        <w:trPr>
          <w:trHeight w:val="580"/>
          <w:tblCellSpacing w:w="5" w:type="nil"/>
        </w:trPr>
        <w:tc>
          <w:tcPr>
            <w:tcW w:w="5103" w:type="dxa"/>
            <w:tcBorders>
              <w:left w:val="single" w:sz="4" w:space="0" w:color="auto"/>
              <w:bottom w:val="single" w:sz="4" w:space="0" w:color="auto"/>
              <w:right w:val="single" w:sz="4" w:space="0" w:color="auto"/>
            </w:tcBorders>
          </w:tcPr>
          <w:p w:rsidR="0031508A" w:rsidRPr="00033A55" w:rsidRDefault="0031508A" w:rsidP="00F83E7F">
            <w:r w:rsidRPr="00033A55">
              <w:t xml:space="preserve">2 квалификационный уровень                </w:t>
            </w:r>
          </w:p>
        </w:tc>
        <w:tc>
          <w:tcPr>
            <w:tcW w:w="1985" w:type="dxa"/>
            <w:tcBorders>
              <w:left w:val="single" w:sz="4" w:space="0" w:color="auto"/>
              <w:bottom w:val="single" w:sz="4" w:space="0" w:color="auto"/>
              <w:right w:val="single" w:sz="4" w:space="0" w:color="auto"/>
            </w:tcBorders>
          </w:tcPr>
          <w:p w:rsidR="0031508A" w:rsidRPr="00033A55" w:rsidRDefault="0031508A" w:rsidP="00F83E7F">
            <w:r w:rsidRPr="00033A55">
              <w:t>1,36</w:t>
            </w:r>
          </w:p>
        </w:tc>
        <w:tc>
          <w:tcPr>
            <w:tcW w:w="2268" w:type="dxa"/>
            <w:tcBorders>
              <w:left w:val="single" w:sz="4" w:space="0" w:color="auto"/>
              <w:bottom w:val="single" w:sz="4" w:space="0" w:color="auto"/>
              <w:right w:val="single" w:sz="4" w:space="0" w:color="auto"/>
            </w:tcBorders>
          </w:tcPr>
          <w:p w:rsidR="0031508A" w:rsidRPr="00033A55" w:rsidRDefault="0031508A" w:rsidP="00F83E7F">
            <w:r w:rsidRPr="00033A55">
              <w:t>4760,0</w:t>
            </w:r>
          </w:p>
        </w:tc>
      </w:tr>
      <w:tr w:rsidR="0031508A" w:rsidRPr="00033A55">
        <w:trPr>
          <w:trHeight w:val="580"/>
          <w:tblCellSpacing w:w="5" w:type="nil"/>
        </w:trPr>
        <w:tc>
          <w:tcPr>
            <w:tcW w:w="5103" w:type="dxa"/>
            <w:tcBorders>
              <w:top w:val="single" w:sz="4" w:space="0" w:color="auto"/>
              <w:left w:val="single" w:sz="4" w:space="0" w:color="auto"/>
              <w:bottom w:val="single" w:sz="4" w:space="0" w:color="auto"/>
              <w:right w:val="single" w:sz="4" w:space="0" w:color="auto"/>
            </w:tcBorders>
          </w:tcPr>
          <w:p w:rsidR="0031508A" w:rsidRPr="00033A55" w:rsidRDefault="0031508A" w:rsidP="00F83E7F">
            <w:r w:rsidRPr="00033A55">
              <w:t xml:space="preserve">3 квалификационный уровень                </w:t>
            </w:r>
          </w:p>
        </w:tc>
        <w:tc>
          <w:tcPr>
            <w:tcW w:w="1985" w:type="dxa"/>
            <w:tcBorders>
              <w:top w:val="single" w:sz="4" w:space="0" w:color="auto"/>
              <w:left w:val="single" w:sz="4" w:space="0" w:color="auto"/>
              <w:bottom w:val="single" w:sz="4" w:space="0" w:color="auto"/>
              <w:right w:val="single" w:sz="4" w:space="0" w:color="auto"/>
            </w:tcBorders>
          </w:tcPr>
          <w:p w:rsidR="0031508A" w:rsidRPr="00033A55" w:rsidRDefault="0031508A" w:rsidP="00F83E7F">
            <w:r w:rsidRPr="00033A55">
              <w:t>1,59</w:t>
            </w:r>
          </w:p>
        </w:tc>
        <w:tc>
          <w:tcPr>
            <w:tcW w:w="2268" w:type="dxa"/>
            <w:tcBorders>
              <w:top w:val="single" w:sz="4" w:space="0" w:color="auto"/>
              <w:left w:val="single" w:sz="4" w:space="0" w:color="auto"/>
              <w:bottom w:val="single" w:sz="4" w:space="0" w:color="auto"/>
              <w:right w:val="single" w:sz="4" w:space="0" w:color="auto"/>
            </w:tcBorders>
          </w:tcPr>
          <w:p w:rsidR="0031508A" w:rsidRPr="00033A55" w:rsidRDefault="0031508A" w:rsidP="00F83E7F">
            <w:r w:rsidRPr="00033A55">
              <w:t>5565,0</w:t>
            </w:r>
          </w:p>
        </w:tc>
      </w:tr>
      <w:tr w:rsidR="0031508A" w:rsidRPr="00033A55">
        <w:trPr>
          <w:trHeight w:val="580"/>
          <w:tblCellSpacing w:w="5" w:type="nil"/>
        </w:trPr>
        <w:tc>
          <w:tcPr>
            <w:tcW w:w="5103" w:type="dxa"/>
            <w:tcBorders>
              <w:top w:val="single" w:sz="4" w:space="0" w:color="auto"/>
              <w:left w:val="single" w:sz="4" w:space="0" w:color="auto"/>
              <w:bottom w:val="single" w:sz="4" w:space="0" w:color="auto"/>
              <w:right w:val="single" w:sz="4" w:space="0" w:color="auto"/>
            </w:tcBorders>
          </w:tcPr>
          <w:p w:rsidR="0031508A" w:rsidRPr="00033A55" w:rsidRDefault="0031508A" w:rsidP="00F83E7F">
            <w:r w:rsidRPr="00033A55">
              <w:t xml:space="preserve">4 квалификационный уровень                </w:t>
            </w:r>
          </w:p>
        </w:tc>
        <w:tc>
          <w:tcPr>
            <w:tcW w:w="1985" w:type="dxa"/>
            <w:tcBorders>
              <w:top w:val="single" w:sz="4" w:space="0" w:color="auto"/>
              <w:left w:val="single" w:sz="4" w:space="0" w:color="auto"/>
              <w:bottom w:val="single" w:sz="4" w:space="0" w:color="auto"/>
              <w:right w:val="single" w:sz="4" w:space="0" w:color="auto"/>
            </w:tcBorders>
          </w:tcPr>
          <w:p w:rsidR="0031508A" w:rsidRPr="00033A55" w:rsidRDefault="0031508A" w:rsidP="00F83E7F">
            <w:r w:rsidRPr="00033A55">
              <w:t>1,93</w:t>
            </w:r>
          </w:p>
        </w:tc>
        <w:tc>
          <w:tcPr>
            <w:tcW w:w="2268" w:type="dxa"/>
            <w:tcBorders>
              <w:top w:val="single" w:sz="4" w:space="0" w:color="auto"/>
              <w:left w:val="single" w:sz="4" w:space="0" w:color="auto"/>
              <w:bottom w:val="single" w:sz="4" w:space="0" w:color="auto"/>
              <w:right w:val="single" w:sz="4" w:space="0" w:color="auto"/>
            </w:tcBorders>
          </w:tcPr>
          <w:p w:rsidR="0031508A" w:rsidRPr="00033A55" w:rsidRDefault="0031508A" w:rsidP="00F83E7F">
            <w:r w:rsidRPr="00033A55">
              <w:t>6755,0</w:t>
            </w:r>
          </w:p>
        </w:tc>
      </w:tr>
    </w:tbl>
    <w:p w:rsidR="0031508A" w:rsidRPr="00033A55" w:rsidRDefault="0031508A" w:rsidP="00033A55">
      <w:pPr>
        <w:autoSpaceDE w:val="0"/>
        <w:autoSpaceDN w:val="0"/>
        <w:adjustRightInd w:val="0"/>
        <w:jc w:val="both"/>
        <w:rPr>
          <w:lang w:eastAsia="ru-RU"/>
        </w:rPr>
      </w:pPr>
    </w:p>
    <w:p w:rsidR="0031508A" w:rsidRDefault="0031508A" w:rsidP="00F83E7F">
      <w:pPr>
        <w:ind w:firstLine="709"/>
        <w:jc w:val="both"/>
      </w:pPr>
      <w:r w:rsidRPr="00033A55">
        <w:t xml:space="preserve">Установление оклада по 4 квалификационному уровню производится согласно порядку, определенному в </w:t>
      </w:r>
      <w:r w:rsidRPr="00F83E7F">
        <w:t xml:space="preserve">пункте </w:t>
      </w:r>
      <w:r>
        <w:t>11</w:t>
      </w:r>
      <w:r w:rsidRPr="00F83E7F">
        <w:t xml:space="preserve"> раздела II</w:t>
      </w:r>
      <w:r w:rsidRPr="00033A55">
        <w:t xml:space="preserve"> настоящего Положения</w:t>
      </w:r>
      <w:r>
        <w:t>.</w:t>
      </w:r>
    </w:p>
    <w:p w:rsidR="0031508A" w:rsidRDefault="0031508A" w:rsidP="000E2EF5">
      <w:pPr>
        <w:jc w:val="both"/>
      </w:pPr>
    </w:p>
    <w:p w:rsidR="0031508A" w:rsidRDefault="0031508A" w:rsidP="000E2EF5">
      <w:pPr>
        <w:jc w:val="both"/>
      </w:pPr>
    </w:p>
    <w:p w:rsidR="0031508A" w:rsidRDefault="0031508A" w:rsidP="000E2EF5">
      <w:pPr>
        <w:jc w:val="both"/>
      </w:pPr>
    </w:p>
    <w:p w:rsidR="0031508A" w:rsidRDefault="0031508A" w:rsidP="000E2EF5">
      <w:pPr>
        <w:jc w:val="center"/>
      </w:pPr>
      <w:r>
        <w:lastRenderedPageBreak/>
        <w:t>22</w:t>
      </w:r>
    </w:p>
    <w:p w:rsidR="0031508A" w:rsidRDefault="0031508A" w:rsidP="00F83E7F">
      <w:pPr>
        <w:ind w:firstLine="709"/>
        <w:jc w:val="both"/>
      </w:pPr>
    </w:p>
    <w:p w:rsidR="0031508A" w:rsidRDefault="0031508A" w:rsidP="001D35B6">
      <w:pPr>
        <w:ind w:left="4253"/>
        <w:jc w:val="center"/>
        <w:rPr>
          <w:lang w:eastAsia="ru-RU"/>
        </w:rPr>
      </w:pPr>
      <w:r>
        <w:rPr>
          <w:lang w:eastAsia="ru-RU"/>
        </w:rPr>
        <w:t>ПРИЛОЖЕНИЕ 8</w:t>
      </w:r>
    </w:p>
    <w:p w:rsidR="0031508A" w:rsidRDefault="0031508A" w:rsidP="001D35B6">
      <w:pPr>
        <w:ind w:left="4253"/>
        <w:jc w:val="center"/>
        <w:rPr>
          <w:lang w:eastAsia="ru-RU"/>
        </w:rPr>
      </w:pPr>
      <w:r>
        <w:rPr>
          <w:lang w:eastAsia="ru-RU"/>
        </w:rPr>
        <w:t xml:space="preserve">к Положению </w:t>
      </w:r>
      <w:r w:rsidRPr="006A1D97">
        <w:rPr>
          <w:lang w:eastAsia="ru-RU"/>
        </w:rPr>
        <w:t>об оплате труда работников</w:t>
      </w:r>
    </w:p>
    <w:p w:rsidR="0031508A" w:rsidRDefault="0031508A" w:rsidP="001D35B6">
      <w:pPr>
        <w:ind w:left="4253"/>
        <w:jc w:val="center"/>
        <w:rPr>
          <w:lang w:eastAsia="ru-RU"/>
        </w:rPr>
      </w:pPr>
      <w:r>
        <w:rPr>
          <w:lang w:eastAsia="ru-RU"/>
        </w:rPr>
        <w:t>учреждений, подведомственных</w:t>
      </w:r>
    </w:p>
    <w:p w:rsidR="0031508A" w:rsidRDefault="0031508A" w:rsidP="001D35B6">
      <w:pPr>
        <w:ind w:left="4253"/>
        <w:jc w:val="center"/>
        <w:rPr>
          <w:lang w:eastAsia="ru-RU"/>
        </w:rPr>
      </w:pPr>
      <w:r w:rsidRPr="006A1D97">
        <w:rPr>
          <w:lang w:eastAsia="ru-RU"/>
        </w:rPr>
        <w:t>Управлению по делам культуры,</w:t>
      </w:r>
    </w:p>
    <w:p w:rsidR="0031508A" w:rsidRDefault="0031508A" w:rsidP="001D35B6">
      <w:pPr>
        <w:ind w:left="4253"/>
        <w:jc w:val="center"/>
        <w:rPr>
          <w:lang w:eastAsia="ru-RU"/>
        </w:rPr>
      </w:pPr>
      <w:r w:rsidRPr="006A1D97">
        <w:rPr>
          <w:lang w:eastAsia="ru-RU"/>
        </w:rPr>
        <w:t>спорту и молодежной политики</w:t>
      </w:r>
    </w:p>
    <w:p w:rsidR="0031508A" w:rsidRDefault="0031508A" w:rsidP="001D35B6">
      <w:pPr>
        <w:ind w:left="4253"/>
        <w:jc w:val="center"/>
        <w:rPr>
          <w:lang w:eastAsia="ru-RU"/>
        </w:rPr>
      </w:pPr>
    </w:p>
    <w:p w:rsidR="0031508A" w:rsidRPr="001D35B6" w:rsidRDefault="0031508A" w:rsidP="001D35B6">
      <w:pPr>
        <w:jc w:val="center"/>
        <w:rPr>
          <w:lang w:eastAsia="ru-RU"/>
        </w:rPr>
      </w:pPr>
      <w:r w:rsidRPr="001D35B6">
        <w:rPr>
          <w:lang w:eastAsia="ru-RU"/>
        </w:rPr>
        <w:t>Размеры</w:t>
      </w:r>
    </w:p>
    <w:p w:rsidR="0031508A" w:rsidRPr="001D35B6" w:rsidRDefault="0031508A" w:rsidP="001D35B6">
      <w:pPr>
        <w:jc w:val="center"/>
        <w:rPr>
          <w:lang w:eastAsia="ru-RU"/>
        </w:rPr>
      </w:pPr>
      <w:r w:rsidRPr="001D35B6">
        <w:rPr>
          <w:lang w:eastAsia="ru-RU"/>
        </w:rPr>
        <w:t xml:space="preserve">должностных окладов по </w:t>
      </w:r>
      <w:proofErr w:type="gramStart"/>
      <w:r w:rsidRPr="001D35B6">
        <w:rPr>
          <w:lang w:eastAsia="ru-RU"/>
        </w:rPr>
        <w:t>профессиональным</w:t>
      </w:r>
      <w:proofErr w:type="gramEnd"/>
      <w:r w:rsidRPr="001D35B6">
        <w:rPr>
          <w:lang w:eastAsia="ru-RU"/>
        </w:rPr>
        <w:t xml:space="preserve"> квалификационным</w:t>
      </w:r>
    </w:p>
    <w:p w:rsidR="0031508A" w:rsidRDefault="0031508A" w:rsidP="001D35B6">
      <w:pPr>
        <w:jc w:val="center"/>
        <w:rPr>
          <w:lang w:eastAsia="ru-RU"/>
        </w:rPr>
      </w:pPr>
      <w:r w:rsidRPr="001D35B6">
        <w:rPr>
          <w:lang w:eastAsia="ru-RU"/>
        </w:rPr>
        <w:t>группам общеотраслевых должностей   руководителей, специалистов и служащих (из расчета минимального оклада 3500 рублей)</w:t>
      </w:r>
    </w:p>
    <w:p w:rsidR="0031508A" w:rsidRPr="001D35B6" w:rsidRDefault="0031508A" w:rsidP="001D35B6">
      <w:pPr>
        <w:jc w:val="both"/>
        <w:rPr>
          <w:lang w:eastAsia="ru-RU"/>
        </w:rPr>
      </w:pPr>
    </w:p>
    <w:p w:rsidR="0031508A" w:rsidRDefault="0031508A" w:rsidP="001D35B6">
      <w:pPr>
        <w:ind w:firstLine="709"/>
        <w:jc w:val="both"/>
        <w:rPr>
          <w:lang w:eastAsia="ru-RU"/>
        </w:rPr>
      </w:pPr>
      <w:r w:rsidRPr="001D35B6">
        <w:rPr>
          <w:lang w:eastAsia="ru-RU"/>
        </w:rPr>
        <w:t>Перечень должностей руководителей, специалистов и служащих, отнесенных к профессиональным квалификационным группам общеотраслевых должностей руководителей, специалистов и служащих, установлен приказом Министерства здравоохранения и социального развития Российской Федерации от 29</w:t>
      </w:r>
      <w:r>
        <w:rPr>
          <w:lang w:eastAsia="ru-RU"/>
        </w:rPr>
        <w:t>.05.</w:t>
      </w:r>
      <w:r w:rsidRPr="001D35B6">
        <w:rPr>
          <w:lang w:eastAsia="ru-RU"/>
        </w:rPr>
        <w:t xml:space="preserve">2008 года  </w:t>
      </w:r>
      <w:r>
        <w:rPr>
          <w:lang w:eastAsia="ru-RU"/>
        </w:rPr>
        <w:t>№</w:t>
      </w:r>
      <w:r w:rsidRPr="001D35B6">
        <w:rPr>
          <w:lang w:eastAsia="ru-RU"/>
        </w:rPr>
        <w:t xml:space="preserve"> 247н </w:t>
      </w:r>
      <w:r>
        <w:rPr>
          <w:lang w:eastAsia="ru-RU"/>
        </w:rPr>
        <w:t>«</w:t>
      </w:r>
      <w:r w:rsidRPr="001D35B6">
        <w:rPr>
          <w:lang w:eastAsia="ru-RU"/>
        </w:rPr>
        <w:t>Об утверждении профессиональных квалификационных групп общеотраслевых  должностей руководителей, специалистов и служащих</w:t>
      </w:r>
      <w:r>
        <w:rPr>
          <w:lang w:eastAsia="ru-RU"/>
        </w:rPr>
        <w:t>»</w:t>
      </w:r>
      <w:r w:rsidRPr="001D35B6">
        <w:rPr>
          <w:lang w:eastAsia="ru-RU"/>
        </w:rPr>
        <w:t>.</w:t>
      </w:r>
    </w:p>
    <w:p w:rsidR="0031508A" w:rsidRPr="001D35B6" w:rsidRDefault="0031508A" w:rsidP="001D35B6">
      <w:pPr>
        <w:ind w:firstLine="709"/>
        <w:jc w:val="both"/>
        <w:rPr>
          <w:lang w:eastAsia="ru-RU"/>
        </w:rPr>
      </w:pPr>
    </w:p>
    <w:p w:rsidR="0031508A" w:rsidRPr="001D35B6" w:rsidRDefault="0031508A" w:rsidP="001D35B6">
      <w:pPr>
        <w:jc w:val="center"/>
        <w:rPr>
          <w:lang w:eastAsia="ru-RU"/>
        </w:rPr>
      </w:pPr>
      <w:r w:rsidRPr="001D35B6">
        <w:rPr>
          <w:lang w:eastAsia="ru-RU"/>
        </w:rPr>
        <w:t>Профессиональная квалификационная группа</w:t>
      </w:r>
    </w:p>
    <w:p w:rsidR="0031508A" w:rsidRPr="001D35B6" w:rsidRDefault="0031508A" w:rsidP="001D35B6">
      <w:pPr>
        <w:jc w:val="center"/>
        <w:rPr>
          <w:lang w:eastAsia="ru-RU"/>
        </w:rPr>
      </w:pPr>
      <w:r>
        <w:rPr>
          <w:lang w:eastAsia="ru-RU"/>
        </w:rPr>
        <w:t>«</w:t>
      </w:r>
      <w:r w:rsidRPr="001D35B6">
        <w:rPr>
          <w:lang w:eastAsia="ru-RU"/>
        </w:rPr>
        <w:t>Общеотраслевые должности  служащих  первого  уровня</w:t>
      </w:r>
      <w:r>
        <w:rPr>
          <w:lang w:eastAsia="ru-RU"/>
        </w:rPr>
        <w:t>»</w:t>
      </w:r>
    </w:p>
    <w:tbl>
      <w:tblPr>
        <w:tblW w:w="0" w:type="auto"/>
        <w:tblCellSpacing w:w="5" w:type="nil"/>
        <w:tblInd w:w="-73" w:type="dxa"/>
        <w:tblLayout w:type="fixed"/>
        <w:tblCellMar>
          <w:left w:w="75" w:type="dxa"/>
          <w:right w:w="75" w:type="dxa"/>
        </w:tblCellMar>
        <w:tblLook w:val="0000"/>
      </w:tblPr>
      <w:tblGrid>
        <w:gridCol w:w="4820"/>
        <w:gridCol w:w="1984"/>
        <w:gridCol w:w="2553"/>
      </w:tblGrid>
      <w:tr w:rsidR="0031508A" w:rsidRPr="001D35B6">
        <w:trPr>
          <w:trHeight w:val="702"/>
          <w:tblCellSpacing w:w="5" w:type="nil"/>
        </w:trPr>
        <w:tc>
          <w:tcPr>
            <w:tcW w:w="4820" w:type="dxa"/>
            <w:tcBorders>
              <w:top w:val="single" w:sz="4" w:space="0" w:color="auto"/>
              <w:left w:val="single" w:sz="4" w:space="0" w:color="auto"/>
              <w:bottom w:val="single" w:sz="4" w:space="0" w:color="auto"/>
              <w:right w:val="single" w:sz="4" w:space="0" w:color="auto"/>
            </w:tcBorders>
          </w:tcPr>
          <w:p w:rsidR="0031508A" w:rsidRPr="001D35B6" w:rsidRDefault="0031508A" w:rsidP="001D35B6">
            <w:pPr>
              <w:rPr>
                <w:lang w:eastAsia="ru-RU"/>
              </w:rPr>
            </w:pPr>
            <w:r w:rsidRPr="001D35B6">
              <w:rPr>
                <w:lang w:eastAsia="ru-RU"/>
              </w:rPr>
              <w:t xml:space="preserve">        Квалификационный уровень          </w:t>
            </w:r>
          </w:p>
        </w:tc>
        <w:tc>
          <w:tcPr>
            <w:tcW w:w="1984" w:type="dxa"/>
            <w:tcBorders>
              <w:top w:val="single" w:sz="4" w:space="0" w:color="auto"/>
              <w:left w:val="single" w:sz="4" w:space="0" w:color="auto"/>
              <w:bottom w:val="single" w:sz="4" w:space="0" w:color="auto"/>
              <w:right w:val="single" w:sz="4" w:space="0" w:color="auto"/>
            </w:tcBorders>
          </w:tcPr>
          <w:p w:rsidR="0031508A" w:rsidRPr="001D35B6" w:rsidRDefault="0031508A" w:rsidP="001D35B6">
            <w:pPr>
              <w:rPr>
                <w:lang w:eastAsia="ru-RU"/>
              </w:rPr>
            </w:pPr>
            <w:r w:rsidRPr="001D35B6">
              <w:rPr>
                <w:lang w:eastAsia="ru-RU"/>
              </w:rPr>
              <w:t xml:space="preserve"> Коэффициент </w:t>
            </w:r>
          </w:p>
        </w:tc>
        <w:tc>
          <w:tcPr>
            <w:tcW w:w="2553" w:type="dxa"/>
            <w:tcBorders>
              <w:top w:val="single" w:sz="4" w:space="0" w:color="auto"/>
              <w:left w:val="single" w:sz="4" w:space="0" w:color="auto"/>
              <w:bottom w:val="single" w:sz="4" w:space="0" w:color="auto"/>
              <w:right w:val="single" w:sz="4" w:space="0" w:color="auto"/>
            </w:tcBorders>
          </w:tcPr>
          <w:p w:rsidR="0031508A" w:rsidRPr="001D35B6" w:rsidRDefault="0031508A" w:rsidP="001D35B6">
            <w:pPr>
              <w:rPr>
                <w:lang w:eastAsia="ru-RU"/>
              </w:rPr>
            </w:pPr>
            <w:r w:rsidRPr="001D35B6">
              <w:rPr>
                <w:lang w:eastAsia="ru-RU"/>
              </w:rPr>
              <w:t>Должностной оклад (рублей)</w:t>
            </w:r>
          </w:p>
        </w:tc>
      </w:tr>
      <w:tr w:rsidR="0031508A" w:rsidRPr="001D35B6">
        <w:trPr>
          <w:trHeight w:val="580"/>
          <w:tblCellSpacing w:w="5" w:type="nil"/>
        </w:trPr>
        <w:tc>
          <w:tcPr>
            <w:tcW w:w="4820" w:type="dxa"/>
            <w:tcBorders>
              <w:left w:val="single" w:sz="4" w:space="0" w:color="auto"/>
              <w:bottom w:val="single" w:sz="4" w:space="0" w:color="auto"/>
              <w:right w:val="single" w:sz="4" w:space="0" w:color="auto"/>
            </w:tcBorders>
          </w:tcPr>
          <w:p w:rsidR="0031508A" w:rsidRPr="001D35B6" w:rsidRDefault="0031508A" w:rsidP="001D35B6">
            <w:pPr>
              <w:rPr>
                <w:lang w:eastAsia="ru-RU"/>
              </w:rPr>
            </w:pPr>
            <w:r w:rsidRPr="001D35B6">
              <w:rPr>
                <w:lang w:eastAsia="ru-RU"/>
              </w:rPr>
              <w:t xml:space="preserve">1 квалификационный уровень  (делопроизводитель)              </w:t>
            </w:r>
          </w:p>
        </w:tc>
        <w:tc>
          <w:tcPr>
            <w:tcW w:w="1984" w:type="dxa"/>
            <w:tcBorders>
              <w:left w:val="single" w:sz="4" w:space="0" w:color="auto"/>
              <w:bottom w:val="single" w:sz="4" w:space="0" w:color="auto"/>
              <w:right w:val="single" w:sz="4" w:space="0" w:color="auto"/>
            </w:tcBorders>
          </w:tcPr>
          <w:p w:rsidR="0031508A" w:rsidRPr="001D35B6" w:rsidRDefault="0031508A" w:rsidP="001D35B6">
            <w:pPr>
              <w:rPr>
                <w:lang w:eastAsia="ru-RU"/>
              </w:rPr>
            </w:pPr>
            <w:r w:rsidRPr="001D35B6">
              <w:rPr>
                <w:lang w:eastAsia="ru-RU"/>
              </w:rPr>
              <w:t>1,1</w:t>
            </w:r>
          </w:p>
        </w:tc>
        <w:tc>
          <w:tcPr>
            <w:tcW w:w="2553" w:type="dxa"/>
            <w:tcBorders>
              <w:left w:val="single" w:sz="4" w:space="0" w:color="auto"/>
              <w:bottom w:val="single" w:sz="4" w:space="0" w:color="auto"/>
              <w:right w:val="single" w:sz="4" w:space="0" w:color="auto"/>
            </w:tcBorders>
          </w:tcPr>
          <w:p w:rsidR="0031508A" w:rsidRPr="001D35B6" w:rsidRDefault="0031508A" w:rsidP="001D35B6">
            <w:pPr>
              <w:rPr>
                <w:lang w:eastAsia="ru-RU"/>
              </w:rPr>
            </w:pPr>
            <w:r w:rsidRPr="001D35B6">
              <w:rPr>
                <w:lang w:eastAsia="ru-RU"/>
              </w:rPr>
              <w:t>3850,0</w:t>
            </w:r>
          </w:p>
        </w:tc>
      </w:tr>
      <w:tr w:rsidR="0031508A" w:rsidRPr="001D35B6">
        <w:trPr>
          <w:trHeight w:val="580"/>
          <w:tblCellSpacing w:w="5" w:type="nil"/>
        </w:trPr>
        <w:tc>
          <w:tcPr>
            <w:tcW w:w="4820" w:type="dxa"/>
            <w:tcBorders>
              <w:left w:val="single" w:sz="4" w:space="0" w:color="auto"/>
              <w:bottom w:val="single" w:sz="4" w:space="0" w:color="auto"/>
              <w:right w:val="single" w:sz="4" w:space="0" w:color="auto"/>
            </w:tcBorders>
          </w:tcPr>
          <w:p w:rsidR="0031508A" w:rsidRPr="001D35B6" w:rsidRDefault="0031508A" w:rsidP="001D35B6">
            <w:pPr>
              <w:rPr>
                <w:lang w:eastAsia="ru-RU"/>
              </w:rPr>
            </w:pPr>
            <w:r w:rsidRPr="001D35B6">
              <w:rPr>
                <w:lang w:eastAsia="ru-RU"/>
              </w:rPr>
              <w:t xml:space="preserve">2 квалификационный уровень                </w:t>
            </w:r>
          </w:p>
        </w:tc>
        <w:tc>
          <w:tcPr>
            <w:tcW w:w="1984" w:type="dxa"/>
            <w:tcBorders>
              <w:left w:val="single" w:sz="4" w:space="0" w:color="auto"/>
              <w:bottom w:val="single" w:sz="4" w:space="0" w:color="auto"/>
              <w:right w:val="single" w:sz="4" w:space="0" w:color="auto"/>
            </w:tcBorders>
          </w:tcPr>
          <w:p w:rsidR="0031508A" w:rsidRPr="001D35B6" w:rsidRDefault="0031508A" w:rsidP="001D35B6">
            <w:pPr>
              <w:rPr>
                <w:lang w:eastAsia="ru-RU"/>
              </w:rPr>
            </w:pPr>
            <w:r w:rsidRPr="001D35B6">
              <w:rPr>
                <w:lang w:eastAsia="ru-RU"/>
              </w:rPr>
              <w:t>1,19</w:t>
            </w:r>
          </w:p>
        </w:tc>
        <w:tc>
          <w:tcPr>
            <w:tcW w:w="2553" w:type="dxa"/>
            <w:tcBorders>
              <w:left w:val="single" w:sz="4" w:space="0" w:color="auto"/>
              <w:bottom w:val="single" w:sz="4" w:space="0" w:color="auto"/>
              <w:right w:val="single" w:sz="4" w:space="0" w:color="auto"/>
            </w:tcBorders>
          </w:tcPr>
          <w:p w:rsidR="0031508A" w:rsidRPr="001D35B6" w:rsidRDefault="0031508A" w:rsidP="001D35B6">
            <w:pPr>
              <w:rPr>
                <w:lang w:eastAsia="ru-RU"/>
              </w:rPr>
            </w:pPr>
            <w:r w:rsidRPr="001D35B6">
              <w:rPr>
                <w:lang w:eastAsia="ru-RU"/>
              </w:rPr>
              <w:t>4165,0</w:t>
            </w:r>
          </w:p>
        </w:tc>
      </w:tr>
    </w:tbl>
    <w:p w:rsidR="0031508A" w:rsidRPr="001D35B6" w:rsidRDefault="0031508A" w:rsidP="001D35B6">
      <w:pPr>
        <w:jc w:val="both"/>
        <w:rPr>
          <w:lang w:eastAsia="ru-RU"/>
        </w:rPr>
      </w:pPr>
    </w:p>
    <w:p w:rsidR="0031508A" w:rsidRPr="001D35B6" w:rsidRDefault="0031508A" w:rsidP="001D35B6">
      <w:pPr>
        <w:jc w:val="center"/>
        <w:rPr>
          <w:lang w:eastAsia="ru-RU"/>
        </w:rPr>
      </w:pPr>
      <w:r w:rsidRPr="001D35B6">
        <w:rPr>
          <w:lang w:eastAsia="ru-RU"/>
        </w:rPr>
        <w:t>Профессиональная квалификационная группа</w:t>
      </w:r>
    </w:p>
    <w:p w:rsidR="0031508A" w:rsidRPr="001D35B6" w:rsidRDefault="0031508A" w:rsidP="001D35B6">
      <w:pPr>
        <w:jc w:val="center"/>
        <w:rPr>
          <w:lang w:eastAsia="ru-RU"/>
        </w:rPr>
      </w:pPr>
      <w:r>
        <w:rPr>
          <w:lang w:eastAsia="ru-RU"/>
        </w:rPr>
        <w:t>«</w:t>
      </w:r>
      <w:r w:rsidRPr="001D35B6">
        <w:rPr>
          <w:lang w:eastAsia="ru-RU"/>
        </w:rPr>
        <w:t>Общеотраслевые должности служащих второго уровня</w:t>
      </w:r>
      <w:r>
        <w:rPr>
          <w:lang w:eastAsia="ru-RU"/>
        </w:rPr>
        <w:t>»</w:t>
      </w:r>
    </w:p>
    <w:tbl>
      <w:tblPr>
        <w:tblW w:w="0" w:type="auto"/>
        <w:tblCellSpacing w:w="5" w:type="nil"/>
        <w:tblInd w:w="-73" w:type="dxa"/>
        <w:tblLayout w:type="fixed"/>
        <w:tblCellMar>
          <w:left w:w="75" w:type="dxa"/>
          <w:right w:w="75" w:type="dxa"/>
        </w:tblCellMar>
        <w:tblLook w:val="0000"/>
      </w:tblPr>
      <w:tblGrid>
        <w:gridCol w:w="4820"/>
        <w:gridCol w:w="1984"/>
        <w:gridCol w:w="2553"/>
      </w:tblGrid>
      <w:tr w:rsidR="0031508A" w:rsidRPr="001D35B6">
        <w:trPr>
          <w:trHeight w:val="565"/>
          <w:tblCellSpacing w:w="5" w:type="nil"/>
        </w:trPr>
        <w:tc>
          <w:tcPr>
            <w:tcW w:w="4820" w:type="dxa"/>
            <w:tcBorders>
              <w:top w:val="single" w:sz="4" w:space="0" w:color="auto"/>
              <w:left w:val="single" w:sz="4" w:space="0" w:color="auto"/>
              <w:bottom w:val="single" w:sz="4" w:space="0" w:color="auto"/>
              <w:right w:val="single" w:sz="4" w:space="0" w:color="auto"/>
            </w:tcBorders>
          </w:tcPr>
          <w:p w:rsidR="0031508A" w:rsidRPr="001D35B6" w:rsidRDefault="0031508A" w:rsidP="001D35B6">
            <w:pPr>
              <w:rPr>
                <w:lang w:eastAsia="ru-RU"/>
              </w:rPr>
            </w:pPr>
            <w:r w:rsidRPr="001D35B6">
              <w:rPr>
                <w:lang w:eastAsia="ru-RU"/>
              </w:rPr>
              <w:t xml:space="preserve">       Квалификационный уровень          </w:t>
            </w:r>
          </w:p>
        </w:tc>
        <w:tc>
          <w:tcPr>
            <w:tcW w:w="1984" w:type="dxa"/>
            <w:tcBorders>
              <w:top w:val="single" w:sz="4" w:space="0" w:color="auto"/>
              <w:left w:val="single" w:sz="4" w:space="0" w:color="auto"/>
              <w:bottom w:val="single" w:sz="4" w:space="0" w:color="auto"/>
              <w:right w:val="single" w:sz="4" w:space="0" w:color="auto"/>
            </w:tcBorders>
          </w:tcPr>
          <w:p w:rsidR="0031508A" w:rsidRPr="001D35B6" w:rsidRDefault="0031508A" w:rsidP="001D35B6">
            <w:pPr>
              <w:rPr>
                <w:lang w:eastAsia="ru-RU"/>
              </w:rPr>
            </w:pPr>
            <w:r w:rsidRPr="001D35B6">
              <w:rPr>
                <w:lang w:eastAsia="ru-RU"/>
              </w:rPr>
              <w:t xml:space="preserve"> Коэффициент </w:t>
            </w:r>
          </w:p>
        </w:tc>
        <w:tc>
          <w:tcPr>
            <w:tcW w:w="2553" w:type="dxa"/>
            <w:tcBorders>
              <w:top w:val="single" w:sz="4" w:space="0" w:color="auto"/>
              <w:left w:val="single" w:sz="4" w:space="0" w:color="auto"/>
              <w:bottom w:val="single" w:sz="4" w:space="0" w:color="auto"/>
              <w:right w:val="single" w:sz="4" w:space="0" w:color="auto"/>
            </w:tcBorders>
          </w:tcPr>
          <w:p w:rsidR="0031508A" w:rsidRPr="001D35B6" w:rsidRDefault="0031508A" w:rsidP="001D35B6">
            <w:pPr>
              <w:rPr>
                <w:lang w:eastAsia="ru-RU"/>
              </w:rPr>
            </w:pPr>
            <w:r w:rsidRPr="001D35B6">
              <w:rPr>
                <w:lang w:eastAsia="ru-RU"/>
              </w:rPr>
              <w:t>Должностной оклад (рублей)</w:t>
            </w:r>
          </w:p>
        </w:tc>
      </w:tr>
      <w:tr w:rsidR="0031508A" w:rsidRPr="001D35B6">
        <w:trPr>
          <w:trHeight w:val="580"/>
          <w:tblCellSpacing w:w="5" w:type="nil"/>
        </w:trPr>
        <w:tc>
          <w:tcPr>
            <w:tcW w:w="4820" w:type="dxa"/>
            <w:tcBorders>
              <w:left w:val="single" w:sz="4" w:space="0" w:color="auto"/>
              <w:bottom w:val="single" w:sz="4" w:space="0" w:color="auto"/>
              <w:right w:val="single" w:sz="4" w:space="0" w:color="auto"/>
            </w:tcBorders>
          </w:tcPr>
          <w:p w:rsidR="0031508A" w:rsidRPr="001D35B6" w:rsidRDefault="0031508A" w:rsidP="001D35B6">
            <w:pPr>
              <w:rPr>
                <w:lang w:eastAsia="ru-RU"/>
              </w:rPr>
            </w:pPr>
            <w:r w:rsidRPr="001D35B6">
              <w:rPr>
                <w:lang w:eastAsia="ru-RU"/>
              </w:rPr>
              <w:t xml:space="preserve">1 квалификационный уровень                </w:t>
            </w:r>
          </w:p>
        </w:tc>
        <w:tc>
          <w:tcPr>
            <w:tcW w:w="1984" w:type="dxa"/>
            <w:tcBorders>
              <w:left w:val="single" w:sz="4" w:space="0" w:color="auto"/>
              <w:bottom w:val="single" w:sz="4" w:space="0" w:color="auto"/>
              <w:right w:val="single" w:sz="4" w:space="0" w:color="auto"/>
            </w:tcBorders>
          </w:tcPr>
          <w:p w:rsidR="0031508A" w:rsidRPr="001D35B6" w:rsidRDefault="0031508A" w:rsidP="001D35B6">
            <w:pPr>
              <w:rPr>
                <w:lang w:eastAsia="ru-RU"/>
              </w:rPr>
            </w:pPr>
            <w:r w:rsidRPr="001D35B6">
              <w:rPr>
                <w:lang w:eastAsia="ru-RU"/>
              </w:rPr>
              <w:t>1,24</w:t>
            </w:r>
          </w:p>
        </w:tc>
        <w:tc>
          <w:tcPr>
            <w:tcW w:w="2553" w:type="dxa"/>
            <w:tcBorders>
              <w:left w:val="single" w:sz="4" w:space="0" w:color="auto"/>
              <w:bottom w:val="single" w:sz="4" w:space="0" w:color="auto"/>
              <w:right w:val="single" w:sz="4" w:space="0" w:color="auto"/>
            </w:tcBorders>
          </w:tcPr>
          <w:p w:rsidR="0031508A" w:rsidRPr="001D35B6" w:rsidRDefault="0031508A" w:rsidP="001D35B6">
            <w:pPr>
              <w:rPr>
                <w:lang w:eastAsia="ru-RU"/>
              </w:rPr>
            </w:pPr>
            <w:r w:rsidRPr="001D35B6">
              <w:rPr>
                <w:lang w:eastAsia="ru-RU"/>
              </w:rPr>
              <w:t>4340,0</w:t>
            </w:r>
          </w:p>
        </w:tc>
      </w:tr>
      <w:tr w:rsidR="0031508A" w:rsidRPr="001D35B6">
        <w:trPr>
          <w:trHeight w:val="580"/>
          <w:tblCellSpacing w:w="5" w:type="nil"/>
        </w:trPr>
        <w:tc>
          <w:tcPr>
            <w:tcW w:w="4820" w:type="dxa"/>
            <w:tcBorders>
              <w:left w:val="single" w:sz="4" w:space="0" w:color="auto"/>
              <w:bottom w:val="single" w:sz="4" w:space="0" w:color="auto"/>
              <w:right w:val="single" w:sz="4" w:space="0" w:color="auto"/>
            </w:tcBorders>
          </w:tcPr>
          <w:p w:rsidR="0031508A" w:rsidRPr="001D35B6" w:rsidRDefault="0031508A" w:rsidP="001D35B6">
            <w:pPr>
              <w:rPr>
                <w:lang w:eastAsia="ru-RU"/>
              </w:rPr>
            </w:pPr>
            <w:r w:rsidRPr="001D35B6">
              <w:rPr>
                <w:lang w:eastAsia="ru-RU"/>
              </w:rPr>
              <w:t xml:space="preserve">2 квалификационный уровень                </w:t>
            </w:r>
          </w:p>
        </w:tc>
        <w:tc>
          <w:tcPr>
            <w:tcW w:w="1984" w:type="dxa"/>
            <w:tcBorders>
              <w:left w:val="single" w:sz="4" w:space="0" w:color="auto"/>
              <w:bottom w:val="single" w:sz="4" w:space="0" w:color="auto"/>
              <w:right w:val="single" w:sz="4" w:space="0" w:color="auto"/>
            </w:tcBorders>
          </w:tcPr>
          <w:p w:rsidR="0031508A" w:rsidRPr="001D35B6" w:rsidRDefault="0031508A" w:rsidP="001D35B6">
            <w:pPr>
              <w:rPr>
                <w:lang w:eastAsia="ru-RU"/>
              </w:rPr>
            </w:pPr>
            <w:r w:rsidRPr="001D35B6">
              <w:rPr>
                <w:lang w:eastAsia="ru-RU"/>
              </w:rPr>
              <w:t>1,51</w:t>
            </w:r>
          </w:p>
        </w:tc>
        <w:tc>
          <w:tcPr>
            <w:tcW w:w="2553" w:type="dxa"/>
            <w:tcBorders>
              <w:left w:val="single" w:sz="4" w:space="0" w:color="auto"/>
              <w:bottom w:val="single" w:sz="4" w:space="0" w:color="auto"/>
              <w:right w:val="single" w:sz="4" w:space="0" w:color="auto"/>
            </w:tcBorders>
          </w:tcPr>
          <w:p w:rsidR="0031508A" w:rsidRPr="001D35B6" w:rsidRDefault="0031508A" w:rsidP="001D35B6">
            <w:pPr>
              <w:rPr>
                <w:lang w:eastAsia="ru-RU"/>
              </w:rPr>
            </w:pPr>
            <w:r w:rsidRPr="001D35B6">
              <w:rPr>
                <w:lang w:eastAsia="ru-RU"/>
              </w:rPr>
              <w:t>5285,0</w:t>
            </w:r>
          </w:p>
        </w:tc>
      </w:tr>
      <w:tr w:rsidR="0031508A" w:rsidRPr="001D35B6">
        <w:trPr>
          <w:trHeight w:val="580"/>
          <w:tblCellSpacing w:w="5" w:type="nil"/>
        </w:trPr>
        <w:tc>
          <w:tcPr>
            <w:tcW w:w="4820" w:type="dxa"/>
            <w:tcBorders>
              <w:top w:val="single" w:sz="4" w:space="0" w:color="auto"/>
              <w:left w:val="single" w:sz="4" w:space="0" w:color="auto"/>
              <w:bottom w:val="single" w:sz="4" w:space="0" w:color="auto"/>
              <w:right w:val="single" w:sz="4" w:space="0" w:color="auto"/>
            </w:tcBorders>
          </w:tcPr>
          <w:p w:rsidR="0031508A" w:rsidRPr="001D35B6" w:rsidRDefault="0031508A" w:rsidP="001D35B6">
            <w:pPr>
              <w:rPr>
                <w:lang w:eastAsia="ru-RU"/>
              </w:rPr>
            </w:pPr>
            <w:r w:rsidRPr="001D35B6">
              <w:rPr>
                <w:lang w:eastAsia="ru-RU"/>
              </w:rPr>
              <w:t xml:space="preserve">3 квалификационный уровень                </w:t>
            </w:r>
          </w:p>
        </w:tc>
        <w:tc>
          <w:tcPr>
            <w:tcW w:w="1984" w:type="dxa"/>
            <w:tcBorders>
              <w:top w:val="single" w:sz="4" w:space="0" w:color="auto"/>
              <w:left w:val="single" w:sz="4" w:space="0" w:color="auto"/>
              <w:bottom w:val="single" w:sz="4" w:space="0" w:color="auto"/>
              <w:right w:val="single" w:sz="4" w:space="0" w:color="auto"/>
            </w:tcBorders>
          </w:tcPr>
          <w:p w:rsidR="0031508A" w:rsidRPr="001D35B6" w:rsidRDefault="0031508A" w:rsidP="001D35B6">
            <w:pPr>
              <w:rPr>
                <w:lang w:eastAsia="ru-RU"/>
              </w:rPr>
            </w:pPr>
            <w:r w:rsidRPr="001D35B6">
              <w:rPr>
                <w:lang w:eastAsia="ru-RU"/>
              </w:rPr>
              <w:t>1,59</w:t>
            </w:r>
          </w:p>
        </w:tc>
        <w:tc>
          <w:tcPr>
            <w:tcW w:w="2553" w:type="dxa"/>
            <w:tcBorders>
              <w:top w:val="single" w:sz="4" w:space="0" w:color="auto"/>
              <w:left w:val="single" w:sz="4" w:space="0" w:color="auto"/>
              <w:bottom w:val="single" w:sz="4" w:space="0" w:color="auto"/>
              <w:right w:val="single" w:sz="4" w:space="0" w:color="auto"/>
            </w:tcBorders>
          </w:tcPr>
          <w:p w:rsidR="0031508A" w:rsidRPr="001D35B6" w:rsidRDefault="0031508A" w:rsidP="001D35B6">
            <w:pPr>
              <w:rPr>
                <w:lang w:eastAsia="ru-RU"/>
              </w:rPr>
            </w:pPr>
            <w:r w:rsidRPr="001D35B6">
              <w:rPr>
                <w:lang w:eastAsia="ru-RU"/>
              </w:rPr>
              <w:t>5565,0</w:t>
            </w:r>
          </w:p>
        </w:tc>
      </w:tr>
      <w:tr w:rsidR="0031508A" w:rsidRPr="001D35B6">
        <w:trPr>
          <w:trHeight w:val="251"/>
          <w:tblCellSpacing w:w="5" w:type="nil"/>
        </w:trPr>
        <w:tc>
          <w:tcPr>
            <w:tcW w:w="4820" w:type="dxa"/>
            <w:tcBorders>
              <w:top w:val="single" w:sz="4" w:space="0" w:color="auto"/>
              <w:left w:val="single" w:sz="4" w:space="0" w:color="auto"/>
              <w:bottom w:val="single" w:sz="4" w:space="0" w:color="auto"/>
              <w:right w:val="single" w:sz="4" w:space="0" w:color="auto"/>
            </w:tcBorders>
          </w:tcPr>
          <w:p w:rsidR="0031508A" w:rsidRPr="001D35B6" w:rsidRDefault="0031508A" w:rsidP="001D35B6">
            <w:pPr>
              <w:rPr>
                <w:lang w:eastAsia="ru-RU"/>
              </w:rPr>
            </w:pPr>
            <w:r w:rsidRPr="001D35B6">
              <w:rPr>
                <w:lang w:eastAsia="ru-RU"/>
              </w:rPr>
              <w:t xml:space="preserve">4 квалификационный уровень                </w:t>
            </w:r>
          </w:p>
        </w:tc>
        <w:tc>
          <w:tcPr>
            <w:tcW w:w="1984" w:type="dxa"/>
            <w:tcBorders>
              <w:top w:val="single" w:sz="4" w:space="0" w:color="auto"/>
              <w:left w:val="single" w:sz="4" w:space="0" w:color="auto"/>
              <w:bottom w:val="single" w:sz="4" w:space="0" w:color="auto"/>
              <w:right w:val="single" w:sz="4" w:space="0" w:color="auto"/>
            </w:tcBorders>
          </w:tcPr>
          <w:p w:rsidR="0031508A" w:rsidRPr="001D35B6" w:rsidRDefault="0031508A" w:rsidP="001D35B6">
            <w:pPr>
              <w:rPr>
                <w:lang w:eastAsia="ru-RU"/>
              </w:rPr>
            </w:pPr>
            <w:r w:rsidRPr="001D35B6">
              <w:rPr>
                <w:lang w:eastAsia="ru-RU"/>
              </w:rPr>
              <w:t>1,64</w:t>
            </w:r>
          </w:p>
        </w:tc>
        <w:tc>
          <w:tcPr>
            <w:tcW w:w="2553" w:type="dxa"/>
            <w:tcBorders>
              <w:top w:val="single" w:sz="4" w:space="0" w:color="auto"/>
              <w:left w:val="single" w:sz="4" w:space="0" w:color="auto"/>
              <w:bottom w:val="single" w:sz="4" w:space="0" w:color="auto"/>
              <w:right w:val="single" w:sz="4" w:space="0" w:color="auto"/>
            </w:tcBorders>
          </w:tcPr>
          <w:p w:rsidR="0031508A" w:rsidRPr="001D35B6" w:rsidRDefault="0031508A" w:rsidP="001D35B6">
            <w:pPr>
              <w:rPr>
                <w:lang w:eastAsia="ru-RU"/>
              </w:rPr>
            </w:pPr>
            <w:r w:rsidRPr="001D35B6">
              <w:rPr>
                <w:lang w:eastAsia="ru-RU"/>
              </w:rPr>
              <w:t>5740,0</w:t>
            </w:r>
          </w:p>
        </w:tc>
      </w:tr>
      <w:tr w:rsidR="0031508A" w:rsidRPr="001D35B6">
        <w:trPr>
          <w:trHeight w:val="580"/>
          <w:tblCellSpacing w:w="5" w:type="nil"/>
        </w:trPr>
        <w:tc>
          <w:tcPr>
            <w:tcW w:w="4820" w:type="dxa"/>
            <w:tcBorders>
              <w:top w:val="single" w:sz="4" w:space="0" w:color="auto"/>
              <w:left w:val="single" w:sz="4" w:space="0" w:color="auto"/>
              <w:bottom w:val="single" w:sz="4" w:space="0" w:color="auto"/>
              <w:right w:val="single" w:sz="4" w:space="0" w:color="auto"/>
            </w:tcBorders>
          </w:tcPr>
          <w:p w:rsidR="0031508A" w:rsidRPr="001D35B6" w:rsidRDefault="0031508A" w:rsidP="001D35B6">
            <w:pPr>
              <w:rPr>
                <w:lang w:eastAsia="ru-RU"/>
              </w:rPr>
            </w:pPr>
            <w:r w:rsidRPr="001D35B6">
              <w:rPr>
                <w:lang w:eastAsia="ru-RU"/>
              </w:rPr>
              <w:t xml:space="preserve">5 квалификационный уровень                </w:t>
            </w:r>
          </w:p>
        </w:tc>
        <w:tc>
          <w:tcPr>
            <w:tcW w:w="1984" w:type="dxa"/>
            <w:tcBorders>
              <w:top w:val="single" w:sz="4" w:space="0" w:color="auto"/>
              <w:left w:val="single" w:sz="4" w:space="0" w:color="auto"/>
              <w:bottom w:val="single" w:sz="4" w:space="0" w:color="auto"/>
              <w:right w:val="single" w:sz="4" w:space="0" w:color="auto"/>
            </w:tcBorders>
          </w:tcPr>
          <w:p w:rsidR="0031508A" w:rsidRPr="001D35B6" w:rsidRDefault="0031508A" w:rsidP="001D35B6">
            <w:pPr>
              <w:rPr>
                <w:lang w:eastAsia="ru-RU"/>
              </w:rPr>
            </w:pPr>
            <w:r w:rsidRPr="001D35B6">
              <w:rPr>
                <w:lang w:eastAsia="ru-RU"/>
              </w:rPr>
              <w:t>1,81</w:t>
            </w:r>
          </w:p>
        </w:tc>
        <w:tc>
          <w:tcPr>
            <w:tcW w:w="2553" w:type="dxa"/>
            <w:tcBorders>
              <w:top w:val="single" w:sz="4" w:space="0" w:color="auto"/>
              <w:left w:val="single" w:sz="4" w:space="0" w:color="auto"/>
              <w:bottom w:val="single" w:sz="4" w:space="0" w:color="auto"/>
              <w:right w:val="single" w:sz="4" w:space="0" w:color="auto"/>
            </w:tcBorders>
          </w:tcPr>
          <w:p w:rsidR="0031508A" w:rsidRPr="001D35B6" w:rsidRDefault="0031508A" w:rsidP="001D35B6">
            <w:pPr>
              <w:rPr>
                <w:lang w:eastAsia="ru-RU"/>
              </w:rPr>
            </w:pPr>
            <w:r w:rsidRPr="001D35B6">
              <w:rPr>
                <w:lang w:eastAsia="ru-RU"/>
              </w:rPr>
              <w:t>6335,0</w:t>
            </w:r>
          </w:p>
        </w:tc>
      </w:tr>
    </w:tbl>
    <w:p w:rsidR="0031508A" w:rsidRPr="001D35B6" w:rsidRDefault="0031508A" w:rsidP="001D35B6">
      <w:pPr>
        <w:jc w:val="both"/>
        <w:rPr>
          <w:lang w:eastAsia="ru-RU"/>
        </w:rPr>
      </w:pPr>
    </w:p>
    <w:p w:rsidR="0031508A" w:rsidRPr="001D35B6" w:rsidRDefault="0031508A" w:rsidP="001D35B6">
      <w:pPr>
        <w:jc w:val="both"/>
        <w:rPr>
          <w:lang w:eastAsia="ru-RU"/>
        </w:rPr>
      </w:pPr>
    </w:p>
    <w:p w:rsidR="0031508A" w:rsidRPr="001D35B6" w:rsidRDefault="0031508A" w:rsidP="000E2EF5">
      <w:pPr>
        <w:jc w:val="center"/>
        <w:rPr>
          <w:lang w:eastAsia="ru-RU"/>
        </w:rPr>
      </w:pPr>
      <w:r>
        <w:rPr>
          <w:lang w:eastAsia="ru-RU"/>
        </w:rPr>
        <w:lastRenderedPageBreak/>
        <w:t>23</w:t>
      </w:r>
    </w:p>
    <w:p w:rsidR="0031508A" w:rsidRDefault="0031508A" w:rsidP="001D35B6">
      <w:pPr>
        <w:jc w:val="both"/>
        <w:rPr>
          <w:lang w:eastAsia="ru-RU"/>
        </w:rPr>
      </w:pPr>
    </w:p>
    <w:p w:rsidR="0031508A" w:rsidRPr="001D35B6" w:rsidRDefault="0031508A" w:rsidP="006E1D21">
      <w:pPr>
        <w:jc w:val="center"/>
        <w:rPr>
          <w:lang w:eastAsia="ru-RU"/>
        </w:rPr>
      </w:pPr>
      <w:r w:rsidRPr="001D35B6">
        <w:rPr>
          <w:lang w:eastAsia="ru-RU"/>
        </w:rPr>
        <w:t>Профессиональная квалификационная группа</w:t>
      </w:r>
    </w:p>
    <w:p w:rsidR="0031508A" w:rsidRPr="001D35B6" w:rsidRDefault="0031508A" w:rsidP="006E1D21">
      <w:pPr>
        <w:jc w:val="center"/>
        <w:rPr>
          <w:lang w:eastAsia="ru-RU"/>
        </w:rPr>
      </w:pPr>
      <w:r>
        <w:rPr>
          <w:lang w:eastAsia="ru-RU"/>
        </w:rPr>
        <w:t>«</w:t>
      </w:r>
      <w:r w:rsidRPr="001D35B6">
        <w:rPr>
          <w:lang w:eastAsia="ru-RU"/>
        </w:rPr>
        <w:t>Общеотраслевые должности служащих третьего уровня</w:t>
      </w:r>
      <w:r>
        <w:rPr>
          <w:lang w:eastAsia="ru-RU"/>
        </w:rPr>
        <w:t>»</w:t>
      </w:r>
    </w:p>
    <w:tbl>
      <w:tblPr>
        <w:tblW w:w="9357" w:type="dxa"/>
        <w:tblCellSpacing w:w="5" w:type="nil"/>
        <w:tblInd w:w="-73" w:type="dxa"/>
        <w:tblLayout w:type="fixed"/>
        <w:tblCellMar>
          <w:left w:w="75" w:type="dxa"/>
          <w:right w:w="75" w:type="dxa"/>
        </w:tblCellMar>
        <w:tblLook w:val="0000"/>
      </w:tblPr>
      <w:tblGrid>
        <w:gridCol w:w="4820"/>
        <w:gridCol w:w="1984"/>
        <w:gridCol w:w="2553"/>
      </w:tblGrid>
      <w:tr w:rsidR="0031508A" w:rsidRPr="001D35B6">
        <w:trPr>
          <w:trHeight w:val="565"/>
          <w:tblCellSpacing w:w="5" w:type="nil"/>
        </w:trPr>
        <w:tc>
          <w:tcPr>
            <w:tcW w:w="4820" w:type="dxa"/>
            <w:tcBorders>
              <w:top w:val="single" w:sz="4" w:space="0" w:color="auto"/>
              <w:left w:val="single" w:sz="4" w:space="0" w:color="auto"/>
              <w:bottom w:val="single" w:sz="4" w:space="0" w:color="auto"/>
              <w:right w:val="single" w:sz="4" w:space="0" w:color="auto"/>
            </w:tcBorders>
          </w:tcPr>
          <w:p w:rsidR="0031508A" w:rsidRPr="001D35B6" w:rsidRDefault="0031508A" w:rsidP="006E1D21">
            <w:pPr>
              <w:rPr>
                <w:lang w:eastAsia="ru-RU"/>
              </w:rPr>
            </w:pPr>
            <w:r w:rsidRPr="001D35B6">
              <w:rPr>
                <w:lang w:eastAsia="ru-RU"/>
              </w:rPr>
              <w:t xml:space="preserve">Квалификационный уровень          </w:t>
            </w:r>
          </w:p>
        </w:tc>
        <w:tc>
          <w:tcPr>
            <w:tcW w:w="1984" w:type="dxa"/>
            <w:tcBorders>
              <w:top w:val="single" w:sz="4" w:space="0" w:color="auto"/>
              <w:left w:val="single" w:sz="4" w:space="0" w:color="auto"/>
              <w:bottom w:val="single" w:sz="4" w:space="0" w:color="auto"/>
              <w:right w:val="single" w:sz="4" w:space="0" w:color="auto"/>
            </w:tcBorders>
          </w:tcPr>
          <w:p w:rsidR="0031508A" w:rsidRPr="001D35B6" w:rsidRDefault="0031508A" w:rsidP="006E1D21">
            <w:pPr>
              <w:rPr>
                <w:lang w:eastAsia="ru-RU"/>
              </w:rPr>
            </w:pPr>
            <w:r w:rsidRPr="001D35B6">
              <w:rPr>
                <w:lang w:eastAsia="ru-RU"/>
              </w:rPr>
              <w:t xml:space="preserve"> Коэффициент </w:t>
            </w:r>
          </w:p>
        </w:tc>
        <w:tc>
          <w:tcPr>
            <w:tcW w:w="2553" w:type="dxa"/>
            <w:tcBorders>
              <w:top w:val="single" w:sz="4" w:space="0" w:color="auto"/>
              <w:left w:val="single" w:sz="4" w:space="0" w:color="auto"/>
              <w:bottom w:val="single" w:sz="4" w:space="0" w:color="auto"/>
              <w:right w:val="single" w:sz="4" w:space="0" w:color="auto"/>
            </w:tcBorders>
          </w:tcPr>
          <w:p w:rsidR="0031508A" w:rsidRPr="001D35B6" w:rsidRDefault="0031508A" w:rsidP="006E1D21">
            <w:pPr>
              <w:rPr>
                <w:lang w:eastAsia="ru-RU"/>
              </w:rPr>
            </w:pPr>
            <w:r w:rsidRPr="001D35B6">
              <w:rPr>
                <w:lang w:eastAsia="ru-RU"/>
              </w:rPr>
              <w:t>Должностной оклад (рублей)</w:t>
            </w:r>
          </w:p>
        </w:tc>
      </w:tr>
      <w:tr w:rsidR="0031508A" w:rsidRPr="001D35B6">
        <w:trPr>
          <w:trHeight w:val="580"/>
          <w:tblCellSpacing w:w="5" w:type="nil"/>
        </w:trPr>
        <w:tc>
          <w:tcPr>
            <w:tcW w:w="4820" w:type="dxa"/>
            <w:tcBorders>
              <w:left w:val="single" w:sz="4" w:space="0" w:color="auto"/>
              <w:bottom w:val="single" w:sz="4" w:space="0" w:color="auto"/>
              <w:right w:val="single" w:sz="4" w:space="0" w:color="auto"/>
            </w:tcBorders>
          </w:tcPr>
          <w:p w:rsidR="0031508A" w:rsidRPr="001D35B6" w:rsidRDefault="0031508A" w:rsidP="006E1D21">
            <w:pPr>
              <w:rPr>
                <w:lang w:eastAsia="ru-RU"/>
              </w:rPr>
            </w:pPr>
            <w:r w:rsidRPr="001D35B6">
              <w:rPr>
                <w:lang w:eastAsia="ru-RU"/>
              </w:rPr>
              <w:t xml:space="preserve">1 квалификационный уровень     (инженер по охране труда)           </w:t>
            </w:r>
          </w:p>
        </w:tc>
        <w:tc>
          <w:tcPr>
            <w:tcW w:w="1984" w:type="dxa"/>
            <w:tcBorders>
              <w:left w:val="single" w:sz="4" w:space="0" w:color="auto"/>
              <w:bottom w:val="single" w:sz="4" w:space="0" w:color="auto"/>
              <w:right w:val="single" w:sz="4" w:space="0" w:color="auto"/>
            </w:tcBorders>
          </w:tcPr>
          <w:p w:rsidR="0031508A" w:rsidRPr="001D35B6" w:rsidRDefault="0031508A" w:rsidP="006E1D21">
            <w:pPr>
              <w:rPr>
                <w:lang w:eastAsia="ru-RU"/>
              </w:rPr>
            </w:pPr>
            <w:r w:rsidRPr="001D35B6">
              <w:rPr>
                <w:lang w:eastAsia="ru-RU"/>
              </w:rPr>
              <w:t>1,88</w:t>
            </w:r>
          </w:p>
        </w:tc>
        <w:tc>
          <w:tcPr>
            <w:tcW w:w="2553" w:type="dxa"/>
            <w:tcBorders>
              <w:left w:val="single" w:sz="4" w:space="0" w:color="auto"/>
              <w:bottom w:val="single" w:sz="4" w:space="0" w:color="auto"/>
              <w:right w:val="single" w:sz="4" w:space="0" w:color="auto"/>
            </w:tcBorders>
          </w:tcPr>
          <w:p w:rsidR="0031508A" w:rsidRPr="001D35B6" w:rsidRDefault="0031508A" w:rsidP="006E1D21">
            <w:pPr>
              <w:rPr>
                <w:lang w:eastAsia="ru-RU"/>
              </w:rPr>
            </w:pPr>
            <w:r w:rsidRPr="001D35B6">
              <w:rPr>
                <w:lang w:eastAsia="ru-RU"/>
              </w:rPr>
              <w:t>6580,0</w:t>
            </w:r>
          </w:p>
        </w:tc>
      </w:tr>
      <w:tr w:rsidR="0031508A" w:rsidRPr="001D35B6">
        <w:trPr>
          <w:trHeight w:val="580"/>
          <w:tblCellSpacing w:w="5" w:type="nil"/>
        </w:trPr>
        <w:tc>
          <w:tcPr>
            <w:tcW w:w="4820" w:type="dxa"/>
            <w:tcBorders>
              <w:left w:val="single" w:sz="4" w:space="0" w:color="auto"/>
              <w:bottom w:val="single" w:sz="4" w:space="0" w:color="auto"/>
              <w:right w:val="single" w:sz="4" w:space="0" w:color="auto"/>
            </w:tcBorders>
          </w:tcPr>
          <w:p w:rsidR="0031508A" w:rsidRPr="001D35B6" w:rsidRDefault="0031508A" w:rsidP="006E1D21">
            <w:pPr>
              <w:rPr>
                <w:lang w:eastAsia="ru-RU"/>
              </w:rPr>
            </w:pPr>
            <w:r w:rsidRPr="001D35B6">
              <w:rPr>
                <w:lang w:eastAsia="ru-RU"/>
              </w:rPr>
              <w:t xml:space="preserve">2 квалификационный уровень                </w:t>
            </w:r>
          </w:p>
        </w:tc>
        <w:tc>
          <w:tcPr>
            <w:tcW w:w="1984" w:type="dxa"/>
            <w:tcBorders>
              <w:left w:val="single" w:sz="4" w:space="0" w:color="auto"/>
              <w:bottom w:val="single" w:sz="4" w:space="0" w:color="auto"/>
              <w:right w:val="single" w:sz="4" w:space="0" w:color="auto"/>
            </w:tcBorders>
          </w:tcPr>
          <w:p w:rsidR="0031508A" w:rsidRPr="001D35B6" w:rsidRDefault="0031508A" w:rsidP="006E1D21">
            <w:pPr>
              <w:rPr>
                <w:lang w:eastAsia="ru-RU"/>
              </w:rPr>
            </w:pPr>
            <w:r w:rsidRPr="001D35B6">
              <w:rPr>
                <w:lang w:eastAsia="ru-RU"/>
              </w:rPr>
              <w:t>1,93</w:t>
            </w:r>
          </w:p>
        </w:tc>
        <w:tc>
          <w:tcPr>
            <w:tcW w:w="2553" w:type="dxa"/>
            <w:tcBorders>
              <w:left w:val="single" w:sz="4" w:space="0" w:color="auto"/>
              <w:bottom w:val="single" w:sz="4" w:space="0" w:color="auto"/>
              <w:right w:val="single" w:sz="4" w:space="0" w:color="auto"/>
            </w:tcBorders>
          </w:tcPr>
          <w:p w:rsidR="0031508A" w:rsidRPr="001D35B6" w:rsidRDefault="0031508A" w:rsidP="006E1D21">
            <w:pPr>
              <w:rPr>
                <w:lang w:eastAsia="ru-RU"/>
              </w:rPr>
            </w:pPr>
            <w:r w:rsidRPr="001D35B6">
              <w:rPr>
                <w:lang w:eastAsia="ru-RU"/>
              </w:rPr>
              <w:t>6755,0</w:t>
            </w:r>
          </w:p>
        </w:tc>
      </w:tr>
      <w:tr w:rsidR="0031508A" w:rsidRPr="001D35B6">
        <w:trPr>
          <w:trHeight w:val="580"/>
          <w:tblCellSpacing w:w="5" w:type="nil"/>
        </w:trPr>
        <w:tc>
          <w:tcPr>
            <w:tcW w:w="4820" w:type="dxa"/>
            <w:tcBorders>
              <w:top w:val="single" w:sz="4" w:space="0" w:color="auto"/>
              <w:left w:val="single" w:sz="4" w:space="0" w:color="auto"/>
              <w:bottom w:val="single" w:sz="4" w:space="0" w:color="auto"/>
              <w:right w:val="single" w:sz="4" w:space="0" w:color="auto"/>
            </w:tcBorders>
          </w:tcPr>
          <w:p w:rsidR="0031508A" w:rsidRPr="001D35B6" w:rsidRDefault="0031508A" w:rsidP="006E1D21">
            <w:pPr>
              <w:rPr>
                <w:lang w:eastAsia="ru-RU"/>
              </w:rPr>
            </w:pPr>
            <w:r w:rsidRPr="001D35B6">
              <w:rPr>
                <w:lang w:eastAsia="ru-RU"/>
              </w:rPr>
              <w:t xml:space="preserve">3 квалификационный уровень                </w:t>
            </w:r>
          </w:p>
        </w:tc>
        <w:tc>
          <w:tcPr>
            <w:tcW w:w="1984" w:type="dxa"/>
            <w:tcBorders>
              <w:top w:val="single" w:sz="4" w:space="0" w:color="auto"/>
              <w:left w:val="single" w:sz="4" w:space="0" w:color="auto"/>
              <w:bottom w:val="single" w:sz="4" w:space="0" w:color="auto"/>
              <w:right w:val="single" w:sz="4" w:space="0" w:color="auto"/>
            </w:tcBorders>
          </w:tcPr>
          <w:p w:rsidR="0031508A" w:rsidRPr="001D35B6" w:rsidRDefault="0031508A" w:rsidP="006E1D21">
            <w:pPr>
              <w:rPr>
                <w:lang w:eastAsia="ru-RU"/>
              </w:rPr>
            </w:pPr>
            <w:r w:rsidRPr="001D35B6">
              <w:rPr>
                <w:lang w:eastAsia="ru-RU"/>
              </w:rPr>
              <w:t>2,15</w:t>
            </w:r>
          </w:p>
        </w:tc>
        <w:tc>
          <w:tcPr>
            <w:tcW w:w="2553" w:type="dxa"/>
            <w:tcBorders>
              <w:top w:val="single" w:sz="4" w:space="0" w:color="auto"/>
              <w:left w:val="single" w:sz="4" w:space="0" w:color="auto"/>
              <w:bottom w:val="single" w:sz="4" w:space="0" w:color="auto"/>
              <w:right w:val="single" w:sz="4" w:space="0" w:color="auto"/>
            </w:tcBorders>
          </w:tcPr>
          <w:p w:rsidR="0031508A" w:rsidRPr="001D35B6" w:rsidRDefault="0031508A" w:rsidP="006E1D21">
            <w:pPr>
              <w:rPr>
                <w:lang w:eastAsia="ru-RU"/>
              </w:rPr>
            </w:pPr>
            <w:r w:rsidRPr="001D35B6">
              <w:rPr>
                <w:lang w:eastAsia="ru-RU"/>
              </w:rPr>
              <w:t>7525,0</w:t>
            </w:r>
          </w:p>
        </w:tc>
      </w:tr>
      <w:tr w:rsidR="0031508A" w:rsidRPr="001D35B6">
        <w:trPr>
          <w:trHeight w:val="580"/>
          <w:tblCellSpacing w:w="5" w:type="nil"/>
        </w:trPr>
        <w:tc>
          <w:tcPr>
            <w:tcW w:w="4820" w:type="dxa"/>
            <w:tcBorders>
              <w:top w:val="single" w:sz="4" w:space="0" w:color="auto"/>
              <w:left w:val="single" w:sz="4" w:space="0" w:color="auto"/>
              <w:bottom w:val="single" w:sz="4" w:space="0" w:color="auto"/>
              <w:right w:val="single" w:sz="4" w:space="0" w:color="auto"/>
            </w:tcBorders>
          </w:tcPr>
          <w:p w:rsidR="0031508A" w:rsidRPr="001D35B6" w:rsidRDefault="0031508A" w:rsidP="006E1D21">
            <w:pPr>
              <w:rPr>
                <w:lang w:eastAsia="ru-RU"/>
              </w:rPr>
            </w:pPr>
            <w:r w:rsidRPr="001D35B6">
              <w:rPr>
                <w:lang w:eastAsia="ru-RU"/>
              </w:rPr>
              <w:t xml:space="preserve">4 квалификационный уровень                </w:t>
            </w:r>
          </w:p>
        </w:tc>
        <w:tc>
          <w:tcPr>
            <w:tcW w:w="1984" w:type="dxa"/>
            <w:tcBorders>
              <w:top w:val="single" w:sz="4" w:space="0" w:color="auto"/>
              <w:left w:val="single" w:sz="4" w:space="0" w:color="auto"/>
              <w:bottom w:val="single" w:sz="4" w:space="0" w:color="auto"/>
              <w:right w:val="single" w:sz="4" w:space="0" w:color="auto"/>
            </w:tcBorders>
          </w:tcPr>
          <w:p w:rsidR="0031508A" w:rsidRPr="001D35B6" w:rsidRDefault="0031508A" w:rsidP="006E1D21">
            <w:pPr>
              <w:rPr>
                <w:lang w:eastAsia="ru-RU"/>
              </w:rPr>
            </w:pPr>
            <w:r w:rsidRPr="001D35B6">
              <w:rPr>
                <w:lang w:eastAsia="ru-RU"/>
              </w:rPr>
              <w:t>2,21</w:t>
            </w:r>
          </w:p>
        </w:tc>
        <w:tc>
          <w:tcPr>
            <w:tcW w:w="2553" w:type="dxa"/>
            <w:tcBorders>
              <w:top w:val="single" w:sz="4" w:space="0" w:color="auto"/>
              <w:left w:val="single" w:sz="4" w:space="0" w:color="auto"/>
              <w:bottom w:val="single" w:sz="4" w:space="0" w:color="auto"/>
              <w:right w:val="single" w:sz="4" w:space="0" w:color="auto"/>
            </w:tcBorders>
          </w:tcPr>
          <w:p w:rsidR="0031508A" w:rsidRPr="001D35B6" w:rsidRDefault="0031508A" w:rsidP="006E1D21">
            <w:pPr>
              <w:rPr>
                <w:lang w:eastAsia="ru-RU"/>
              </w:rPr>
            </w:pPr>
            <w:r w:rsidRPr="001D35B6">
              <w:rPr>
                <w:lang w:eastAsia="ru-RU"/>
              </w:rPr>
              <w:t>7735,0</w:t>
            </w:r>
          </w:p>
        </w:tc>
      </w:tr>
      <w:tr w:rsidR="0031508A" w:rsidRPr="001D35B6">
        <w:trPr>
          <w:trHeight w:val="580"/>
          <w:tblCellSpacing w:w="5" w:type="nil"/>
        </w:trPr>
        <w:tc>
          <w:tcPr>
            <w:tcW w:w="4820" w:type="dxa"/>
            <w:tcBorders>
              <w:top w:val="single" w:sz="4" w:space="0" w:color="auto"/>
              <w:left w:val="single" w:sz="4" w:space="0" w:color="auto"/>
              <w:bottom w:val="single" w:sz="4" w:space="0" w:color="auto"/>
              <w:right w:val="single" w:sz="4" w:space="0" w:color="auto"/>
            </w:tcBorders>
          </w:tcPr>
          <w:p w:rsidR="0031508A" w:rsidRPr="001D35B6" w:rsidRDefault="0031508A" w:rsidP="006E1D21">
            <w:pPr>
              <w:rPr>
                <w:lang w:eastAsia="ru-RU"/>
              </w:rPr>
            </w:pPr>
            <w:r w:rsidRPr="001D35B6">
              <w:rPr>
                <w:lang w:eastAsia="ru-RU"/>
              </w:rPr>
              <w:t xml:space="preserve">5 квалификационный уровень                </w:t>
            </w:r>
          </w:p>
        </w:tc>
        <w:tc>
          <w:tcPr>
            <w:tcW w:w="1984" w:type="dxa"/>
            <w:tcBorders>
              <w:top w:val="single" w:sz="4" w:space="0" w:color="auto"/>
              <w:left w:val="single" w:sz="4" w:space="0" w:color="auto"/>
              <w:bottom w:val="single" w:sz="4" w:space="0" w:color="auto"/>
              <w:right w:val="single" w:sz="4" w:space="0" w:color="auto"/>
            </w:tcBorders>
          </w:tcPr>
          <w:p w:rsidR="0031508A" w:rsidRPr="001D35B6" w:rsidRDefault="0031508A" w:rsidP="006E1D21">
            <w:pPr>
              <w:rPr>
                <w:lang w:eastAsia="ru-RU"/>
              </w:rPr>
            </w:pPr>
            <w:r w:rsidRPr="001D35B6">
              <w:rPr>
                <w:lang w:eastAsia="ru-RU"/>
              </w:rPr>
              <w:t>2,43</w:t>
            </w:r>
          </w:p>
        </w:tc>
        <w:tc>
          <w:tcPr>
            <w:tcW w:w="2553" w:type="dxa"/>
            <w:tcBorders>
              <w:top w:val="single" w:sz="4" w:space="0" w:color="auto"/>
              <w:left w:val="single" w:sz="4" w:space="0" w:color="auto"/>
              <w:bottom w:val="single" w:sz="4" w:space="0" w:color="auto"/>
              <w:right w:val="single" w:sz="4" w:space="0" w:color="auto"/>
            </w:tcBorders>
          </w:tcPr>
          <w:p w:rsidR="0031508A" w:rsidRPr="001D35B6" w:rsidRDefault="0031508A" w:rsidP="006E1D21">
            <w:pPr>
              <w:rPr>
                <w:lang w:eastAsia="ru-RU"/>
              </w:rPr>
            </w:pPr>
            <w:r w:rsidRPr="001D35B6">
              <w:rPr>
                <w:lang w:eastAsia="ru-RU"/>
              </w:rPr>
              <w:t>8505,0</w:t>
            </w:r>
          </w:p>
        </w:tc>
      </w:tr>
    </w:tbl>
    <w:p w:rsidR="0031508A" w:rsidRPr="001D35B6" w:rsidRDefault="0031508A" w:rsidP="001D35B6">
      <w:pPr>
        <w:jc w:val="both"/>
        <w:rPr>
          <w:lang w:eastAsia="ru-RU"/>
        </w:rPr>
      </w:pPr>
    </w:p>
    <w:p w:rsidR="0031508A" w:rsidRPr="001D35B6" w:rsidRDefault="0031508A" w:rsidP="006E1D21">
      <w:pPr>
        <w:jc w:val="center"/>
        <w:rPr>
          <w:lang w:eastAsia="ru-RU"/>
        </w:rPr>
      </w:pPr>
      <w:r w:rsidRPr="001D35B6">
        <w:rPr>
          <w:lang w:eastAsia="ru-RU"/>
        </w:rPr>
        <w:t>Профессиональная квалификационная группа</w:t>
      </w:r>
    </w:p>
    <w:p w:rsidR="0031508A" w:rsidRPr="001D35B6" w:rsidRDefault="0031508A" w:rsidP="006E1D21">
      <w:pPr>
        <w:jc w:val="center"/>
        <w:rPr>
          <w:lang w:eastAsia="ru-RU"/>
        </w:rPr>
      </w:pPr>
      <w:r>
        <w:rPr>
          <w:lang w:eastAsia="ru-RU"/>
        </w:rPr>
        <w:t>«</w:t>
      </w:r>
      <w:r w:rsidRPr="001D35B6">
        <w:rPr>
          <w:lang w:eastAsia="ru-RU"/>
        </w:rPr>
        <w:t>Общеотраслевые должности служащих четвертого уровня</w:t>
      </w:r>
      <w:r>
        <w:rPr>
          <w:lang w:eastAsia="ru-RU"/>
        </w:rPr>
        <w:t>»</w:t>
      </w:r>
    </w:p>
    <w:tbl>
      <w:tblPr>
        <w:tblW w:w="9603" w:type="dxa"/>
        <w:jc w:val="center"/>
        <w:tblCellSpacing w:w="5" w:type="nil"/>
        <w:tblLayout w:type="fixed"/>
        <w:tblCellMar>
          <w:left w:w="75" w:type="dxa"/>
          <w:right w:w="75" w:type="dxa"/>
        </w:tblCellMar>
        <w:tblLook w:val="0000"/>
      </w:tblPr>
      <w:tblGrid>
        <w:gridCol w:w="5512"/>
        <w:gridCol w:w="1843"/>
        <w:gridCol w:w="2248"/>
      </w:tblGrid>
      <w:tr w:rsidR="0031508A" w:rsidRPr="001D35B6">
        <w:trPr>
          <w:trHeight w:val="565"/>
          <w:tblCellSpacing w:w="5" w:type="nil"/>
          <w:jc w:val="center"/>
        </w:trPr>
        <w:tc>
          <w:tcPr>
            <w:tcW w:w="5512" w:type="dxa"/>
            <w:tcBorders>
              <w:top w:val="single" w:sz="4" w:space="0" w:color="auto"/>
              <w:left w:val="single" w:sz="4" w:space="0" w:color="auto"/>
              <w:bottom w:val="single" w:sz="4" w:space="0" w:color="auto"/>
              <w:right w:val="single" w:sz="4" w:space="0" w:color="auto"/>
            </w:tcBorders>
          </w:tcPr>
          <w:p w:rsidR="0031508A" w:rsidRPr="001D35B6" w:rsidRDefault="0031508A" w:rsidP="00296F96">
            <w:pPr>
              <w:rPr>
                <w:lang w:eastAsia="ru-RU"/>
              </w:rPr>
            </w:pPr>
            <w:r w:rsidRPr="001D35B6">
              <w:rPr>
                <w:lang w:eastAsia="ru-RU"/>
              </w:rPr>
              <w:t xml:space="preserve">       Квалификационный уровень          </w:t>
            </w:r>
          </w:p>
        </w:tc>
        <w:tc>
          <w:tcPr>
            <w:tcW w:w="1843" w:type="dxa"/>
            <w:tcBorders>
              <w:top w:val="single" w:sz="4" w:space="0" w:color="auto"/>
              <w:left w:val="single" w:sz="4" w:space="0" w:color="auto"/>
              <w:bottom w:val="single" w:sz="4" w:space="0" w:color="auto"/>
              <w:right w:val="single" w:sz="4" w:space="0" w:color="auto"/>
            </w:tcBorders>
          </w:tcPr>
          <w:p w:rsidR="0031508A" w:rsidRPr="001D35B6" w:rsidRDefault="0031508A" w:rsidP="00296F96">
            <w:pPr>
              <w:rPr>
                <w:lang w:eastAsia="ru-RU"/>
              </w:rPr>
            </w:pPr>
            <w:r w:rsidRPr="001D35B6">
              <w:rPr>
                <w:lang w:eastAsia="ru-RU"/>
              </w:rPr>
              <w:t xml:space="preserve">Коэффициент </w:t>
            </w:r>
          </w:p>
        </w:tc>
        <w:tc>
          <w:tcPr>
            <w:tcW w:w="2248" w:type="dxa"/>
            <w:tcBorders>
              <w:top w:val="single" w:sz="4" w:space="0" w:color="auto"/>
              <w:left w:val="single" w:sz="4" w:space="0" w:color="auto"/>
              <w:bottom w:val="single" w:sz="4" w:space="0" w:color="auto"/>
              <w:right w:val="single" w:sz="4" w:space="0" w:color="auto"/>
            </w:tcBorders>
          </w:tcPr>
          <w:p w:rsidR="0031508A" w:rsidRPr="001D35B6" w:rsidRDefault="0031508A" w:rsidP="00296F96">
            <w:pPr>
              <w:rPr>
                <w:lang w:eastAsia="ru-RU"/>
              </w:rPr>
            </w:pPr>
            <w:r w:rsidRPr="001D35B6">
              <w:rPr>
                <w:lang w:eastAsia="ru-RU"/>
              </w:rPr>
              <w:t>Должностной оклад (рублей)</w:t>
            </w:r>
          </w:p>
        </w:tc>
      </w:tr>
      <w:tr w:rsidR="0031508A" w:rsidRPr="001D35B6">
        <w:trPr>
          <w:trHeight w:val="580"/>
          <w:tblCellSpacing w:w="5" w:type="nil"/>
          <w:jc w:val="center"/>
        </w:trPr>
        <w:tc>
          <w:tcPr>
            <w:tcW w:w="5512" w:type="dxa"/>
            <w:tcBorders>
              <w:left w:val="single" w:sz="4" w:space="0" w:color="auto"/>
              <w:bottom w:val="single" w:sz="4" w:space="0" w:color="auto"/>
              <w:right w:val="single" w:sz="4" w:space="0" w:color="auto"/>
            </w:tcBorders>
          </w:tcPr>
          <w:p w:rsidR="0031508A" w:rsidRPr="001D35B6" w:rsidRDefault="0031508A" w:rsidP="00296F96">
            <w:pPr>
              <w:rPr>
                <w:lang w:eastAsia="ru-RU"/>
              </w:rPr>
            </w:pPr>
            <w:r w:rsidRPr="001D35B6">
              <w:rPr>
                <w:lang w:eastAsia="ru-RU"/>
              </w:rPr>
              <w:t xml:space="preserve">1 квалификационный уровень                </w:t>
            </w:r>
          </w:p>
        </w:tc>
        <w:tc>
          <w:tcPr>
            <w:tcW w:w="1843" w:type="dxa"/>
            <w:tcBorders>
              <w:left w:val="single" w:sz="4" w:space="0" w:color="auto"/>
              <w:bottom w:val="single" w:sz="4" w:space="0" w:color="auto"/>
              <w:right w:val="single" w:sz="4" w:space="0" w:color="auto"/>
            </w:tcBorders>
          </w:tcPr>
          <w:p w:rsidR="0031508A" w:rsidRPr="001D35B6" w:rsidRDefault="0031508A" w:rsidP="00296F96">
            <w:pPr>
              <w:rPr>
                <w:lang w:eastAsia="ru-RU"/>
              </w:rPr>
            </w:pPr>
            <w:r w:rsidRPr="001D35B6">
              <w:rPr>
                <w:lang w:eastAsia="ru-RU"/>
              </w:rPr>
              <w:t>2,67</w:t>
            </w:r>
          </w:p>
        </w:tc>
        <w:tc>
          <w:tcPr>
            <w:tcW w:w="2248" w:type="dxa"/>
            <w:tcBorders>
              <w:left w:val="single" w:sz="4" w:space="0" w:color="auto"/>
              <w:bottom w:val="single" w:sz="4" w:space="0" w:color="auto"/>
              <w:right w:val="single" w:sz="4" w:space="0" w:color="auto"/>
            </w:tcBorders>
          </w:tcPr>
          <w:p w:rsidR="0031508A" w:rsidRPr="001D35B6" w:rsidRDefault="0031508A" w:rsidP="00296F96">
            <w:pPr>
              <w:rPr>
                <w:lang w:eastAsia="ru-RU"/>
              </w:rPr>
            </w:pPr>
            <w:r w:rsidRPr="001D35B6">
              <w:rPr>
                <w:lang w:eastAsia="ru-RU"/>
              </w:rPr>
              <w:t>9345,0</w:t>
            </w:r>
          </w:p>
        </w:tc>
      </w:tr>
      <w:tr w:rsidR="0031508A" w:rsidRPr="001D35B6">
        <w:trPr>
          <w:trHeight w:val="580"/>
          <w:tblCellSpacing w:w="5" w:type="nil"/>
          <w:jc w:val="center"/>
        </w:trPr>
        <w:tc>
          <w:tcPr>
            <w:tcW w:w="5512" w:type="dxa"/>
            <w:tcBorders>
              <w:left w:val="single" w:sz="4" w:space="0" w:color="auto"/>
              <w:bottom w:val="single" w:sz="4" w:space="0" w:color="auto"/>
              <w:right w:val="single" w:sz="4" w:space="0" w:color="auto"/>
            </w:tcBorders>
          </w:tcPr>
          <w:p w:rsidR="0031508A" w:rsidRPr="001D35B6" w:rsidRDefault="0031508A" w:rsidP="00296F96">
            <w:pPr>
              <w:rPr>
                <w:lang w:eastAsia="ru-RU"/>
              </w:rPr>
            </w:pPr>
            <w:r w:rsidRPr="001D35B6">
              <w:rPr>
                <w:lang w:eastAsia="ru-RU"/>
              </w:rPr>
              <w:t xml:space="preserve">2 квалификационный уровень                </w:t>
            </w:r>
          </w:p>
        </w:tc>
        <w:tc>
          <w:tcPr>
            <w:tcW w:w="1843" w:type="dxa"/>
            <w:tcBorders>
              <w:left w:val="single" w:sz="4" w:space="0" w:color="auto"/>
              <w:bottom w:val="single" w:sz="4" w:space="0" w:color="auto"/>
              <w:right w:val="single" w:sz="4" w:space="0" w:color="auto"/>
            </w:tcBorders>
          </w:tcPr>
          <w:p w:rsidR="0031508A" w:rsidRPr="001D35B6" w:rsidRDefault="0031508A" w:rsidP="00296F96">
            <w:pPr>
              <w:rPr>
                <w:lang w:eastAsia="ru-RU"/>
              </w:rPr>
            </w:pPr>
            <w:r w:rsidRPr="001D35B6">
              <w:rPr>
                <w:lang w:eastAsia="ru-RU"/>
              </w:rPr>
              <w:t>2,69</w:t>
            </w:r>
          </w:p>
        </w:tc>
        <w:tc>
          <w:tcPr>
            <w:tcW w:w="2248" w:type="dxa"/>
            <w:tcBorders>
              <w:left w:val="single" w:sz="4" w:space="0" w:color="auto"/>
              <w:bottom w:val="single" w:sz="4" w:space="0" w:color="auto"/>
              <w:right w:val="single" w:sz="4" w:space="0" w:color="auto"/>
            </w:tcBorders>
          </w:tcPr>
          <w:p w:rsidR="0031508A" w:rsidRPr="001D35B6" w:rsidRDefault="0031508A" w:rsidP="00296F96">
            <w:pPr>
              <w:rPr>
                <w:lang w:eastAsia="ru-RU"/>
              </w:rPr>
            </w:pPr>
            <w:r w:rsidRPr="001D35B6">
              <w:rPr>
                <w:lang w:eastAsia="ru-RU"/>
              </w:rPr>
              <w:t>9415,0</w:t>
            </w:r>
          </w:p>
        </w:tc>
      </w:tr>
      <w:tr w:rsidR="0031508A" w:rsidRPr="001D35B6">
        <w:trPr>
          <w:trHeight w:val="580"/>
          <w:tblCellSpacing w:w="5" w:type="nil"/>
          <w:jc w:val="center"/>
        </w:trPr>
        <w:tc>
          <w:tcPr>
            <w:tcW w:w="5512" w:type="dxa"/>
            <w:tcBorders>
              <w:top w:val="single" w:sz="4" w:space="0" w:color="auto"/>
              <w:left w:val="single" w:sz="4" w:space="0" w:color="auto"/>
              <w:bottom w:val="single" w:sz="4" w:space="0" w:color="auto"/>
              <w:right w:val="single" w:sz="4" w:space="0" w:color="auto"/>
            </w:tcBorders>
          </w:tcPr>
          <w:p w:rsidR="0031508A" w:rsidRPr="001D35B6" w:rsidRDefault="0031508A" w:rsidP="00296F96">
            <w:pPr>
              <w:rPr>
                <w:lang w:eastAsia="ru-RU"/>
              </w:rPr>
            </w:pPr>
            <w:r>
              <w:rPr>
                <w:lang w:eastAsia="ru-RU"/>
              </w:rPr>
              <w:t xml:space="preserve">3 квалификационный уровень  </w:t>
            </w:r>
            <w:r w:rsidRPr="001D35B6">
              <w:rPr>
                <w:lang w:eastAsia="ru-RU"/>
              </w:rPr>
              <w:t>(</w:t>
            </w:r>
            <w:proofErr w:type="gramStart"/>
            <w:r w:rsidRPr="001D35B6">
              <w:rPr>
                <w:lang w:eastAsia="ru-RU"/>
              </w:rPr>
              <w:t>заведующий филиала</w:t>
            </w:r>
            <w:proofErr w:type="gramEnd"/>
            <w:r w:rsidRPr="001D35B6">
              <w:rPr>
                <w:lang w:eastAsia="ru-RU"/>
              </w:rPr>
              <w:t>, дру</w:t>
            </w:r>
            <w:r>
              <w:rPr>
                <w:lang w:eastAsia="ru-RU"/>
              </w:rPr>
              <w:t xml:space="preserve">гого обособленного структурного </w:t>
            </w:r>
            <w:r w:rsidRPr="001D35B6">
              <w:rPr>
                <w:lang w:eastAsia="ru-RU"/>
              </w:rPr>
              <w:t xml:space="preserve">подразделения) </w:t>
            </w:r>
          </w:p>
        </w:tc>
        <w:tc>
          <w:tcPr>
            <w:tcW w:w="1843" w:type="dxa"/>
            <w:tcBorders>
              <w:top w:val="single" w:sz="4" w:space="0" w:color="auto"/>
              <w:left w:val="single" w:sz="4" w:space="0" w:color="auto"/>
              <w:bottom w:val="single" w:sz="4" w:space="0" w:color="auto"/>
              <w:right w:val="single" w:sz="4" w:space="0" w:color="auto"/>
            </w:tcBorders>
          </w:tcPr>
          <w:p w:rsidR="0031508A" w:rsidRPr="001D35B6" w:rsidRDefault="0031508A" w:rsidP="00296F96">
            <w:pPr>
              <w:rPr>
                <w:lang w:eastAsia="ru-RU"/>
              </w:rPr>
            </w:pPr>
            <w:r w:rsidRPr="001D35B6">
              <w:rPr>
                <w:lang w:eastAsia="ru-RU"/>
              </w:rPr>
              <w:t>2,89</w:t>
            </w:r>
          </w:p>
        </w:tc>
        <w:tc>
          <w:tcPr>
            <w:tcW w:w="2248" w:type="dxa"/>
            <w:tcBorders>
              <w:top w:val="single" w:sz="4" w:space="0" w:color="auto"/>
              <w:left w:val="single" w:sz="4" w:space="0" w:color="auto"/>
              <w:bottom w:val="single" w:sz="4" w:space="0" w:color="auto"/>
              <w:right w:val="single" w:sz="4" w:space="0" w:color="auto"/>
            </w:tcBorders>
          </w:tcPr>
          <w:p w:rsidR="0031508A" w:rsidRPr="001D35B6" w:rsidRDefault="0031508A" w:rsidP="00296F96">
            <w:pPr>
              <w:rPr>
                <w:lang w:eastAsia="ru-RU"/>
              </w:rPr>
            </w:pPr>
            <w:r w:rsidRPr="001D35B6">
              <w:rPr>
                <w:lang w:eastAsia="ru-RU"/>
              </w:rPr>
              <w:t>10115,0</w:t>
            </w:r>
          </w:p>
        </w:tc>
      </w:tr>
    </w:tbl>
    <w:p w:rsidR="0031508A" w:rsidRDefault="0031508A" w:rsidP="001D35B6">
      <w:pPr>
        <w:jc w:val="both"/>
        <w:rPr>
          <w:lang w:eastAsia="ru-RU"/>
        </w:rPr>
      </w:pPr>
    </w:p>
    <w:p w:rsidR="0031508A" w:rsidRDefault="0031508A" w:rsidP="001D35B6">
      <w:pPr>
        <w:jc w:val="both"/>
        <w:rPr>
          <w:lang w:eastAsia="ru-RU"/>
        </w:rPr>
      </w:pPr>
    </w:p>
    <w:p w:rsidR="0031508A" w:rsidRDefault="0031508A" w:rsidP="00BA089A">
      <w:pPr>
        <w:jc w:val="center"/>
        <w:rPr>
          <w:lang w:eastAsia="ru-RU"/>
        </w:rPr>
      </w:pPr>
      <w:r>
        <w:rPr>
          <w:lang w:eastAsia="ru-RU"/>
        </w:rPr>
        <w:br w:type="page"/>
      </w:r>
      <w:r>
        <w:rPr>
          <w:lang w:eastAsia="ru-RU"/>
        </w:rPr>
        <w:lastRenderedPageBreak/>
        <w:t>24</w:t>
      </w:r>
    </w:p>
    <w:p w:rsidR="0031508A" w:rsidRDefault="0031508A" w:rsidP="00BA089A">
      <w:pPr>
        <w:jc w:val="center"/>
        <w:rPr>
          <w:lang w:eastAsia="ru-RU"/>
        </w:rPr>
      </w:pPr>
    </w:p>
    <w:p w:rsidR="0031508A" w:rsidRDefault="0031508A" w:rsidP="00CE7307">
      <w:pPr>
        <w:ind w:left="4253"/>
        <w:jc w:val="center"/>
        <w:rPr>
          <w:lang w:eastAsia="ru-RU"/>
        </w:rPr>
      </w:pPr>
      <w:r>
        <w:rPr>
          <w:lang w:eastAsia="ru-RU"/>
        </w:rPr>
        <w:t>ПРИЛОЖЕНИЕ 9</w:t>
      </w:r>
    </w:p>
    <w:p w:rsidR="0031508A" w:rsidRDefault="0031508A" w:rsidP="00CE7307">
      <w:pPr>
        <w:ind w:left="4253"/>
        <w:jc w:val="center"/>
        <w:rPr>
          <w:lang w:eastAsia="ru-RU"/>
        </w:rPr>
      </w:pPr>
      <w:r>
        <w:rPr>
          <w:lang w:eastAsia="ru-RU"/>
        </w:rPr>
        <w:t xml:space="preserve">к Положению </w:t>
      </w:r>
      <w:r w:rsidRPr="006A1D97">
        <w:rPr>
          <w:lang w:eastAsia="ru-RU"/>
        </w:rPr>
        <w:t>об оплате труда работников</w:t>
      </w:r>
    </w:p>
    <w:p w:rsidR="0031508A" w:rsidRDefault="0031508A" w:rsidP="00CE7307">
      <w:pPr>
        <w:ind w:left="4253"/>
        <w:jc w:val="center"/>
        <w:rPr>
          <w:lang w:eastAsia="ru-RU"/>
        </w:rPr>
      </w:pPr>
      <w:r>
        <w:rPr>
          <w:lang w:eastAsia="ru-RU"/>
        </w:rPr>
        <w:t>учреждений, подведомственных</w:t>
      </w:r>
    </w:p>
    <w:p w:rsidR="0031508A" w:rsidRDefault="0031508A" w:rsidP="00CE7307">
      <w:pPr>
        <w:ind w:left="4253"/>
        <w:jc w:val="center"/>
        <w:rPr>
          <w:lang w:eastAsia="ru-RU"/>
        </w:rPr>
      </w:pPr>
      <w:r w:rsidRPr="006A1D97">
        <w:rPr>
          <w:lang w:eastAsia="ru-RU"/>
        </w:rPr>
        <w:t>Управлению по делам культуры,</w:t>
      </w:r>
    </w:p>
    <w:p w:rsidR="0031508A" w:rsidRDefault="0031508A" w:rsidP="00CE7307">
      <w:pPr>
        <w:ind w:left="4253"/>
        <w:jc w:val="center"/>
        <w:rPr>
          <w:lang w:eastAsia="ru-RU"/>
        </w:rPr>
      </w:pPr>
      <w:r w:rsidRPr="006A1D97">
        <w:rPr>
          <w:lang w:eastAsia="ru-RU"/>
        </w:rPr>
        <w:t>спорту и молодежной политики</w:t>
      </w:r>
    </w:p>
    <w:p w:rsidR="0031508A" w:rsidRDefault="0031508A" w:rsidP="00CE7307">
      <w:pPr>
        <w:jc w:val="center"/>
        <w:rPr>
          <w:lang w:eastAsia="ru-RU"/>
        </w:rPr>
      </w:pPr>
    </w:p>
    <w:p w:rsidR="0031508A" w:rsidRPr="00CE7307" w:rsidRDefault="0031508A" w:rsidP="00CE7307">
      <w:pPr>
        <w:jc w:val="center"/>
        <w:rPr>
          <w:lang w:eastAsia="ru-RU"/>
        </w:rPr>
      </w:pPr>
      <w:r w:rsidRPr="00CE7307">
        <w:rPr>
          <w:lang w:eastAsia="ru-RU"/>
        </w:rPr>
        <w:t>Размеры</w:t>
      </w:r>
    </w:p>
    <w:p w:rsidR="0031508A" w:rsidRPr="00CE7307" w:rsidRDefault="0031508A" w:rsidP="00CE7307">
      <w:pPr>
        <w:jc w:val="center"/>
        <w:rPr>
          <w:lang w:eastAsia="ru-RU"/>
        </w:rPr>
      </w:pPr>
      <w:r w:rsidRPr="00CE7307">
        <w:rPr>
          <w:lang w:eastAsia="ru-RU"/>
        </w:rPr>
        <w:t xml:space="preserve">должностных окладов по </w:t>
      </w:r>
      <w:proofErr w:type="gramStart"/>
      <w:r w:rsidRPr="00CE7307">
        <w:rPr>
          <w:lang w:eastAsia="ru-RU"/>
        </w:rPr>
        <w:t>профессиональным</w:t>
      </w:r>
      <w:proofErr w:type="gramEnd"/>
      <w:r w:rsidRPr="00CE7307">
        <w:rPr>
          <w:lang w:eastAsia="ru-RU"/>
        </w:rPr>
        <w:t xml:space="preserve"> квалификационным</w:t>
      </w:r>
    </w:p>
    <w:p w:rsidR="0031508A" w:rsidRPr="00CE7307" w:rsidRDefault="0031508A" w:rsidP="00CE7307">
      <w:pPr>
        <w:jc w:val="center"/>
        <w:rPr>
          <w:lang w:eastAsia="ru-RU"/>
        </w:rPr>
      </w:pPr>
      <w:r w:rsidRPr="00CE7307">
        <w:rPr>
          <w:lang w:eastAsia="ru-RU"/>
        </w:rPr>
        <w:t>группам работников культуры, искусства и кинематографии</w:t>
      </w:r>
    </w:p>
    <w:p w:rsidR="0031508A" w:rsidRPr="00CE7307" w:rsidRDefault="0031508A" w:rsidP="00CE7307">
      <w:pPr>
        <w:jc w:val="center"/>
        <w:rPr>
          <w:lang w:eastAsia="ru-RU"/>
        </w:rPr>
      </w:pPr>
      <w:r w:rsidRPr="00CE7307">
        <w:rPr>
          <w:lang w:eastAsia="ru-RU"/>
        </w:rPr>
        <w:t>(из расчета минимального оклада 3500 рублей)</w:t>
      </w:r>
    </w:p>
    <w:p w:rsidR="0031508A" w:rsidRPr="00CE7307" w:rsidRDefault="0031508A" w:rsidP="00CE7307">
      <w:pPr>
        <w:jc w:val="both"/>
        <w:rPr>
          <w:lang w:eastAsia="ru-RU"/>
        </w:rPr>
      </w:pPr>
    </w:p>
    <w:p w:rsidR="0031508A" w:rsidRDefault="0031508A" w:rsidP="003E1FF7">
      <w:pPr>
        <w:ind w:firstLine="709"/>
        <w:jc w:val="both"/>
        <w:rPr>
          <w:lang w:eastAsia="ru-RU"/>
        </w:rPr>
      </w:pPr>
      <w:r w:rsidRPr="00CE7307">
        <w:rPr>
          <w:lang w:eastAsia="ru-RU"/>
        </w:rPr>
        <w:t xml:space="preserve">Перечень должностей работников культуры, искусства и </w:t>
      </w:r>
      <w:proofErr w:type="gramStart"/>
      <w:r w:rsidRPr="00CE7307">
        <w:rPr>
          <w:lang w:eastAsia="ru-RU"/>
        </w:rPr>
        <w:t>кинематографии</w:t>
      </w:r>
      <w:proofErr w:type="gramEnd"/>
      <w:r>
        <w:rPr>
          <w:lang w:eastAsia="ru-RU"/>
        </w:rPr>
        <w:t xml:space="preserve"> </w:t>
      </w:r>
      <w:r w:rsidRPr="00CE7307">
        <w:rPr>
          <w:lang w:eastAsia="ru-RU"/>
        </w:rPr>
        <w:t>отнесенных к профессиональным квалификационным группам работников культуры, искусства и кинематографии, установлен приказом Министерства здравоохранения и социального разв</w:t>
      </w:r>
      <w:r>
        <w:rPr>
          <w:lang w:eastAsia="ru-RU"/>
        </w:rPr>
        <w:t>ития Российской Федерации от 31.08.</w:t>
      </w:r>
      <w:r w:rsidRPr="00CE7307">
        <w:rPr>
          <w:lang w:eastAsia="ru-RU"/>
        </w:rPr>
        <w:t>2007</w:t>
      </w:r>
      <w:r>
        <w:rPr>
          <w:lang w:eastAsia="ru-RU"/>
        </w:rPr>
        <w:t xml:space="preserve"> </w:t>
      </w:r>
      <w:r w:rsidRPr="00CE7307">
        <w:rPr>
          <w:lang w:eastAsia="ru-RU"/>
        </w:rPr>
        <w:t>года</w:t>
      </w:r>
      <w:r>
        <w:rPr>
          <w:lang w:eastAsia="ru-RU"/>
        </w:rPr>
        <w:t xml:space="preserve"> № </w:t>
      </w:r>
      <w:r w:rsidRPr="00CE7307">
        <w:rPr>
          <w:lang w:eastAsia="ru-RU"/>
        </w:rPr>
        <w:t>570</w:t>
      </w:r>
      <w:r>
        <w:rPr>
          <w:lang w:eastAsia="ru-RU"/>
        </w:rPr>
        <w:t xml:space="preserve"> «</w:t>
      </w:r>
      <w:r w:rsidRPr="00CE7307">
        <w:rPr>
          <w:lang w:eastAsia="ru-RU"/>
        </w:rPr>
        <w:t>Об утверждении профессиональных квалификационных групп  должностей работников, культуры, искусства и кинематографии</w:t>
      </w:r>
      <w:r>
        <w:rPr>
          <w:lang w:eastAsia="ru-RU"/>
        </w:rPr>
        <w:t>».</w:t>
      </w:r>
    </w:p>
    <w:p w:rsidR="0031508A" w:rsidRPr="00CE7307" w:rsidRDefault="0031508A" w:rsidP="00CE7307">
      <w:pPr>
        <w:jc w:val="both"/>
        <w:rPr>
          <w:lang w:eastAsia="ru-RU"/>
        </w:rPr>
      </w:pPr>
    </w:p>
    <w:tbl>
      <w:tblPr>
        <w:tblW w:w="9356" w:type="dxa"/>
        <w:tblCellSpacing w:w="5" w:type="nil"/>
        <w:tblInd w:w="-73" w:type="dxa"/>
        <w:tblLayout w:type="fixed"/>
        <w:tblCellMar>
          <w:left w:w="75" w:type="dxa"/>
          <w:right w:w="75" w:type="dxa"/>
        </w:tblCellMar>
        <w:tblLook w:val="0000"/>
      </w:tblPr>
      <w:tblGrid>
        <w:gridCol w:w="5245"/>
        <w:gridCol w:w="4111"/>
      </w:tblGrid>
      <w:tr w:rsidR="0031508A" w:rsidRPr="00CE7307">
        <w:trPr>
          <w:trHeight w:val="523"/>
          <w:tblCellSpacing w:w="5" w:type="nil"/>
        </w:trPr>
        <w:tc>
          <w:tcPr>
            <w:tcW w:w="5245" w:type="dxa"/>
            <w:tcBorders>
              <w:top w:val="single" w:sz="4" w:space="0" w:color="auto"/>
              <w:left w:val="single" w:sz="4" w:space="0" w:color="auto"/>
              <w:bottom w:val="single" w:sz="4" w:space="0" w:color="auto"/>
              <w:right w:val="single" w:sz="4" w:space="0" w:color="auto"/>
            </w:tcBorders>
          </w:tcPr>
          <w:p w:rsidR="0031508A" w:rsidRPr="00CE7307" w:rsidRDefault="0031508A" w:rsidP="00CE7307">
            <w:pPr>
              <w:rPr>
                <w:lang w:eastAsia="ru-RU"/>
              </w:rPr>
            </w:pPr>
            <w:r w:rsidRPr="00CE7307">
              <w:rPr>
                <w:lang w:eastAsia="ru-RU"/>
              </w:rPr>
              <w:t>Коэффициент</w:t>
            </w:r>
          </w:p>
          <w:p w:rsidR="0031508A" w:rsidRPr="00CE7307" w:rsidRDefault="0031508A" w:rsidP="00CE7307">
            <w:pPr>
              <w:rPr>
                <w:lang w:eastAsia="ru-RU"/>
              </w:rPr>
            </w:pPr>
          </w:p>
        </w:tc>
        <w:tc>
          <w:tcPr>
            <w:tcW w:w="4111" w:type="dxa"/>
            <w:tcBorders>
              <w:top w:val="single" w:sz="4" w:space="0" w:color="auto"/>
              <w:left w:val="single" w:sz="4" w:space="0" w:color="auto"/>
              <w:bottom w:val="single" w:sz="4" w:space="0" w:color="auto"/>
              <w:right w:val="single" w:sz="4" w:space="0" w:color="auto"/>
            </w:tcBorders>
          </w:tcPr>
          <w:p w:rsidR="0031508A" w:rsidRPr="00CE7307" w:rsidRDefault="0031508A" w:rsidP="00CE7307">
            <w:pPr>
              <w:rPr>
                <w:lang w:eastAsia="ru-RU"/>
              </w:rPr>
            </w:pPr>
            <w:r w:rsidRPr="00CE7307">
              <w:rPr>
                <w:lang w:eastAsia="ru-RU"/>
              </w:rPr>
              <w:t>Должностной оклад (рублей)</w:t>
            </w:r>
          </w:p>
        </w:tc>
      </w:tr>
      <w:tr w:rsidR="0031508A" w:rsidRPr="00CE7307">
        <w:trPr>
          <w:trHeight w:val="360"/>
          <w:tblCellSpacing w:w="5" w:type="nil"/>
        </w:trPr>
        <w:tc>
          <w:tcPr>
            <w:tcW w:w="9356" w:type="dxa"/>
            <w:gridSpan w:val="2"/>
            <w:tcBorders>
              <w:left w:val="single" w:sz="4" w:space="0" w:color="auto"/>
              <w:bottom w:val="single" w:sz="4" w:space="0" w:color="auto"/>
              <w:right w:val="single" w:sz="4" w:space="0" w:color="auto"/>
            </w:tcBorders>
          </w:tcPr>
          <w:p w:rsidR="0031508A" w:rsidRPr="00CE7307" w:rsidRDefault="0031508A" w:rsidP="003E1FF7">
            <w:pPr>
              <w:rPr>
                <w:lang w:eastAsia="ru-RU"/>
              </w:rPr>
            </w:pPr>
            <w:r w:rsidRPr="00CE7307">
              <w:rPr>
                <w:lang w:eastAsia="ru-RU"/>
              </w:rPr>
              <w:t xml:space="preserve">     Профессиональная квалификационная группа </w:t>
            </w:r>
            <w:r>
              <w:rPr>
                <w:lang w:eastAsia="ru-RU"/>
              </w:rPr>
              <w:t>«</w:t>
            </w:r>
            <w:r w:rsidRPr="00CE7307">
              <w:rPr>
                <w:lang w:eastAsia="ru-RU"/>
              </w:rPr>
              <w:t xml:space="preserve">Должности </w:t>
            </w:r>
            <w:proofErr w:type="gramStart"/>
            <w:r w:rsidRPr="00CE7307">
              <w:rPr>
                <w:lang w:eastAsia="ru-RU"/>
              </w:rPr>
              <w:t xml:space="preserve">технических     </w:t>
            </w:r>
            <w:r w:rsidRPr="00CE7307">
              <w:rPr>
                <w:lang w:eastAsia="ru-RU"/>
              </w:rPr>
              <w:br/>
              <w:t xml:space="preserve">            исполнителей</w:t>
            </w:r>
            <w:proofErr w:type="gramEnd"/>
            <w:r w:rsidRPr="00CE7307">
              <w:rPr>
                <w:lang w:eastAsia="ru-RU"/>
              </w:rPr>
              <w:t xml:space="preserve"> и артистов вспомогательного состава</w:t>
            </w:r>
            <w:r>
              <w:rPr>
                <w:lang w:eastAsia="ru-RU"/>
              </w:rPr>
              <w:t>»</w:t>
            </w:r>
            <w:r w:rsidRPr="00CE7307">
              <w:rPr>
                <w:lang w:eastAsia="ru-RU"/>
              </w:rPr>
              <w:t xml:space="preserve">         </w:t>
            </w:r>
          </w:p>
        </w:tc>
      </w:tr>
      <w:tr w:rsidR="0031508A" w:rsidRPr="00CE7307">
        <w:trPr>
          <w:tblCellSpacing w:w="5" w:type="nil"/>
        </w:trPr>
        <w:tc>
          <w:tcPr>
            <w:tcW w:w="5245" w:type="dxa"/>
            <w:tcBorders>
              <w:left w:val="single" w:sz="4" w:space="0" w:color="auto"/>
              <w:bottom w:val="single" w:sz="4" w:space="0" w:color="auto"/>
              <w:right w:val="single" w:sz="4" w:space="0" w:color="auto"/>
            </w:tcBorders>
          </w:tcPr>
          <w:p w:rsidR="0031508A" w:rsidRPr="00CE7307" w:rsidRDefault="0031508A" w:rsidP="00CE7307">
            <w:pPr>
              <w:rPr>
                <w:lang w:eastAsia="ru-RU"/>
              </w:rPr>
            </w:pPr>
            <w:r w:rsidRPr="00CE7307">
              <w:rPr>
                <w:lang w:eastAsia="ru-RU"/>
              </w:rPr>
              <w:t>1,08</w:t>
            </w:r>
          </w:p>
        </w:tc>
        <w:tc>
          <w:tcPr>
            <w:tcW w:w="4111" w:type="dxa"/>
            <w:tcBorders>
              <w:left w:val="single" w:sz="4" w:space="0" w:color="auto"/>
              <w:bottom w:val="single" w:sz="4" w:space="0" w:color="auto"/>
              <w:right w:val="single" w:sz="4" w:space="0" w:color="auto"/>
            </w:tcBorders>
          </w:tcPr>
          <w:p w:rsidR="0031508A" w:rsidRPr="00CE7307" w:rsidRDefault="0031508A" w:rsidP="00CE7307">
            <w:pPr>
              <w:rPr>
                <w:lang w:eastAsia="ru-RU"/>
              </w:rPr>
            </w:pPr>
            <w:r w:rsidRPr="00CE7307">
              <w:rPr>
                <w:lang w:eastAsia="ru-RU"/>
              </w:rPr>
              <w:t>3780,0</w:t>
            </w:r>
          </w:p>
        </w:tc>
      </w:tr>
      <w:tr w:rsidR="0031508A" w:rsidRPr="00CE7307">
        <w:trPr>
          <w:trHeight w:val="360"/>
          <w:tblCellSpacing w:w="5" w:type="nil"/>
        </w:trPr>
        <w:tc>
          <w:tcPr>
            <w:tcW w:w="9356" w:type="dxa"/>
            <w:gridSpan w:val="2"/>
            <w:tcBorders>
              <w:left w:val="single" w:sz="4" w:space="0" w:color="auto"/>
              <w:bottom w:val="single" w:sz="4" w:space="0" w:color="auto"/>
              <w:right w:val="single" w:sz="4" w:space="0" w:color="auto"/>
            </w:tcBorders>
          </w:tcPr>
          <w:p w:rsidR="0031508A" w:rsidRPr="00CE7307" w:rsidRDefault="0031508A" w:rsidP="003E1FF7">
            <w:pPr>
              <w:rPr>
                <w:lang w:eastAsia="ru-RU"/>
              </w:rPr>
            </w:pPr>
            <w:r w:rsidRPr="00CE7307">
              <w:rPr>
                <w:lang w:eastAsia="ru-RU"/>
              </w:rPr>
              <w:t xml:space="preserve">     Профессиональная квалификационная группа </w:t>
            </w:r>
            <w:r>
              <w:rPr>
                <w:lang w:eastAsia="ru-RU"/>
              </w:rPr>
              <w:t>«</w:t>
            </w:r>
            <w:r w:rsidRPr="00CE7307">
              <w:rPr>
                <w:lang w:eastAsia="ru-RU"/>
              </w:rPr>
              <w:t xml:space="preserve">Должности работников      </w:t>
            </w:r>
            <w:r w:rsidRPr="00CE7307">
              <w:rPr>
                <w:lang w:eastAsia="ru-RU"/>
              </w:rPr>
              <w:br/>
              <w:t xml:space="preserve">          культуры, искусства и кинематографии среднего звена</w:t>
            </w:r>
            <w:r>
              <w:rPr>
                <w:lang w:eastAsia="ru-RU"/>
              </w:rPr>
              <w:t>»</w:t>
            </w:r>
            <w:r w:rsidRPr="00CE7307">
              <w:rPr>
                <w:lang w:eastAsia="ru-RU"/>
              </w:rPr>
              <w:t xml:space="preserve">          </w:t>
            </w:r>
          </w:p>
        </w:tc>
      </w:tr>
      <w:tr w:rsidR="0031508A" w:rsidRPr="00CE7307">
        <w:trPr>
          <w:tblCellSpacing w:w="5" w:type="nil"/>
        </w:trPr>
        <w:tc>
          <w:tcPr>
            <w:tcW w:w="5245" w:type="dxa"/>
            <w:tcBorders>
              <w:left w:val="single" w:sz="4" w:space="0" w:color="auto"/>
              <w:bottom w:val="single" w:sz="4" w:space="0" w:color="auto"/>
              <w:right w:val="single" w:sz="4" w:space="0" w:color="auto"/>
            </w:tcBorders>
          </w:tcPr>
          <w:p w:rsidR="0031508A" w:rsidRPr="00CE7307" w:rsidRDefault="0031508A" w:rsidP="00CE7307">
            <w:pPr>
              <w:rPr>
                <w:lang w:eastAsia="ru-RU"/>
              </w:rPr>
            </w:pPr>
            <w:r w:rsidRPr="00CE7307">
              <w:rPr>
                <w:lang w:eastAsia="ru-RU"/>
              </w:rPr>
              <w:t>1,64</w:t>
            </w:r>
          </w:p>
        </w:tc>
        <w:tc>
          <w:tcPr>
            <w:tcW w:w="4111" w:type="dxa"/>
            <w:tcBorders>
              <w:left w:val="single" w:sz="4" w:space="0" w:color="auto"/>
              <w:bottom w:val="single" w:sz="4" w:space="0" w:color="auto"/>
              <w:right w:val="single" w:sz="4" w:space="0" w:color="auto"/>
            </w:tcBorders>
          </w:tcPr>
          <w:p w:rsidR="0031508A" w:rsidRPr="00CE7307" w:rsidRDefault="0031508A" w:rsidP="00CE7307">
            <w:pPr>
              <w:rPr>
                <w:lang w:eastAsia="ru-RU"/>
              </w:rPr>
            </w:pPr>
            <w:r w:rsidRPr="00CE7307">
              <w:rPr>
                <w:lang w:eastAsia="ru-RU"/>
              </w:rPr>
              <w:t>5740,0</w:t>
            </w:r>
          </w:p>
        </w:tc>
      </w:tr>
      <w:tr w:rsidR="0031508A" w:rsidRPr="00CE7307">
        <w:trPr>
          <w:trHeight w:val="360"/>
          <w:tblCellSpacing w:w="5" w:type="nil"/>
        </w:trPr>
        <w:tc>
          <w:tcPr>
            <w:tcW w:w="9356" w:type="dxa"/>
            <w:gridSpan w:val="2"/>
            <w:tcBorders>
              <w:left w:val="single" w:sz="4" w:space="0" w:color="auto"/>
              <w:bottom w:val="single" w:sz="4" w:space="0" w:color="auto"/>
              <w:right w:val="single" w:sz="4" w:space="0" w:color="auto"/>
            </w:tcBorders>
          </w:tcPr>
          <w:p w:rsidR="0031508A" w:rsidRPr="00CE7307" w:rsidRDefault="0031508A" w:rsidP="003E1FF7">
            <w:pPr>
              <w:rPr>
                <w:lang w:eastAsia="ru-RU"/>
              </w:rPr>
            </w:pPr>
            <w:r w:rsidRPr="00CE7307">
              <w:rPr>
                <w:lang w:eastAsia="ru-RU"/>
              </w:rPr>
              <w:t xml:space="preserve">     Профессиональная квалификационная группа </w:t>
            </w:r>
            <w:r>
              <w:rPr>
                <w:lang w:eastAsia="ru-RU"/>
              </w:rPr>
              <w:t>«</w:t>
            </w:r>
            <w:r w:rsidRPr="00CE7307">
              <w:rPr>
                <w:lang w:eastAsia="ru-RU"/>
              </w:rPr>
              <w:t xml:space="preserve">Должности работников      </w:t>
            </w:r>
            <w:r w:rsidRPr="00CE7307">
              <w:rPr>
                <w:lang w:eastAsia="ru-RU"/>
              </w:rPr>
              <w:br/>
              <w:t xml:space="preserve">          культуры, искусства и кинематографии ведущего звена</w:t>
            </w:r>
            <w:r>
              <w:rPr>
                <w:lang w:eastAsia="ru-RU"/>
              </w:rPr>
              <w:t xml:space="preserve">» </w:t>
            </w:r>
            <w:r w:rsidRPr="00CE7307">
              <w:rPr>
                <w:lang w:eastAsia="ru-RU"/>
              </w:rPr>
              <w:t xml:space="preserve">(методист)     </w:t>
            </w:r>
          </w:p>
        </w:tc>
      </w:tr>
      <w:tr w:rsidR="0031508A" w:rsidRPr="00CE7307">
        <w:trPr>
          <w:tblCellSpacing w:w="5" w:type="nil"/>
        </w:trPr>
        <w:tc>
          <w:tcPr>
            <w:tcW w:w="5245" w:type="dxa"/>
            <w:tcBorders>
              <w:left w:val="single" w:sz="4" w:space="0" w:color="auto"/>
              <w:bottom w:val="single" w:sz="4" w:space="0" w:color="auto"/>
              <w:right w:val="single" w:sz="4" w:space="0" w:color="auto"/>
            </w:tcBorders>
          </w:tcPr>
          <w:p w:rsidR="0031508A" w:rsidRPr="00CE7307" w:rsidRDefault="0031508A" w:rsidP="00CE7307">
            <w:pPr>
              <w:rPr>
                <w:lang w:eastAsia="ru-RU"/>
              </w:rPr>
            </w:pPr>
            <w:r w:rsidRPr="00CE7307">
              <w:rPr>
                <w:lang w:eastAsia="ru-RU"/>
              </w:rPr>
              <w:t>2,43</w:t>
            </w:r>
          </w:p>
        </w:tc>
        <w:tc>
          <w:tcPr>
            <w:tcW w:w="4111" w:type="dxa"/>
            <w:tcBorders>
              <w:left w:val="single" w:sz="4" w:space="0" w:color="auto"/>
              <w:bottom w:val="single" w:sz="4" w:space="0" w:color="auto"/>
              <w:right w:val="single" w:sz="4" w:space="0" w:color="auto"/>
            </w:tcBorders>
          </w:tcPr>
          <w:p w:rsidR="0031508A" w:rsidRPr="00CE7307" w:rsidRDefault="0031508A" w:rsidP="00CE7307">
            <w:pPr>
              <w:rPr>
                <w:lang w:eastAsia="ru-RU"/>
              </w:rPr>
            </w:pPr>
            <w:r w:rsidRPr="00CE7307">
              <w:rPr>
                <w:lang w:eastAsia="ru-RU"/>
              </w:rPr>
              <w:t>8505,0</w:t>
            </w:r>
          </w:p>
        </w:tc>
      </w:tr>
      <w:tr w:rsidR="0031508A" w:rsidRPr="00CE7307">
        <w:trPr>
          <w:trHeight w:val="360"/>
          <w:tblCellSpacing w:w="5" w:type="nil"/>
        </w:trPr>
        <w:tc>
          <w:tcPr>
            <w:tcW w:w="9356" w:type="dxa"/>
            <w:gridSpan w:val="2"/>
            <w:tcBorders>
              <w:left w:val="single" w:sz="4" w:space="0" w:color="auto"/>
              <w:bottom w:val="single" w:sz="4" w:space="0" w:color="auto"/>
              <w:right w:val="single" w:sz="4" w:space="0" w:color="auto"/>
            </w:tcBorders>
          </w:tcPr>
          <w:p w:rsidR="0031508A" w:rsidRPr="00CE7307" w:rsidRDefault="0031508A" w:rsidP="003E1FF7">
            <w:pPr>
              <w:rPr>
                <w:lang w:eastAsia="ru-RU"/>
              </w:rPr>
            </w:pPr>
            <w:r w:rsidRPr="00CE7307">
              <w:rPr>
                <w:lang w:eastAsia="ru-RU"/>
              </w:rPr>
              <w:t xml:space="preserve">    Профессиональная квалификационная группа </w:t>
            </w:r>
            <w:r>
              <w:rPr>
                <w:lang w:eastAsia="ru-RU"/>
              </w:rPr>
              <w:t>«</w:t>
            </w:r>
            <w:r w:rsidRPr="00CE7307">
              <w:rPr>
                <w:lang w:eastAsia="ru-RU"/>
              </w:rPr>
              <w:t>Должности руководящего  состава учреждений культуры, искусства и кинематографии</w:t>
            </w:r>
            <w:r>
              <w:rPr>
                <w:lang w:eastAsia="ru-RU"/>
              </w:rPr>
              <w:t>»</w:t>
            </w:r>
            <w:r w:rsidRPr="00CE7307">
              <w:rPr>
                <w:lang w:eastAsia="ru-RU"/>
              </w:rPr>
              <w:t xml:space="preserve">        </w:t>
            </w:r>
          </w:p>
        </w:tc>
      </w:tr>
      <w:tr w:rsidR="0031508A" w:rsidRPr="00CE7307">
        <w:trPr>
          <w:tblCellSpacing w:w="5" w:type="nil"/>
        </w:trPr>
        <w:tc>
          <w:tcPr>
            <w:tcW w:w="5245" w:type="dxa"/>
            <w:tcBorders>
              <w:left w:val="single" w:sz="4" w:space="0" w:color="auto"/>
              <w:bottom w:val="single" w:sz="4" w:space="0" w:color="auto"/>
              <w:right w:val="single" w:sz="4" w:space="0" w:color="auto"/>
            </w:tcBorders>
          </w:tcPr>
          <w:p w:rsidR="0031508A" w:rsidRPr="00CE7307" w:rsidRDefault="0031508A" w:rsidP="00CE7307">
            <w:pPr>
              <w:rPr>
                <w:lang w:eastAsia="ru-RU"/>
              </w:rPr>
            </w:pPr>
            <w:r w:rsidRPr="00CE7307">
              <w:rPr>
                <w:lang w:eastAsia="ru-RU"/>
              </w:rPr>
              <w:t>2,69</w:t>
            </w:r>
          </w:p>
        </w:tc>
        <w:tc>
          <w:tcPr>
            <w:tcW w:w="4111" w:type="dxa"/>
            <w:tcBorders>
              <w:left w:val="single" w:sz="4" w:space="0" w:color="auto"/>
              <w:bottom w:val="single" w:sz="4" w:space="0" w:color="auto"/>
              <w:right w:val="single" w:sz="4" w:space="0" w:color="auto"/>
            </w:tcBorders>
          </w:tcPr>
          <w:p w:rsidR="0031508A" w:rsidRPr="00CE7307" w:rsidRDefault="0031508A" w:rsidP="00CE7307">
            <w:pPr>
              <w:rPr>
                <w:lang w:eastAsia="ru-RU"/>
              </w:rPr>
            </w:pPr>
            <w:r w:rsidRPr="00CE7307">
              <w:rPr>
                <w:lang w:eastAsia="ru-RU"/>
              </w:rPr>
              <w:t>9415,0</w:t>
            </w:r>
          </w:p>
        </w:tc>
      </w:tr>
    </w:tbl>
    <w:p w:rsidR="0031508A" w:rsidRPr="00CE7307" w:rsidRDefault="0031508A" w:rsidP="00CE7307">
      <w:pPr>
        <w:jc w:val="both"/>
        <w:rPr>
          <w:lang w:eastAsia="ru-RU"/>
        </w:rPr>
      </w:pPr>
    </w:p>
    <w:p w:rsidR="0031508A" w:rsidRDefault="0031508A" w:rsidP="001D35B6">
      <w:pPr>
        <w:jc w:val="both"/>
        <w:rPr>
          <w:lang w:eastAsia="ru-RU"/>
        </w:rPr>
      </w:pPr>
    </w:p>
    <w:p w:rsidR="0031508A" w:rsidRDefault="0031508A" w:rsidP="00BA089A">
      <w:pPr>
        <w:ind w:left="4956" w:firstLine="708"/>
        <w:jc w:val="both"/>
        <w:rPr>
          <w:lang w:eastAsia="ru-RU"/>
        </w:rPr>
      </w:pPr>
      <w:r>
        <w:rPr>
          <w:lang w:eastAsia="ru-RU"/>
        </w:rPr>
        <w:br w:type="page"/>
      </w:r>
      <w:r w:rsidR="00895911">
        <w:rPr>
          <w:lang w:eastAsia="ru-RU"/>
        </w:rPr>
        <w:lastRenderedPageBreak/>
        <w:t xml:space="preserve">  </w:t>
      </w:r>
      <w:r>
        <w:rPr>
          <w:lang w:eastAsia="ru-RU"/>
        </w:rPr>
        <w:t xml:space="preserve">УТВЕРЖДЕН </w:t>
      </w:r>
    </w:p>
    <w:p w:rsidR="0031508A" w:rsidRDefault="0031508A" w:rsidP="0001217D">
      <w:pPr>
        <w:ind w:left="4253"/>
        <w:jc w:val="center"/>
        <w:rPr>
          <w:lang w:eastAsia="ru-RU"/>
        </w:rPr>
      </w:pPr>
      <w:r>
        <w:rPr>
          <w:lang w:eastAsia="ru-RU"/>
        </w:rPr>
        <w:t xml:space="preserve">постановлением администрации Карталинского муниципального района </w:t>
      </w:r>
    </w:p>
    <w:p w:rsidR="0031508A" w:rsidRDefault="00895911" w:rsidP="0001217D">
      <w:pPr>
        <w:ind w:left="4253"/>
        <w:jc w:val="center"/>
        <w:rPr>
          <w:lang w:eastAsia="ru-RU"/>
        </w:rPr>
      </w:pPr>
      <w:r>
        <w:rPr>
          <w:lang w:eastAsia="ru-RU"/>
        </w:rPr>
        <w:t>от 22.12.2014 года № 1712</w:t>
      </w:r>
    </w:p>
    <w:p w:rsidR="0031508A" w:rsidRDefault="0031508A" w:rsidP="0001217D">
      <w:pPr>
        <w:jc w:val="both"/>
        <w:rPr>
          <w:b/>
          <w:bCs/>
          <w:lang w:eastAsia="ru-RU"/>
        </w:rPr>
      </w:pPr>
    </w:p>
    <w:p w:rsidR="0031508A" w:rsidRDefault="0031508A" w:rsidP="0001217D">
      <w:pPr>
        <w:jc w:val="both"/>
        <w:rPr>
          <w:b/>
          <w:bCs/>
          <w:lang w:eastAsia="ru-RU"/>
        </w:rPr>
      </w:pPr>
    </w:p>
    <w:p w:rsidR="0031508A" w:rsidRDefault="0031508A" w:rsidP="0001217D">
      <w:pPr>
        <w:jc w:val="both"/>
        <w:rPr>
          <w:b/>
          <w:bCs/>
          <w:lang w:eastAsia="ru-RU"/>
        </w:rPr>
      </w:pPr>
    </w:p>
    <w:p w:rsidR="0031508A" w:rsidRDefault="0031508A" w:rsidP="0001217D">
      <w:pPr>
        <w:jc w:val="both"/>
        <w:rPr>
          <w:b/>
          <w:bCs/>
          <w:lang w:eastAsia="ru-RU"/>
        </w:rPr>
      </w:pPr>
    </w:p>
    <w:p w:rsidR="0031508A" w:rsidRPr="0001217D" w:rsidRDefault="0031508A" w:rsidP="0001217D">
      <w:pPr>
        <w:jc w:val="center"/>
        <w:rPr>
          <w:lang w:eastAsia="ru-RU"/>
        </w:rPr>
      </w:pPr>
      <w:r w:rsidRPr="0001217D">
        <w:rPr>
          <w:lang w:eastAsia="ru-RU"/>
        </w:rPr>
        <w:t>Перечень</w:t>
      </w:r>
    </w:p>
    <w:p w:rsidR="0031508A" w:rsidRDefault="0031508A" w:rsidP="0001217D">
      <w:pPr>
        <w:jc w:val="center"/>
        <w:rPr>
          <w:lang w:eastAsia="ru-RU"/>
        </w:rPr>
      </w:pPr>
      <w:r>
        <w:rPr>
          <w:lang w:eastAsia="ru-RU"/>
        </w:rPr>
        <w:t>д</w:t>
      </w:r>
      <w:r w:rsidRPr="0001217D">
        <w:rPr>
          <w:lang w:eastAsia="ru-RU"/>
        </w:rPr>
        <w:t xml:space="preserve">олжностей и профессий  работников муниципальных учреждений, подведомственных Управлению по делам культуры, спорта и молодежной политики, относимых к основному персоналу по видам экономической деятельности для расчета средней заработной </w:t>
      </w:r>
      <w:proofErr w:type="gramStart"/>
      <w:r w:rsidRPr="0001217D">
        <w:rPr>
          <w:lang w:eastAsia="ru-RU"/>
        </w:rPr>
        <w:t>платы и определения размеров должностных окладов руководителей учреждений</w:t>
      </w:r>
      <w:proofErr w:type="gramEnd"/>
    </w:p>
    <w:p w:rsidR="0031508A" w:rsidRPr="0001217D" w:rsidRDefault="0031508A" w:rsidP="0001217D">
      <w:pPr>
        <w:jc w:val="center"/>
        <w:rPr>
          <w:lang w:eastAsia="ru-RU"/>
        </w:rPr>
      </w:pPr>
    </w:p>
    <w:p w:rsidR="0031508A" w:rsidRPr="0001217D" w:rsidRDefault="0031508A" w:rsidP="0001217D">
      <w:pPr>
        <w:ind w:firstLine="709"/>
        <w:jc w:val="both"/>
        <w:rPr>
          <w:lang w:eastAsia="ru-RU"/>
        </w:rPr>
      </w:pPr>
      <w:r w:rsidRPr="0001217D">
        <w:rPr>
          <w:lang w:eastAsia="ru-RU"/>
        </w:rPr>
        <w:t>1.</w:t>
      </w:r>
      <w:r>
        <w:rPr>
          <w:lang w:eastAsia="ru-RU"/>
        </w:rPr>
        <w:t xml:space="preserve"> </w:t>
      </w:r>
      <w:r w:rsidRPr="0001217D">
        <w:rPr>
          <w:lang w:eastAsia="ru-RU"/>
        </w:rPr>
        <w:t>Муниципальные образовательные учреждения дополнительного образования детей Детские школы искусств, Муниципальные учреждения дополнительного образования детей  Детско-юношеские спортивные школы:</w:t>
      </w:r>
    </w:p>
    <w:p w:rsidR="0031508A" w:rsidRPr="0001217D" w:rsidRDefault="0031508A" w:rsidP="0001217D">
      <w:pPr>
        <w:ind w:firstLine="709"/>
        <w:jc w:val="both"/>
        <w:rPr>
          <w:lang w:eastAsia="ru-RU"/>
        </w:rPr>
      </w:pPr>
      <w:r w:rsidRPr="0001217D">
        <w:rPr>
          <w:lang w:eastAsia="ru-RU"/>
        </w:rPr>
        <w:t>Преподаватель</w:t>
      </w:r>
      <w:r>
        <w:rPr>
          <w:lang w:eastAsia="ru-RU"/>
        </w:rPr>
        <w:t>;</w:t>
      </w:r>
    </w:p>
    <w:p w:rsidR="0031508A" w:rsidRPr="0001217D" w:rsidRDefault="0031508A" w:rsidP="0001217D">
      <w:pPr>
        <w:ind w:firstLine="709"/>
        <w:jc w:val="both"/>
        <w:rPr>
          <w:lang w:eastAsia="ru-RU"/>
        </w:rPr>
      </w:pPr>
      <w:r w:rsidRPr="0001217D">
        <w:rPr>
          <w:lang w:eastAsia="ru-RU"/>
        </w:rPr>
        <w:t>Тренер-преподаватель</w:t>
      </w:r>
      <w:r>
        <w:rPr>
          <w:lang w:eastAsia="ru-RU"/>
        </w:rPr>
        <w:t>;</w:t>
      </w:r>
    </w:p>
    <w:p w:rsidR="0031508A" w:rsidRPr="0001217D" w:rsidRDefault="0031508A" w:rsidP="0001217D">
      <w:pPr>
        <w:ind w:firstLine="709"/>
        <w:jc w:val="both"/>
        <w:rPr>
          <w:lang w:eastAsia="ru-RU"/>
        </w:rPr>
      </w:pPr>
      <w:r>
        <w:rPr>
          <w:lang w:eastAsia="ru-RU"/>
        </w:rPr>
        <w:t>Инструкто</w:t>
      </w:r>
      <w:proofErr w:type="gramStart"/>
      <w:r>
        <w:rPr>
          <w:lang w:eastAsia="ru-RU"/>
        </w:rPr>
        <w:t>р-</w:t>
      </w:r>
      <w:proofErr w:type="gramEnd"/>
      <w:r>
        <w:rPr>
          <w:lang w:eastAsia="ru-RU"/>
        </w:rPr>
        <w:t xml:space="preserve"> методист.</w:t>
      </w:r>
    </w:p>
    <w:p w:rsidR="0031508A" w:rsidRPr="0001217D" w:rsidRDefault="0031508A" w:rsidP="0001217D">
      <w:pPr>
        <w:ind w:firstLine="709"/>
        <w:jc w:val="both"/>
        <w:rPr>
          <w:lang w:eastAsia="ru-RU"/>
        </w:rPr>
      </w:pPr>
      <w:r w:rsidRPr="0001217D">
        <w:rPr>
          <w:lang w:eastAsia="ru-RU"/>
        </w:rPr>
        <w:t>2.</w:t>
      </w:r>
      <w:r>
        <w:rPr>
          <w:lang w:eastAsia="ru-RU"/>
        </w:rPr>
        <w:t xml:space="preserve"> </w:t>
      </w:r>
      <w:r w:rsidRPr="0001217D">
        <w:rPr>
          <w:lang w:eastAsia="ru-RU"/>
        </w:rPr>
        <w:t xml:space="preserve">Муниципальное учреждение </w:t>
      </w:r>
      <w:proofErr w:type="spellStart"/>
      <w:r w:rsidRPr="0001217D">
        <w:rPr>
          <w:lang w:eastAsia="ru-RU"/>
        </w:rPr>
        <w:t>межпоселенческий</w:t>
      </w:r>
      <w:proofErr w:type="spellEnd"/>
      <w:r w:rsidRPr="0001217D">
        <w:rPr>
          <w:lang w:eastAsia="ru-RU"/>
        </w:rPr>
        <w:t xml:space="preserve"> Дом культуры «Россия»:          </w:t>
      </w:r>
    </w:p>
    <w:p w:rsidR="0031508A" w:rsidRPr="0001217D" w:rsidRDefault="0031508A" w:rsidP="0001217D">
      <w:pPr>
        <w:ind w:firstLine="709"/>
        <w:jc w:val="both"/>
        <w:rPr>
          <w:lang w:eastAsia="ru-RU"/>
        </w:rPr>
      </w:pPr>
      <w:r w:rsidRPr="0001217D">
        <w:rPr>
          <w:lang w:eastAsia="ru-RU"/>
        </w:rPr>
        <w:t>Режиссе</w:t>
      </w:r>
      <w:proofErr w:type="gramStart"/>
      <w:r w:rsidRPr="0001217D">
        <w:rPr>
          <w:lang w:eastAsia="ru-RU"/>
        </w:rPr>
        <w:t>р-</w:t>
      </w:r>
      <w:proofErr w:type="gramEnd"/>
      <w:r w:rsidRPr="0001217D">
        <w:rPr>
          <w:lang w:eastAsia="ru-RU"/>
        </w:rPr>
        <w:t xml:space="preserve"> постановщик</w:t>
      </w:r>
      <w:r>
        <w:rPr>
          <w:lang w:eastAsia="ru-RU"/>
        </w:rPr>
        <w:t>;</w:t>
      </w:r>
    </w:p>
    <w:p w:rsidR="0031508A" w:rsidRPr="0001217D" w:rsidRDefault="0031508A" w:rsidP="0001217D">
      <w:pPr>
        <w:ind w:firstLine="709"/>
        <w:jc w:val="both"/>
        <w:rPr>
          <w:lang w:eastAsia="ru-RU"/>
        </w:rPr>
      </w:pPr>
      <w:r w:rsidRPr="0001217D">
        <w:rPr>
          <w:lang w:eastAsia="ru-RU"/>
        </w:rPr>
        <w:t xml:space="preserve">Заведующий отделом </w:t>
      </w:r>
      <w:proofErr w:type="spellStart"/>
      <w:r w:rsidRPr="0001217D">
        <w:rPr>
          <w:lang w:eastAsia="ru-RU"/>
        </w:rPr>
        <w:t>досуговой</w:t>
      </w:r>
      <w:proofErr w:type="spellEnd"/>
      <w:r w:rsidRPr="0001217D">
        <w:rPr>
          <w:lang w:eastAsia="ru-RU"/>
        </w:rPr>
        <w:t xml:space="preserve"> работы</w:t>
      </w:r>
      <w:r>
        <w:rPr>
          <w:lang w:eastAsia="ru-RU"/>
        </w:rPr>
        <w:t>;</w:t>
      </w:r>
    </w:p>
    <w:p w:rsidR="0031508A" w:rsidRPr="0001217D" w:rsidRDefault="0031508A" w:rsidP="0001217D">
      <w:pPr>
        <w:ind w:firstLine="709"/>
        <w:jc w:val="both"/>
        <w:rPr>
          <w:lang w:eastAsia="ru-RU"/>
        </w:rPr>
      </w:pPr>
      <w:r w:rsidRPr="0001217D">
        <w:rPr>
          <w:lang w:eastAsia="ru-RU"/>
        </w:rPr>
        <w:t>Заведующий сектором по работе с детьми</w:t>
      </w:r>
      <w:r>
        <w:rPr>
          <w:lang w:eastAsia="ru-RU"/>
        </w:rPr>
        <w:t>;</w:t>
      </w:r>
    </w:p>
    <w:p w:rsidR="0031508A" w:rsidRPr="0001217D" w:rsidRDefault="0031508A" w:rsidP="0001217D">
      <w:pPr>
        <w:ind w:firstLine="709"/>
        <w:jc w:val="both"/>
        <w:rPr>
          <w:lang w:eastAsia="ru-RU"/>
        </w:rPr>
      </w:pPr>
      <w:r w:rsidRPr="0001217D">
        <w:rPr>
          <w:lang w:eastAsia="ru-RU"/>
        </w:rPr>
        <w:t>Заведующий передвижным клубом</w:t>
      </w:r>
      <w:r>
        <w:rPr>
          <w:lang w:eastAsia="ru-RU"/>
        </w:rPr>
        <w:t>;</w:t>
      </w:r>
    </w:p>
    <w:p w:rsidR="0031508A" w:rsidRPr="0001217D" w:rsidRDefault="0031508A" w:rsidP="0001217D">
      <w:pPr>
        <w:ind w:firstLine="709"/>
        <w:jc w:val="both"/>
        <w:rPr>
          <w:lang w:eastAsia="ru-RU"/>
        </w:rPr>
      </w:pPr>
      <w:r w:rsidRPr="0001217D">
        <w:rPr>
          <w:lang w:eastAsia="ru-RU"/>
        </w:rPr>
        <w:t>Режиссер массовых представлений</w:t>
      </w:r>
      <w:r>
        <w:rPr>
          <w:lang w:eastAsia="ru-RU"/>
        </w:rPr>
        <w:t>;</w:t>
      </w:r>
    </w:p>
    <w:p w:rsidR="0031508A" w:rsidRPr="0001217D" w:rsidRDefault="0031508A" w:rsidP="0001217D">
      <w:pPr>
        <w:ind w:firstLine="709"/>
        <w:jc w:val="both"/>
        <w:rPr>
          <w:lang w:eastAsia="ru-RU"/>
        </w:rPr>
      </w:pPr>
      <w:r w:rsidRPr="0001217D">
        <w:rPr>
          <w:lang w:eastAsia="ru-RU"/>
        </w:rPr>
        <w:t>Звукорежиссер</w:t>
      </w:r>
      <w:r>
        <w:rPr>
          <w:lang w:eastAsia="ru-RU"/>
        </w:rPr>
        <w:t>;</w:t>
      </w:r>
    </w:p>
    <w:p w:rsidR="0031508A" w:rsidRPr="0001217D" w:rsidRDefault="0031508A" w:rsidP="0001217D">
      <w:pPr>
        <w:ind w:firstLine="709"/>
        <w:jc w:val="both"/>
        <w:rPr>
          <w:lang w:eastAsia="ru-RU"/>
        </w:rPr>
      </w:pPr>
      <w:r w:rsidRPr="0001217D">
        <w:rPr>
          <w:lang w:eastAsia="ru-RU"/>
        </w:rPr>
        <w:t>Руководитель клубного формирования</w:t>
      </w:r>
      <w:r>
        <w:rPr>
          <w:lang w:eastAsia="ru-RU"/>
        </w:rPr>
        <w:t>;</w:t>
      </w:r>
    </w:p>
    <w:p w:rsidR="0031508A" w:rsidRPr="0001217D" w:rsidRDefault="0031508A" w:rsidP="0001217D">
      <w:pPr>
        <w:ind w:firstLine="709"/>
        <w:jc w:val="both"/>
        <w:rPr>
          <w:lang w:eastAsia="ru-RU"/>
        </w:rPr>
      </w:pPr>
      <w:r w:rsidRPr="0001217D">
        <w:rPr>
          <w:lang w:eastAsia="ru-RU"/>
        </w:rPr>
        <w:t>Аккомпаниатор – концертмейстер</w:t>
      </w:r>
      <w:r>
        <w:rPr>
          <w:lang w:eastAsia="ru-RU"/>
        </w:rPr>
        <w:t>;</w:t>
      </w:r>
    </w:p>
    <w:p w:rsidR="0031508A" w:rsidRPr="0001217D" w:rsidRDefault="0031508A" w:rsidP="0001217D">
      <w:pPr>
        <w:ind w:firstLine="709"/>
        <w:jc w:val="both"/>
        <w:rPr>
          <w:lang w:eastAsia="ru-RU"/>
        </w:rPr>
      </w:pPr>
      <w:r w:rsidRPr="0001217D">
        <w:rPr>
          <w:lang w:eastAsia="ru-RU"/>
        </w:rPr>
        <w:t>Художник постановщик</w:t>
      </w:r>
      <w:r>
        <w:rPr>
          <w:lang w:eastAsia="ru-RU"/>
        </w:rPr>
        <w:t>;</w:t>
      </w:r>
    </w:p>
    <w:p w:rsidR="0031508A" w:rsidRPr="0001217D" w:rsidRDefault="0031508A" w:rsidP="0001217D">
      <w:pPr>
        <w:ind w:firstLine="709"/>
        <w:jc w:val="both"/>
        <w:rPr>
          <w:lang w:eastAsia="ru-RU"/>
        </w:rPr>
      </w:pPr>
      <w:r w:rsidRPr="0001217D">
        <w:rPr>
          <w:lang w:eastAsia="ru-RU"/>
        </w:rPr>
        <w:t>Художник по свету</w:t>
      </w:r>
      <w:r>
        <w:rPr>
          <w:lang w:eastAsia="ru-RU"/>
        </w:rPr>
        <w:t>;</w:t>
      </w:r>
    </w:p>
    <w:p w:rsidR="0031508A" w:rsidRPr="0001217D" w:rsidRDefault="0031508A" w:rsidP="0001217D">
      <w:pPr>
        <w:ind w:firstLine="709"/>
        <w:jc w:val="both"/>
        <w:rPr>
          <w:lang w:eastAsia="ru-RU"/>
        </w:rPr>
      </w:pPr>
      <w:r w:rsidRPr="0001217D">
        <w:rPr>
          <w:lang w:eastAsia="ru-RU"/>
        </w:rPr>
        <w:t>Звукооператор</w:t>
      </w:r>
      <w:r>
        <w:rPr>
          <w:lang w:eastAsia="ru-RU"/>
        </w:rPr>
        <w:t>;</w:t>
      </w:r>
    </w:p>
    <w:p w:rsidR="0031508A" w:rsidRPr="0001217D" w:rsidRDefault="0031508A" w:rsidP="0001217D">
      <w:pPr>
        <w:ind w:firstLine="709"/>
        <w:jc w:val="both"/>
        <w:rPr>
          <w:lang w:eastAsia="ru-RU"/>
        </w:rPr>
      </w:pPr>
      <w:proofErr w:type="spellStart"/>
      <w:r w:rsidRPr="0001217D">
        <w:rPr>
          <w:lang w:eastAsia="ru-RU"/>
        </w:rPr>
        <w:t>Культорганизатор</w:t>
      </w:r>
      <w:proofErr w:type="spellEnd"/>
      <w:r>
        <w:rPr>
          <w:lang w:eastAsia="ru-RU"/>
        </w:rPr>
        <w:t>;</w:t>
      </w:r>
    </w:p>
    <w:p w:rsidR="0031508A" w:rsidRPr="0001217D" w:rsidRDefault="0031508A" w:rsidP="0001217D">
      <w:pPr>
        <w:ind w:firstLine="709"/>
        <w:jc w:val="both"/>
        <w:rPr>
          <w:lang w:eastAsia="ru-RU"/>
        </w:rPr>
      </w:pPr>
      <w:r w:rsidRPr="0001217D">
        <w:rPr>
          <w:lang w:eastAsia="ru-RU"/>
        </w:rPr>
        <w:t>Методист клубного учреждения</w:t>
      </w:r>
      <w:r>
        <w:rPr>
          <w:lang w:eastAsia="ru-RU"/>
        </w:rPr>
        <w:t>;</w:t>
      </w:r>
    </w:p>
    <w:p w:rsidR="0031508A" w:rsidRPr="0001217D" w:rsidRDefault="0031508A" w:rsidP="0001217D">
      <w:pPr>
        <w:ind w:firstLine="709"/>
        <w:jc w:val="both"/>
        <w:rPr>
          <w:lang w:eastAsia="ru-RU"/>
        </w:rPr>
      </w:pPr>
      <w:r w:rsidRPr="0001217D">
        <w:rPr>
          <w:lang w:eastAsia="ru-RU"/>
        </w:rPr>
        <w:t>Специалист по методике клубной работы</w:t>
      </w:r>
      <w:r>
        <w:rPr>
          <w:lang w:eastAsia="ru-RU"/>
        </w:rPr>
        <w:t>;</w:t>
      </w:r>
    </w:p>
    <w:p w:rsidR="0031508A" w:rsidRPr="0001217D" w:rsidRDefault="0031508A" w:rsidP="0001217D">
      <w:pPr>
        <w:ind w:firstLine="709"/>
        <w:jc w:val="both"/>
        <w:rPr>
          <w:lang w:eastAsia="ru-RU"/>
        </w:rPr>
      </w:pPr>
      <w:r w:rsidRPr="0001217D">
        <w:rPr>
          <w:lang w:eastAsia="ru-RU"/>
        </w:rPr>
        <w:t>Художни</w:t>
      </w:r>
      <w:proofErr w:type="gramStart"/>
      <w:r w:rsidRPr="0001217D">
        <w:rPr>
          <w:lang w:eastAsia="ru-RU"/>
        </w:rPr>
        <w:t>к-</w:t>
      </w:r>
      <w:proofErr w:type="gramEnd"/>
      <w:r w:rsidRPr="0001217D">
        <w:rPr>
          <w:lang w:eastAsia="ru-RU"/>
        </w:rPr>
        <w:t xml:space="preserve"> бутафор</w:t>
      </w:r>
      <w:r>
        <w:rPr>
          <w:lang w:eastAsia="ru-RU"/>
        </w:rPr>
        <w:t>.</w:t>
      </w:r>
    </w:p>
    <w:p w:rsidR="0031508A" w:rsidRPr="0001217D" w:rsidRDefault="0031508A" w:rsidP="0001217D">
      <w:pPr>
        <w:ind w:firstLine="709"/>
        <w:jc w:val="both"/>
        <w:rPr>
          <w:lang w:eastAsia="ru-RU"/>
        </w:rPr>
      </w:pPr>
      <w:r w:rsidRPr="0001217D">
        <w:rPr>
          <w:lang w:eastAsia="ru-RU"/>
        </w:rPr>
        <w:t>3.</w:t>
      </w:r>
      <w:r>
        <w:rPr>
          <w:lang w:eastAsia="ru-RU"/>
        </w:rPr>
        <w:t xml:space="preserve"> </w:t>
      </w:r>
      <w:r w:rsidRPr="0001217D">
        <w:rPr>
          <w:lang w:eastAsia="ru-RU"/>
        </w:rPr>
        <w:t xml:space="preserve">Муниципальное  учреждение «Централизованная библиотечная система» Карталинского муниципального района: </w:t>
      </w:r>
    </w:p>
    <w:p w:rsidR="0031508A" w:rsidRPr="0001217D" w:rsidRDefault="0031508A" w:rsidP="0001217D">
      <w:pPr>
        <w:ind w:firstLine="709"/>
        <w:jc w:val="both"/>
        <w:rPr>
          <w:lang w:eastAsia="ru-RU"/>
        </w:rPr>
      </w:pPr>
      <w:r w:rsidRPr="0001217D">
        <w:rPr>
          <w:lang w:eastAsia="ru-RU"/>
        </w:rPr>
        <w:t>Заведующий отделом</w:t>
      </w:r>
      <w:r>
        <w:rPr>
          <w:lang w:eastAsia="ru-RU"/>
        </w:rPr>
        <w:t>;</w:t>
      </w:r>
    </w:p>
    <w:p w:rsidR="0031508A" w:rsidRPr="0001217D" w:rsidRDefault="0031508A" w:rsidP="0001217D">
      <w:pPr>
        <w:ind w:firstLine="709"/>
        <w:jc w:val="both"/>
        <w:rPr>
          <w:lang w:eastAsia="ru-RU"/>
        </w:rPr>
      </w:pPr>
      <w:r w:rsidRPr="0001217D">
        <w:rPr>
          <w:lang w:eastAsia="ru-RU"/>
        </w:rPr>
        <w:t>Библиотекарь</w:t>
      </w:r>
      <w:r>
        <w:rPr>
          <w:lang w:eastAsia="ru-RU"/>
        </w:rPr>
        <w:t>;</w:t>
      </w:r>
    </w:p>
    <w:p w:rsidR="0031508A" w:rsidRPr="0001217D" w:rsidRDefault="0031508A" w:rsidP="0001217D">
      <w:pPr>
        <w:ind w:firstLine="709"/>
        <w:jc w:val="both"/>
        <w:rPr>
          <w:lang w:eastAsia="ru-RU"/>
        </w:rPr>
      </w:pPr>
      <w:r w:rsidRPr="0001217D">
        <w:rPr>
          <w:lang w:eastAsia="ru-RU"/>
        </w:rPr>
        <w:t>Редактор</w:t>
      </w:r>
      <w:r>
        <w:rPr>
          <w:lang w:eastAsia="ru-RU"/>
        </w:rPr>
        <w:t>;</w:t>
      </w:r>
    </w:p>
    <w:p w:rsidR="0031508A" w:rsidRPr="0001217D" w:rsidRDefault="0031508A" w:rsidP="0001217D">
      <w:pPr>
        <w:ind w:firstLine="709"/>
        <w:jc w:val="both"/>
        <w:rPr>
          <w:lang w:eastAsia="ru-RU"/>
        </w:rPr>
      </w:pPr>
      <w:r w:rsidRPr="0001217D">
        <w:rPr>
          <w:lang w:eastAsia="ru-RU"/>
        </w:rPr>
        <w:t>Библиограф</w:t>
      </w:r>
      <w:r>
        <w:rPr>
          <w:lang w:eastAsia="ru-RU"/>
        </w:rPr>
        <w:t>;</w:t>
      </w:r>
    </w:p>
    <w:p w:rsidR="0031508A" w:rsidRPr="0001217D" w:rsidRDefault="0031508A" w:rsidP="0001217D">
      <w:pPr>
        <w:ind w:firstLine="709"/>
        <w:jc w:val="both"/>
        <w:rPr>
          <w:lang w:eastAsia="ru-RU"/>
        </w:rPr>
      </w:pPr>
      <w:r>
        <w:rPr>
          <w:lang w:eastAsia="ru-RU"/>
        </w:rPr>
        <w:t>Методист.</w:t>
      </w:r>
    </w:p>
    <w:p w:rsidR="0031508A" w:rsidRDefault="0031508A" w:rsidP="0030193B">
      <w:pPr>
        <w:jc w:val="center"/>
        <w:rPr>
          <w:lang w:eastAsia="ru-RU"/>
        </w:rPr>
      </w:pPr>
      <w:r>
        <w:rPr>
          <w:lang w:eastAsia="ru-RU"/>
        </w:rPr>
        <w:lastRenderedPageBreak/>
        <w:t>2</w:t>
      </w:r>
    </w:p>
    <w:p w:rsidR="0031508A" w:rsidRPr="0001217D" w:rsidRDefault="0031508A" w:rsidP="0001217D">
      <w:pPr>
        <w:ind w:firstLine="709"/>
        <w:jc w:val="both"/>
        <w:rPr>
          <w:lang w:eastAsia="ru-RU"/>
        </w:rPr>
      </w:pPr>
      <w:r w:rsidRPr="0001217D">
        <w:rPr>
          <w:lang w:eastAsia="ru-RU"/>
        </w:rPr>
        <w:t>4.</w:t>
      </w:r>
      <w:r>
        <w:rPr>
          <w:lang w:eastAsia="ru-RU"/>
        </w:rPr>
        <w:t xml:space="preserve"> </w:t>
      </w:r>
      <w:r w:rsidRPr="0001217D">
        <w:rPr>
          <w:lang w:eastAsia="ru-RU"/>
        </w:rPr>
        <w:t>Муниципальное учреждение «Районный организационн</w:t>
      </w:r>
      <w:proofErr w:type="gramStart"/>
      <w:r w:rsidRPr="0001217D">
        <w:rPr>
          <w:lang w:eastAsia="ru-RU"/>
        </w:rPr>
        <w:t>о-</w:t>
      </w:r>
      <w:proofErr w:type="gramEnd"/>
      <w:r w:rsidRPr="0001217D">
        <w:rPr>
          <w:lang w:eastAsia="ru-RU"/>
        </w:rPr>
        <w:t xml:space="preserve"> методический центр» Карталинского муниципального района:             </w:t>
      </w:r>
    </w:p>
    <w:p w:rsidR="0031508A" w:rsidRPr="0001217D" w:rsidRDefault="0031508A" w:rsidP="0001217D">
      <w:pPr>
        <w:ind w:firstLine="709"/>
        <w:jc w:val="both"/>
        <w:rPr>
          <w:lang w:eastAsia="ru-RU"/>
        </w:rPr>
      </w:pPr>
      <w:r w:rsidRPr="0001217D">
        <w:rPr>
          <w:lang w:eastAsia="ru-RU"/>
        </w:rPr>
        <w:t>Методист</w:t>
      </w:r>
      <w:r>
        <w:rPr>
          <w:lang w:eastAsia="ru-RU"/>
        </w:rPr>
        <w:t>;</w:t>
      </w:r>
    </w:p>
    <w:p w:rsidR="0031508A" w:rsidRPr="0001217D" w:rsidRDefault="0031508A" w:rsidP="0001217D">
      <w:pPr>
        <w:ind w:firstLine="709"/>
        <w:jc w:val="both"/>
        <w:rPr>
          <w:lang w:eastAsia="ru-RU"/>
        </w:rPr>
      </w:pPr>
      <w:r w:rsidRPr="0001217D">
        <w:rPr>
          <w:lang w:eastAsia="ru-RU"/>
        </w:rPr>
        <w:t>Инженер по охра</w:t>
      </w:r>
      <w:r>
        <w:rPr>
          <w:lang w:eastAsia="ru-RU"/>
        </w:rPr>
        <w:t>не труда и технике безопасности.</w:t>
      </w:r>
    </w:p>
    <w:p w:rsidR="0031508A" w:rsidRPr="0001217D" w:rsidRDefault="0031508A" w:rsidP="0001217D">
      <w:pPr>
        <w:ind w:firstLine="709"/>
        <w:jc w:val="both"/>
        <w:rPr>
          <w:lang w:eastAsia="ru-RU"/>
        </w:rPr>
      </w:pPr>
      <w:r w:rsidRPr="0001217D">
        <w:rPr>
          <w:lang w:eastAsia="ru-RU"/>
        </w:rPr>
        <w:t>5.</w:t>
      </w:r>
      <w:r>
        <w:rPr>
          <w:lang w:eastAsia="ru-RU"/>
        </w:rPr>
        <w:t xml:space="preserve"> </w:t>
      </w:r>
      <w:r w:rsidRPr="0001217D">
        <w:rPr>
          <w:lang w:eastAsia="ru-RU"/>
        </w:rPr>
        <w:t>Муниципальное учреждение «Историко-краеведческий музей» Карталинского муниципального района:</w:t>
      </w:r>
    </w:p>
    <w:p w:rsidR="0031508A" w:rsidRPr="0001217D" w:rsidRDefault="0031508A" w:rsidP="0001217D">
      <w:pPr>
        <w:ind w:firstLine="709"/>
        <w:jc w:val="both"/>
        <w:rPr>
          <w:lang w:eastAsia="ru-RU"/>
        </w:rPr>
      </w:pPr>
      <w:r w:rsidRPr="0001217D">
        <w:rPr>
          <w:lang w:eastAsia="ru-RU"/>
        </w:rPr>
        <w:t>Методист музея</w:t>
      </w:r>
      <w:r>
        <w:rPr>
          <w:lang w:eastAsia="ru-RU"/>
        </w:rPr>
        <w:t>;</w:t>
      </w:r>
    </w:p>
    <w:p w:rsidR="0031508A" w:rsidRPr="0001217D" w:rsidRDefault="0031508A" w:rsidP="0001217D">
      <w:pPr>
        <w:ind w:firstLine="709"/>
        <w:jc w:val="both"/>
        <w:rPr>
          <w:lang w:eastAsia="ru-RU"/>
        </w:rPr>
      </w:pPr>
      <w:r w:rsidRPr="0001217D">
        <w:rPr>
          <w:lang w:eastAsia="ru-RU"/>
        </w:rPr>
        <w:t xml:space="preserve">Заведующий </w:t>
      </w:r>
      <w:proofErr w:type="spellStart"/>
      <w:r w:rsidRPr="0001217D">
        <w:rPr>
          <w:lang w:eastAsia="ru-RU"/>
        </w:rPr>
        <w:t>зкспозиционным</w:t>
      </w:r>
      <w:proofErr w:type="spellEnd"/>
      <w:r w:rsidRPr="0001217D">
        <w:rPr>
          <w:lang w:eastAsia="ru-RU"/>
        </w:rPr>
        <w:t xml:space="preserve"> отделом</w:t>
      </w:r>
      <w:r>
        <w:rPr>
          <w:lang w:eastAsia="ru-RU"/>
        </w:rPr>
        <w:t>;</w:t>
      </w:r>
    </w:p>
    <w:p w:rsidR="0031508A" w:rsidRPr="0001217D" w:rsidRDefault="0031508A" w:rsidP="0001217D">
      <w:pPr>
        <w:ind w:firstLine="709"/>
        <w:jc w:val="both"/>
        <w:rPr>
          <w:lang w:eastAsia="ru-RU"/>
        </w:rPr>
      </w:pPr>
      <w:r w:rsidRPr="0001217D">
        <w:rPr>
          <w:lang w:eastAsia="ru-RU"/>
        </w:rPr>
        <w:t>Заведующий отделом экскурсионно-массовых работ</w:t>
      </w:r>
      <w:r>
        <w:rPr>
          <w:lang w:eastAsia="ru-RU"/>
        </w:rPr>
        <w:t>;</w:t>
      </w:r>
    </w:p>
    <w:p w:rsidR="0031508A" w:rsidRPr="0001217D" w:rsidRDefault="0031508A" w:rsidP="0001217D">
      <w:pPr>
        <w:ind w:firstLine="709"/>
        <w:jc w:val="both"/>
        <w:rPr>
          <w:lang w:eastAsia="ru-RU"/>
        </w:rPr>
      </w:pPr>
      <w:r w:rsidRPr="0001217D">
        <w:rPr>
          <w:lang w:eastAsia="ru-RU"/>
        </w:rPr>
        <w:t>Главный хранитель фондов</w:t>
      </w:r>
      <w:r>
        <w:rPr>
          <w:lang w:eastAsia="ru-RU"/>
        </w:rPr>
        <w:t>;</w:t>
      </w:r>
    </w:p>
    <w:p w:rsidR="0031508A" w:rsidRPr="0001217D" w:rsidRDefault="0031508A" w:rsidP="0001217D">
      <w:pPr>
        <w:ind w:firstLine="709"/>
        <w:jc w:val="both"/>
        <w:rPr>
          <w:lang w:eastAsia="ru-RU"/>
        </w:rPr>
      </w:pPr>
      <w:r w:rsidRPr="0001217D">
        <w:rPr>
          <w:lang w:eastAsia="ru-RU"/>
        </w:rPr>
        <w:t>Хранитель фондов</w:t>
      </w:r>
      <w:r>
        <w:rPr>
          <w:lang w:eastAsia="ru-RU"/>
        </w:rPr>
        <w:t>;</w:t>
      </w:r>
    </w:p>
    <w:p w:rsidR="0031508A" w:rsidRPr="0001217D" w:rsidRDefault="0031508A" w:rsidP="0001217D">
      <w:pPr>
        <w:ind w:firstLine="709"/>
        <w:jc w:val="both"/>
        <w:rPr>
          <w:lang w:eastAsia="ru-RU"/>
        </w:rPr>
      </w:pPr>
      <w:r w:rsidRPr="0001217D">
        <w:rPr>
          <w:lang w:eastAsia="ru-RU"/>
        </w:rPr>
        <w:t>Экскурсовод</w:t>
      </w:r>
      <w:r>
        <w:rPr>
          <w:lang w:eastAsia="ru-RU"/>
        </w:rPr>
        <w:t>;</w:t>
      </w:r>
    </w:p>
    <w:p w:rsidR="0031508A" w:rsidRDefault="0031508A" w:rsidP="0001217D">
      <w:pPr>
        <w:ind w:firstLine="709"/>
        <w:jc w:val="both"/>
        <w:rPr>
          <w:lang w:eastAsia="ru-RU"/>
        </w:rPr>
      </w:pPr>
      <w:r w:rsidRPr="0001217D">
        <w:rPr>
          <w:lang w:eastAsia="ru-RU"/>
        </w:rPr>
        <w:t>Смотритель музейный</w:t>
      </w:r>
      <w:r>
        <w:rPr>
          <w:lang w:eastAsia="ru-RU"/>
        </w:rPr>
        <w:t>.</w:t>
      </w:r>
    </w:p>
    <w:p w:rsidR="0009133B" w:rsidRPr="00033A55" w:rsidRDefault="0009133B" w:rsidP="0001217D">
      <w:pPr>
        <w:ind w:firstLine="709"/>
        <w:jc w:val="both"/>
        <w:rPr>
          <w:lang w:eastAsia="ru-RU"/>
        </w:rPr>
      </w:pPr>
    </w:p>
    <w:sectPr w:rsidR="0009133B" w:rsidRPr="00033A55" w:rsidSect="00E858E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352" w:rsidRDefault="00780352" w:rsidP="00837D1B">
      <w:r>
        <w:separator/>
      </w:r>
    </w:p>
  </w:endnote>
  <w:endnote w:type="continuationSeparator" w:id="0">
    <w:p w:rsidR="00780352" w:rsidRDefault="00780352" w:rsidP="00837D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352" w:rsidRDefault="00780352" w:rsidP="00837D1B">
      <w:r>
        <w:separator/>
      </w:r>
    </w:p>
  </w:footnote>
  <w:footnote w:type="continuationSeparator" w:id="0">
    <w:p w:rsidR="00780352" w:rsidRDefault="00780352" w:rsidP="00837D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7D1B"/>
    <w:rsid w:val="0001217D"/>
    <w:rsid w:val="00014709"/>
    <w:rsid w:val="00015CB7"/>
    <w:rsid w:val="00023805"/>
    <w:rsid w:val="000251EB"/>
    <w:rsid w:val="00033A55"/>
    <w:rsid w:val="00034C1A"/>
    <w:rsid w:val="00036F11"/>
    <w:rsid w:val="000547AA"/>
    <w:rsid w:val="00071C61"/>
    <w:rsid w:val="0009133B"/>
    <w:rsid w:val="00091602"/>
    <w:rsid w:val="000B5049"/>
    <w:rsid w:val="000B5088"/>
    <w:rsid w:val="000C16AE"/>
    <w:rsid w:val="000C74C2"/>
    <w:rsid w:val="000D4B2A"/>
    <w:rsid w:val="000E2EF5"/>
    <w:rsid w:val="000E4CA8"/>
    <w:rsid w:val="000E6D92"/>
    <w:rsid w:val="000F6C0C"/>
    <w:rsid w:val="00101F2A"/>
    <w:rsid w:val="001471D5"/>
    <w:rsid w:val="00165172"/>
    <w:rsid w:val="001740BC"/>
    <w:rsid w:val="00181EFB"/>
    <w:rsid w:val="001914BE"/>
    <w:rsid w:val="001931B2"/>
    <w:rsid w:val="00197D55"/>
    <w:rsid w:val="001A506F"/>
    <w:rsid w:val="001C12CE"/>
    <w:rsid w:val="001D24E0"/>
    <w:rsid w:val="001D35B6"/>
    <w:rsid w:val="001F42A6"/>
    <w:rsid w:val="001F62F8"/>
    <w:rsid w:val="00200EB3"/>
    <w:rsid w:val="00201A35"/>
    <w:rsid w:val="00211109"/>
    <w:rsid w:val="002414DA"/>
    <w:rsid w:val="002623C6"/>
    <w:rsid w:val="00265F42"/>
    <w:rsid w:val="002933A3"/>
    <w:rsid w:val="00293CFD"/>
    <w:rsid w:val="00296F96"/>
    <w:rsid w:val="0029792F"/>
    <w:rsid w:val="002C0ADF"/>
    <w:rsid w:val="002E2EB9"/>
    <w:rsid w:val="0030193B"/>
    <w:rsid w:val="0031508A"/>
    <w:rsid w:val="00331BC6"/>
    <w:rsid w:val="00335043"/>
    <w:rsid w:val="00364D90"/>
    <w:rsid w:val="003723A1"/>
    <w:rsid w:val="00373F86"/>
    <w:rsid w:val="00376629"/>
    <w:rsid w:val="00384188"/>
    <w:rsid w:val="00384720"/>
    <w:rsid w:val="00393CAF"/>
    <w:rsid w:val="003964E3"/>
    <w:rsid w:val="003B67BD"/>
    <w:rsid w:val="003D2B97"/>
    <w:rsid w:val="003D4AE9"/>
    <w:rsid w:val="003E1FF7"/>
    <w:rsid w:val="003E2A6F"/>
    <w:rsid w:val="003F62CB"/>
    <w:rsid w:val="004043A7"/>
    <w:rsid w:val="00405327"/>
    <w:rsid w:val="00425598"/>
    <w:rsid w:val="00426CDE"/>
    <w:rsid w:val="004A2686"/>
    <w:rsid w:val="004A6F0F"/>
    <w:rsid w:val="004C1C55"/>
    <w:rsid w:val="004C1FA2"/>
    <w:rsid w:val="004C48B3"/>
    <w:rsid w:val="004E496F"/>
    <w:rsid w:val="00526ACA"/>
    <w:rsid w:val="0053028E"/>
    <w:rsid w:val="00532C27"/>
    <w:rsid w:val="00533BCD"/>
    <w:rsid w:val="005445B5"/>
    <w:rsid w:val="005477C8"/>
    <w:rsid w:val="00557716"/>
    <w:rsid w:val="00581004"/>
    <w:rsid w:val="00581624"/>
    <w:rsid w:val="0059556B"/>
    <w:rsid w:val="005C16A8"/>
    <w:rsid w:val="005C2430"/>
    <w:rsid w:val="00630F1E"/>
    <w:rsid w:val="00641FE4"/>
    <w:rsid w:val="00642DD5"/>
    <w:rsid w:val="00645E37"/>
    <w:rsid w:val="006472B3"/>
    <w:rsid w:val="006570DC"/>
    <w:rsid w:val="00657206"/>
    <w:rsid w:val="006620E3"/>
    <w:rsid w:val="00662A2E"/>
    <w:rsid w:val="006656E5"/>
    <w:rsid w:val="00665856"/>
    <w:rsid w:val="006958FF"/>
    <w:rsid w:val="006A1D97"/>
    <w:rsid w:val="006A5810"/>
    <w:rsid w:val="006B6B92"/>
    <w:rsid w:val="006E1D21"/>
    <w:rsid w:val="006F37EC"/>
    <w:rsid w:val="007246A8"/>
    <w:rsid w:val="007314F6"/>
    <w:rsid w:val="007357FB"/>
    <w:rsid w:val="007369C0"/>
    <w:rsid w:val="00747737"/>
    <w:rsid w:val="00755386"/>
    <w:rsid w:val="0076157E"/>
    <w:rsid w:val="00763E67"/>
    <w:rsid w:val="0077771E"/>
    <w:rsid w:val="00780352"/>
    <w:rsid w:val="0078585A"/>
    <w:rsid w:val="00787D9A"/>
    <w:rsid w:val="007A37F5"/>
    <w:rsid w:val="007E6E33"/>
    <w:rsid w:val="008141EC"/>
    <w:rsid w:val="00815862"/>
    <w:rsid w:val="00836845"/>
    <w:rsid w:val="00837272"/>
    <w:rsid w:val="00837D1B"/>
    <w:rsid w:val="00850AC1"/>
    <w:rsid w:val="00852CFB"/>
    <w:rsid w:val="00866259"/>
    <w:rsid w:val="00881EE0"/>
    <w:rsid w:val="00887B2B"/>
    <w:rsid w:val="00895911"/>
    <w:rsid w:val="008A23CC"/>
    <w:rsid w:val="008B0D46"/>
    <w:rsid w:val="008E395C"/>
    <w:rsid w:val="008F1DA4"/>
    <w:rsid w:val="00941833"/>
    <w:rsid w:val="00952D49"/>
    <w:rsid w:val="009623DB"/>
    <w:rsid w:val="00966DF9"/>
    <w:rsid w:val="009678AB"/>
    <w:rsid w:val="009861CF"/>
    <w:rsid w:val="009A2D7C"/>
    <w:rsid w:val="009A5B8C"/>
    <w:rsid w:val="009A7D3B"/>
    <w:rsid w:val="009B29F0"/>
    <w:rsid w:val="009C0C0F"/>
    <w:rsid w:val="009D1460"/>
    <w:rsid w:val="009F4CAF"/>
    <w:rsid w:val="00A222D9"/>
    <w:rsid w:val="00A37983"/>
    <w:rsid w:val="00A41638"/>
    <w:rsid w:val="00A44264"/>
    <w:rsid w:val="00A50D09"/>
    <w:rsid w:val="00A766F0"/>
    <w:rsid w:val="00A9453D"/>
    <w:rsid w:val="00AA41A9"/>
    <w:rsid w:val="00AC3007"/>
    <w:rsid w:val="00AC33AF"/>
    <w:rsid w:val="00AD25AA"/>
    <w:rsid w:val="00AD2963"/>
    <w:rsid w:val="00AF5DDF"/>
    <w:rsid w:val="00B07297"/>
    <w:rsid w:val="00B109C5"/>
    <w:rsid w:val="00B307D0"/>
    <w:rsid w:val="00B52822"/>
    <w:rsid w:val="00B53904"/>
    <w:rsid w:val="00B646A5"/>
    <w:rsid w:val="00B73702"/>
    <w:rsid w:val="00BA089A"/>
    <w:rsid w:val="00BA2C0C"/>
    <w:rsid w:val="00BA6268"/>
    <w:rsid w:val="00BD4DEF"/>
    <w:rsid w:val="00BE0C62"/>
    <w:rsid w:val="00BE6839"/>
    <w:rsid w:val="00C01D11"/>
    <w:rsid w:val="00C13974"/>
    <w:rsid w:val="00C1614D"/>
    <w:rsid w:val="00C209AB"/>
    <w:rsid w:val="00C2573E"/>
    <w:rsid w:val="00C266F0"/>
    <w:rsid w:val="00C4304C"/>
    <w:rsid w:val="00C52027"/>
    <w:rsid w:val="00C56E10"/>
    <w:rsid w:val="00C614FC"/>
    <w:rsid w:val="00C65AE2"/>
    <w:rsid w:val="00C73EEC"/>
    <w:rsid w:val="00C75266"/>
    <w:rsid w:val="00C8380C"/>
    <w:rsid w:val="00C84F9C"/>
    <w:rsid w:val="00CB03BB"/>
    <w:rsid w:val="00CB30DA"/>
    <w:rsid w:val="00CE7307"/>
    <w:rsid w:val="00D11C39"/>
    <w:rsid w:val="00D24F73"/>
    <w:rsid w:val="00D42FF9"/>
    <w:rsid w:val="00D50E6A"/>
    <w:rsid w:val="00D63ED3"/>
    <w:rsid w:val="00D67FEB"/>
    <w:rsid w:val="00D72697"/>
    <w:rsid w:val="00D80F02"/>
    <w:rsid w:val="00D92A69"/>
    <w:rsid w:val="00DB5A8B"/>
    <w:rsid w:val="00DC6112"/>
    <w:rsid w:val="00DD4D21"/>
    <w:rsid w:val="00E06A4B"/>
    <w:rsid w:val="00E11E8E"/>
    <w:rsid w:val="00E21E0E"/>
    <w:rsid w:val="00E21F44"/>
    <w:rsid w:val="00E4416B"/>
    <w:rsid w:val="00E4425C"/>
    <w:rsid w:val="00E45B38"/>
    <w:rsid w:val="00E51564"/>
    <w:rsid w:val="00E6435C"/>
    <w:rsid w:val="00E72D6F"/>
    <w:rsid w:val="00E807E2"/>
    <w:rsid w:val="00E845F6"/>
    <w:rsid w:val="00E858EC"/>
    <w:rsid w:val="00E9268F"/>
    <w:rsid w:val="00E9397B"/>
    <w:rsid w:val="00E97FB5"/>
    <w:rsid w:val="00EA44E0"/>
    <w:rsid w:val="00EB28BC"/>
    <w:rsid w:val="00EB35A3"/>
    <w:rsid w:val="00EB459F"/>
    <w:rsid w:val="00EB5249"/>
    <w:rsid w:val="00EC0EF4"/>
    <w:rsid w:val="00EC56BF"/>
    <w:rsid w:val="00ED3D03"/>
    <w:rsid w:val="00EF1DEE"/>
    <w:rsid w:val="00EF42D8"/>
    <w:rsid w:val="00F17A45"/>
    <w:rsid w:val="00F2491D"/>
    <w:rsid w:val="00F2699F"/>
    <w:rsid w:val="00F3136C"/>
    <w:rsid w:val="00F3570E"/>
    <w:rsid w:val="00F415B1"/>
    <w:rsid w:val="00F46897"/>
    <w:rsid w:val="00F65564"/>
    <w:rsid w:val="00F82779"/>
    <w:rsid w:val="00F83E7F"/>
    <w:rsid w:val="00FA5AB3"/>
    <w:rsid w:val="00FB167A"/>
    <w:rsid w:val="00FC32DD"/>
    <w:rsid w:val="00FE77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D1B"/>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37D1B"/>
    <w:pPr>
      <w:tabs>
        <w:tab w:val="center" w:pos="4677"/>
        <w:tab w:val="right" w:pos="9355"/>
      </w:tabs>
    </w:pPr>
  </w:style>
  <w:style w:type="character" w:customStyle="1" w:styleId="a4">
    <w:name w:val="Верхний колонтитул Знак"/>
    <w:basedOn w:val="a0"/>
    <w:link w:val="a3"/>
    <w:uiPriority w:val="99"/>
    <w:locked/>
    <w:rsid w:val="00837D1B"/>
    <w:rPr>
      <w:rFonts w:eastAsia="Times New Roman"/>
    </w:rPr>
  </w:style>
  <w:style w:type="paragraph" w:styleId="a5">
    <w:name w:val="footer"/>
    <w:basedOn w:val="a"/>
    <w:link w:val="a6"/>
    <w:uiPriority w:val="99"/>
    <w:semiHidden/>
    <w:rsid w:val="00837D1B"/>
    <w:pPr>
      <w:tabs>
        <w:tab w:val="center" w:pos="4677"/>
        <w:tab w:val="right" w:pos="9355"/>
      </w:tabs>
    </w:pPr>
  </w:style>
  <w:style w:type="character" w:customStyle="1" w:styleId="a6">
    <w:name w:val="Нижний колонтитул Знак"/>
    <w:basedOn w:val="a0"/>
    <w:link w:val="a5"/>
    <w:uiPriority w:val="99"/>
    <w:semiHidden/>
    <w:locked/>
    <w:rsid w:val="00837D1B"/>
    <w:rPr>
      <w:rFonts w:eastAsia="Times New Roman"/>
    </w:rPr>
  </w:style>
  <w:style w:type="table" w:customStyle="1" w:styleId="2">
    <w:name w:val="Сетка таблицы2"/>
    <w:uiPriority w:val="99"/>
    <w:rsid w:val="00034C1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E845F6"/>
    <w:rPr>
      <w:color w:val="0000FF"/>
      <w:u w:val="single"/>
    </w:rPr>
  </w:style>
  <w:style w:type="paragraph" w:styleId="a8">
    <w:name w:val="List Paragraph"/>
    <w:basedOn w:val="a"/>
    <w:uiPriority w:val="99"/>
    <w:qFormat/>
    <w:rsid w:val="00D24F73"/>
    <w:pPr>
      <w:ind w:left="720"/>
    </w:pPr>
  </w:style>
</w:styles>
</file>

<file path=word/webSettings.xml><?xml version="1.0" encoding="utf-8"?>
<w:webSettings xmlns:r="http://schemas.openxmlformats.org/officeDocument/2006/relationships" xmlns:w="http://schemas.openxmlformats.org/wordprocessingml/2006/main">
  <w:divs>
    <w:div w:id="854657371">
      <w:marLeft w:val="0"/>
      <w:marRight w:val="0"/>
      <w:marTop w:val="0"/>
      <w:marBottom w:val="0"/>
      <w:divBdr>
        <w:top w:val="none" w:sz="0" w:space="0" w:color="auto"/>
        <w:left w:val="none" w:sz="0" w:space="0" w:color="auto"/>
        <w:bottom w:val="none" w:sz="0" w:space="0" w:color="auto"/>
        <w:right w:val="none" w:sz="0" w:space="0" w:color="auto"/>
      </w:divBdr>
    </w:div>
    <w:div w:id="854657372">
      <w:marLeft w:val="0"/>
      <w:marRight w:val="0"/>
      <w:marTop w:val="0"/>
      <w:marBottom w:val="0"/>
      <w:divBdr>
        <w:top w:val="none" w:sz="0" w:space="0" w:color="auto"/>
        <w:left w:val="none" w:sz="0" w:space="0" w:color="auto"/>
        <w:bottom w:val="none" w:sz="0" w:space="0" w:color="auto"/>
        <w:right w:val="none" w:sz="0" w:space="0" w:color="auto"/>
      </w:divBdr>
    </w:div>
    <w:div w:id="854657373">
      <w:marLeft w:val="0"/>
      <w:marRight w:val="0"/>
      <w:marTop w:val="0"/>
      <w:marBottom w:val="0"/>
      <w:divBdr>
        <w:top w:val="none" w:sz="0" w:space="0" w:color="auto"/>
        <w:left w:val="none" w:sz="0" w:space="0" w:color="auto"/>
        <w:bottom w:val="none" w:sz="0" w:space="0" w:color="auto"/>
        <w:right w:val="none" w:sz="0" w:space="0" w:color="auto"/>
      </w:divBdr>
    </w:div>
    <w:div w:id="854657374">
      <w:marLeft w:val="0"/>
      <w:marRight w:val="0"/>
      <w:marTop w:val="0"/>
      <w:marBottom w:val="0"/>
      <w:divBdr>
        <w:top w:val="none" w:sz="0" w:space="0" w:color="auto"/>
        <w:left w:val="none" w:sz="0" w:space="0" w:color="auto"/>
        <w:bottom w:val="none" w:sz="0" w:space="0" w:color="auto"/>
        <w:right w:val="none" w:sz="0" w:space="0" w:color="auto"/>
      </w:divBdr>
    </w:div>
    <w:div w:id="854657375">
      <w:marLeft w:val="0"/>
      <w:marRight w:val="0"/>
      <w:marTop w:val="0"/>
      <w:marBottom w:val="0"/>
      <w:divBdr>
        <w:top w:val="none" w:sz="0" w:space="0" w:color="auto"/>
        <w:left w:val="none" w:sz="0" w:space="0" w:color="auto"/>
        <w:bottom w:val="none" w:sz="0" w:space="0" w:color="auto"/>
        <w:right w:val="none" w:sz="0" w:space="0" w:color="auto"/>
      </w:divBdr>
    </w:div>
    <w:div w:id="854657376">
      <w:marLeft w:val="0"/>
      <w:marRight w:val="0"/>
      <w:marTop w:val="0"/>
      <w:marBottom w:val="0"/>
      <w:divBdr>
        <w:top w:val="none" w:sz="0" w:space="0" w:color="auto"/>
        <w:left w:val="none" w:sz="0" w:space="0" w:color="auto"/>
        <w:bottom w:val="none" w:sz="0" w:space="0" w:color="auto"/>
        <w:right w:val="none" w:sz="0" w:space="0" w:color="auto"/>
      </w:divBdr>
    </w:div>
    <w:div w:id="854657377">
      <w:marLeft w:val="0"/>
      <w:marRight w:val="0"/>
      <w:marTop w:val="0"/>
      <w:marBottom w:val="0"/>
      <w:divBdr>
        <w:top w:val="none" w:sz="0" w:space="0" w:color="auto"/>
        <w:left w:val="none" w:sz="0" w:space="0" w:color="auto"/>
        <w:bottom w:val="none" w:sz="0" w:space="0" w:color="auto"/>
        <w:right w:val="none" w:sz="0" w:space="0" w:color="auto"/>
      </w:divBdr>
    </w:div>
    <w:div w:id="854657378">
      <w:marLeft w:val="0"/>
      <w:marRight w:val="0"/>
      <w:marTop w:val="0"/>
      <w:marBottom w:val="0"/>
      <w:divBdr>
        <w:top w:val="none" w:sz="0" w:space="0" w:color="auto"/>
        <w:left w:val="none" w:sz="0" w:space="0" w:color="auto"/>
        <w:bottom w:val="none" w:sz="0" w:space="0" w:color="auto"/>
        <w:right w:val="none" w:sz="0" w:space="0" w:color="auto"/>
      </w:divBdr>
    </w:div>
    <w:div w:id="854657379">
      <w:marLeft w:val="0"/>
      <w:marRight w:val="0"/>
      <w:marTop w:val="0"/>
      <w:marBottom w:val="0"/>
      <w:divBdr>
        <w:top w:val="none" w:sz="0" w:space="0" w:color="auto"/>
        <w:left w:val="none" w:sz="0" w:space="0" w:color="auto"/>
        <w:bottom w:val="none" w:sz="0" w:space="0" w:color="auto"/>
        <w:right w:val="none" w:sz="0" w:space="0" w:color="auto"/>
      </w:divBdr>
    </w:div>
    <w:div w:id="854657380">
      <w:marLeft w:val="0"/>
      <w:marRight w:val="0"/>
      <w:marTop w:val="0"/>
      <w:marBottom w:val="0"/>
      <w:divBdr>
        <w:top w:val="none" w:sz="0" w:space="0" w:color="auto"/>
        <w:left w:val="none" w:sz="0" w:space="0" w:color="auto"/>
        <w:bottom w:val="none" w:sz="0" w:space="0" w:color="auto"/>
        <w:right w:val="none" w:sz="0" w:space="0" w:color="auto"/>
      </w:divBdr>
    </w:div>
    <w:div w:id="854657381">
      <w:marLeft w:val="0"/>
      <w:marRight w:val="0"/>
      <w:marTop w:val="0"/>
      <w:marBottom w:val="0"/>
      <w:divBdr>
        <w:top w:val="none" w:sz="0" w:space="0" w:color="auto"/>
        <w:left w:val="none" w:sz="0" w:space="0" w:color="auto"/>
        <w:bottom w:val="none" w:sz="0" w:space="0" w:color="auto"/>
        <w:right w:val="none" w:sz="0" w:space="0" w:color="auto"/>
      </w:divBdr>
    </w:div>
    <w:div w:id="854657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6CAE6AFC48AED4789172064CCD4F8AC3A3F82042DCAA06D9F59C8277A6D1C666g4f1J"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28</Pages>
  <Words>5251</Words>
  <Characters>42477</Characters>
  <Application>Microsoft Office Word</Application>
  <DocSecurity>0</DocSecurity>
  <Lines>353</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64</cp:revision>
  <cp:lastPrinted>2015-02-06T12:33:00Z</cp:lastPrinted>
  <dcterms:created xsi:type="dcterms:W3CDTF">2015-01-29T11:23:00Z</dcterms:created>
  <dcterms:modified xsi:type="dcterms:W3CDTF">2015-02-06T13:44:00Z</dcterms:modified>
</cp:coreProperties>
</file>