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A" w:rsidRPr="007813AA" w:rsidRDefault="007813AA" w:rsidP="007813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813AA">
        <w:rPr>
          <w:rFonts w:eastAsia="Calibri"/>
          <w:sz w:val="28"/>
          <w:szCs w:val="28"/>
          <w:lang w:eastAsia="en-US"/>
        </w:rPr>
        <w:t>ПОСТАНОВЛЕНИЕ</w:t>
      </w:r>
    </w:p>
    <w:p w:rsidR="007813AA" w:rsidRPr="007813AA" w:rsidRDefault="007813AA" w:rsidP="007813A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813A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813AA" w:rsidRPr="007813AA" w:rsidRDefault="007813AA" w:rsidP="007813A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813AA" w:rsidRPr="007813AA" w:rsidRDefault="007813AA" w:rsidP="007813A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813AA" w:rsidRPr="007813AA" w:rsidRDefault="007813AA" w:rsidP="007813A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12.02.2020 года № 125</w:t>
      </w:r>
    </w:p>
    <w:p w:rsidR="007813AA" w:rsidRPr="007813AA" w:rsidRDefault="007813AA" w:rsidP="007813AA">
      <w:pPr>
        <w:autoSpaceDN w:val="0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701D0B" w:rsidRPr="00B2563F" w:rsidRDefault="00701D0B" w:rsidP="00701D0B">
      <w:pPr>
        <w:jc w:val="both"/>
        <w:rPr>
          <w:sz w:val="28"/>
          <w:szCs w:val="28"/>
        </w:rPr>
      </w:pPr>
      <w:r w:rsidRPr="00B2563F">
        <w:rPr>
          <w:sz w:val="28"/>
          <w:szCs w:val="28"/>
        </w:rPr>
        <w:t>О внесении изменений</w:t>
      </w:r>
    </w:p>
    <w:p w:rsidR="00701D0B" w:rsidRPr="00B2563F" w:rsidRDefault="00701D0B" w:rsidP="00701D0B">
      <w:pPr>
        <w:jc w:val="both"/>
        <w:rPr>
          <w:sz w:val="28"/>
          <w:szCs w:val="28"/>
        </w:rPr>
      </w:pPr>
      <w:r w:rsidRPr="00B2563F">
        <w:rPr>
          <w:sz w:val="28"/>
          <w:szCs w:val="28"/>
        </w:rPr>
        <w:t>в постановление администрации</w:t>
      </w:r>
    </w:p>
    <w:p w:rsidR="00701D0B" w:rsidRPr="00B2563F" w:rsidRDefault="00701D0B" w:rsidP="00701D0B">
      <w:pPr>
        <w:jc w:val="both"/>
        <w:rPr>
          <w:sz w:val="28"/>
          <w:szCs w:val="28"/>
        </w:rPr>
      </w:pPr>
      <w:r w:rsidRPr="00B2563F">
        <w:rPr>
          <w:sz w:val="28"/>
          <w:szCs w:val="28"/>
        </w:rPr>
        <w:t>Карталинского муниципального</w:t>
      </w:r>
    </w:p>
    <w:p w:rsidR="00701D0B" w:rsidRPr="00B2563F" w:rsidRDefault="00701D0B" w:rsidP="00701D0B">
      <w:pPr>
        <w:jc w:val="both"/>
        <w:rPr>
          <w:sz w:val="28"/>
          <w:szCs w:val="28"/>
        </w:rPr>
      </w:pPr>
      <w:r w:rsidRPr="00B2563F">
        <w:rPr>
          <w:sz w:val="28"/>
          <w:szCs w:val="28"/>
        </w:rPr>
        <w:t>района от 25.11.2019 года № 1178</w:t>
      </w:r>
    </w:p>
    <w:p w:rsidR="00701D0B" w:rsidRPr="00B2563F" w:rsidRDefault="00701D0B" w:rsidP="00701D0B">
      <w:pPr>
        <w:jc w:val="both"/>
        <w:rPr>
          <w:sz w:val="28"/>
          <w:szCs w:val="28"/>
        </w:rPr>
      </w:pPr>
    </w:p>
    <w:p w:rsidR="00701D0B" w:rsidRPr="00B2563F" w:rsidRDefault="00701D0B" w:rsidP="00701D0B">
      <w:pPr>
        <w:jc w:val="both"/>
        <w:rPr>
          <w:sz w:val="28"/>
          <w:szCs w:val="28"/>
        </w:rPr>
      </w:pPr>
    </w:p>
    <w:p w:rsidR="00BF32D6" w:rsidRPr="00B2563F" w:rsidRDefault="00BF32D6" w:rsidP="00701D0B">
      <w:pPr>
        <w:jc w:val="both"/>
        <w:rPr>
          <w:sz w:val="28"/>
          <w:szCs w:val="28"/>
        </w:rPr>
      </w:pPr>
    </w:p>
    <w:p w:rsidR="00701D0B" w:rsidRPr="00B2563F" w:rsidRDefault="003C7258" w:rsidP="00F0096D">
      <w:pPr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Администрация </w:t>
      </w:r>
      <w:r w:rsidR="00701D0B" w:rsidRPr="00B2563F">
        <w:rPr>
          <w:sz w:val="28"/>
          <w:szCs w:val="28"/>
        </w:rPr>
        <w:t>Карталинского муниципального района ПОСТАНОВЛЯЕТ:</w:t>
      </w:r>
    </w:p>
    <w:p w:rsidR="00701D0B" w:rsidRPr="00B2563F" w:rsidRDefault="00701D0B" w:rsidP="00B2563F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>1.    Внести в  муниципальную программу «Укрепление материально-технической базы учреждений культуры и спорта</w:t>
      </w:r>
      <w:r w:rsidR="00F0096D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Карталинского муниципального района на 2020-2022 годы», утвержденную постановлением администрации Карталинского муниципального района от 25.11.2019</w:t>
      </w:r>
      <w:r w:rsidR="00F0096D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г</w:t>
      </w:r>
      <w:r w:rsidR="00F0096D" w:rsidRPr="00B2563F">
        <w:rPr>
          <w:sz w:val="28"/>
          <w:szCs w:val="28"/>
        </w:rPr>
        <w:t xml:space="preserve">ода        </w:t>
      </w:r>
      <w:r w:rsidRPr="00B2563F">
        <w:rPr>
          <w:sz w:val="28"/>
          <w:szCs w:val="28"/>
        </w:rPr>
        <w:t>№</w:t>
      </w:r>
      <w:r w:rsidR="00F0096D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1178 «Об утверждении муниципальной про</w:t>
      </w:r>
      <w:r w:rsidR="00F0096D" w:rsidRPr="00B2563F">
        <w:rPr>
          <w:sz w:val="28"/>
          <w:szCs w:val="28"/>
        </w:rPr>
        <w:t>граммы «Укрепление материально-</w:t>
      </w:r>
      <w:r w:rsidRPr="00B2563F">
        <w:rPr>
          <w:sz w:val="28"/>
          <w:szCs w:val="28"/>
        </w:rPr>
        <w:t>технической базы учреждений культуры и спорта Карталинского муниципального района на 2020-2022 годы»</w:t>
      </w:r>
      <w:r w:rsidR="0061726C" w:rsidRPr="00B2563F">
        <w:rPr>
          <w:sz w:val="28"/>
          <w:szCs w:val="28"/>
        </w:rPr>
        <w:t xml:space="preserve"> (с изменени</w:t>
      </w:r>
      <w:r w:rsidR="005249B1" w:rsidRPr="00B2563F">
        <w:rPr>
          <w:sz w:val="28"/>
          <w:szCs w:val="28"/>
        </w:rPr>
        <w:t xml:space="preserve">ем  </w:t>
      </w:r>
      <w:r w:rsidR="0061726C" w:rsidRPr="00B2563F">
        <w:rPr>
          <w:sz w:val="28"/>
          <w:szCs w:val="28"/>
        </w:rPr>
        <w:t xml:space="preserve"> от 23.12.2019 года № 1309</w:t>
      </w:r>
      <w:r w:rsidR="00B2563F" w:rsidRPr="00B2563F">
        <w:rPr>
          <w:sz w:val="28"/>
          <w:szCs w:val="28"/>
        </w:rPr>
        <w:t>, от 30.12.2019 года № 1396</w:t>
      </w:r>
      <w:r w:rsidR="0061726C" w:rsidRPr="00B2563F">
        <w:rPr>
          <w:sz w:val="28"/>
          <w:szCs w:val="28"/>
        </w:rPr>
        <w:t>)</w:t>
      </w:r>
      <w:r w:rsidR="00F0096D" w:rsidRPr="00B2563F">
        <w:rPr>
          <w:sz w:val="28"/>
          <w:szCs w:val="28"/>
        </w:rPr>
        <w:t>,</w:t>
      </w:r>
      <w:r w:rsidRPr="00B2563F">
        <w:rPr>
          <w:sz w:val="28"/>
          <w:szCs w:val="28"/>
        </w:rPr>
        <w:t xml:space="preserve"> (далее именуется – Программа) следующие изменения:</w:t>
      </w:r>
    </w:p>
    <w:p w:rsidR="00B2563F" w:rsidRPr="00B2563F" w:rsidRDefault="00B2563F" w:rsidP="00B2563F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>1) в паспорте указанной Программы строку «Объемы и источники финансирования Программы»  читать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1276"/>
        <w:gridCol w:w="1131"/>
        <w:gridCol w:w="1562"/>
        <w:gridCol w:w="1417"/>
      </w:tblGrid>
      <w:tr w:rsidR="00B2563F" w:rsidRPr="00B2563F" w:rsidTr="00B2563F">
        <w:trPr>
          <w:trHeight w:val="1565"/>
        </w:trPr>
        <w:tc>
          <w:tcPr>
            <w:tcW w:w="2235" w:type="dxa"/>
            <w:vMerge w:val="restart"/>
          </w:tcPr>
          <w:p w:rsidR="00B2563F" w:rsidRPr="00B2563F" w:rsidRDefault="00B2563F" w:rsidP="00B256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5"/>
          </w:tcPr>
          <w:p w:rsidR="00B2563F" w:rsidRPr="00B2563F" w:rsidRDefault="00B2563F" w:rsidP="00B2563F">
            <w:pPr>
              <w:jc w:val="both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B2563F">
              <w:rPr>
                <w:sz w:val="28"/>
                <w:szCs w:val="28"/>
              </w:rPr>
              <w:t xml:space="preserve"> исходя из возможностей бюджетов.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Pr="00B2563F">
              <w:rPr>
                <w:sz w:val="28"/>
                <w:szCs w:val="28"/>
              </w:rPr>
              <w:t xml:space="preserve"> федеральный и областной,  местный бюджеты.  Общий объем финансирования  составляет 28957,10</w:t>
            </w:r>
            <w:r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тыс.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руб. в том числе по годам</w:t>
            </w:r>
            <w:r w:rsidR="00171A26">
              <w:rPr>
                <w:sz w:val="28"/>
                <w:szCs w:val="28"/>
              </w:rPr>
              <w:t>:</w:t>
            </w:r>
          </w:p>
        </w:tc>
      </w:tr>
      <w:tr w:rsidR="00B2563F" w:rsidRPr="00B2563F" w:rsidTr="00B2563F">
        <w:trPr>
          <w:trHeight w:val="202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Всего: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2022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28957,10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19073,00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6420,80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3463,30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4731,82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2921,02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144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12210,38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11785,58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12014,90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4366,40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4185,20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3463,30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 w:val="restart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lastRenderedPageBreak/>
              <w:t>проведение ремонтных работ</w:t>
            </w: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18986,85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12248,44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3513,96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3224,45</w:t>
            </w:r>
          </w:p>
        </w:tc>
      </w:tr>
      <w:tr w:rsidR="00B2563F" w:rsidRPr="00B2563F" w:rsidTr="00B2563F">
        <w:trPr>
          <w:trHeight w:val="349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171A26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B2563F" w:rsidRPr="00B2563F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1800,95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1800,95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665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7112,85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7112,85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277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10073,05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3334,64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3513,96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3224,45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 w:val="restart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организация противопожарных мероприятий</w:t>
            </w: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1033,85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388,16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406,84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238,85</w:t>
            </w:r>
          </w:p>
        </w:tc>
      </w:tr>
      <w:tr w:rsidR="00B2563F" w:rsidRPr="00B2563F" w:rsidTr="00B2563F">
        <w:trPr>
          <w:trHeight w:val="349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665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1033,85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388,16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406,84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238,85</w:t>
            </w:r>
          </w:p>
        </w:tc>
      </w:tr>
      <w:tr w:rsidR="00B2563F" w:rsidRPr="00B2563F" w:rsidTr="00B2563F">
        <w:trPr>
          <w:trHeight w:val="305"/>
        </w:trPr>
        <w:tc>
          <w:tcPr>
            <w:tcW w:w="2235" w:type="dxa"/>
            <w:vMerge w:val="restart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приобретение основных и материальных запасов</w:t>
            </w: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4036,40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1536,40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568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2930,87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1120,07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446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областной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687,53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262,73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418,00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153,60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264,40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70"/>
        </w:trPr>
        <w:tc>
          <w:tcPr>
            <w:tcW w:w="2235" w:type="dxa"/>
            <w:vMerge w:val="restart"/>
          </w:tcPr>
          <w:p w:rsidR="00B2563F" w:rsidRPr="00B2563F" w:rsidRDefault="00133E4D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027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570277">
              <w:rPr>
                <w:sz w:val="28"/>
                <w:szCs w:val="28"/>
              </w:rPr>
              <w:t xml:space="preserve">учреждений культуры </w:t>
            </w:r>
            <w:r>
              <w:rPr>
                <w:sz w:val="28"/>
                <w:szCs w:val="28"/>
              </w:rPr>
              <w:t>специализирован-ным автотранспортом</w:t>
            </w:r>
            <w:r w:rsidRPr="00570277">
              <w:rPr>
                <w:sz w:val="28"/>
                <w:szCs w:val="28"/>
              </w:rPr>
              <w:t xml:space="preserve"> (автоклуб</w:t>
            </w:r>
            <w:r>
              <w:rPr>
                <w:sz w:val="28"/>
                <w:szCs w:val="28"/>
              </w:rPr>
              <w:t>ы</w:t>
            </w:r>
            <w:r w:rsidRPr="0057027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308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637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4410,00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4410,00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</w:tr>
      <w:tr w:rsidR="00B2563F" w:rsidRPr="00B2563F" w:rsidTr="00B2563F">
        <w:trPr>
          <w:trHeight w:val="609"/>
        </w:trPr>
        <w:tc>
          <w:tcPr>
            <w:tcW w:w="2235" w:type="dxa"/>
            <w:vMerge/>
          </w:tcPr>
          <w:p w:rsidR="00B2563F" w:rsidRPr="00B2563F" w:rsidRDefault="00B2563F" w:rsidP="00B2563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490,00</w:t>
            </w:r>
          </w:p>
        </w:tc>
        <w:tc>
          <w:tcPr>
            <w:tcW w:w="1131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490,00</w:t>
            </w:r>
          </w:p>
        </w:tc>
        <w:tc>
          <w:tcPr>
            <w:tcW w:w="1562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0,00»</w:t>
            </w:r>
          </w:p>
        </w:tc>
      </w:tr>
    </w:tbl>
    <w:p w:rsidR="00171A26" w:rsidRDefault="00B2563F" w:rsidP="00171A26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2)  т</w:t>
      </w:r>
      <w:r w:rsidRPr="00B2563F">
        <w:rPr>
          <w:sz w:val="28"/>
          <w:szCs w:val="28"/>
        </w:rPr>
        <w:t xml:space="preserve">аблицу 1 подпункта 1 пункта 10 главы </w:t>
      </w:r>
      <w:r w:rsidRPr="00B2563F">
        <w:rPr>
          <w:sz w:val="28"/>
          <w:szCs w:val="28"/>
          <w:lang w:val="en-US"/>
        </w:rPr>
        <w:t>IV</w:t>
      </w:r>
      <w:r w:rsidRPr="00B2563F">
        <w:rPr>
          <w:sz w:val="28"/>
          <w:szCs w:val="28"/>
        </w:rPr>
        <w:t xml:space="preserve"> указанной Программы  читать в следующей редакции:</w:t>
      </w:r>
      <w:r w:rsidRPr="00B2563F">
        <w:rPr>
          <w:iCs/>
          <w:sz w:val="28"/>
          <w:szCs w:val="28"/>
        </w:rPr>
        <w:t xml:space="preserve">          </w:t>
      </w:r>
    </w:p>
    <w:p w:rsidR="00B2563F" w:rsidRPr="00B2563F" w:rsidRDefault="00B2563F" w:rsidP="00171A26">
      <w:pPr>
        <w:jc w:val="right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 xml:space="preserve"> «Таблица 1</w:t>
      </w:r>
    </w:p>
    <w:tbl>
      <w:tblPr>
        <w:tblW w:w="10321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7"/>
        <w:gridCol w:w="2693"/>
        <w:gridCol w:w="1560"/>
        <w:gridCol w:w="1134"/>
        <w:gridCol w:w="1417"/>
      </w:tblGrid>
      <w:tr w:rsidR="00B2563F" w:rsidRPr="00B2563F" w:rsidTr="00171A26">
        <w:trPr>
          <w:trHeight w:val="692"/>
          <w:jc w:val="center"/>
        </w:trPr>
        <w:tc>
          <w:tcPr>
            <w:tcW w:w="6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Финансирование по годам (тыс.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руб.) за счет средств федерального и областного, местного бюджетов</w:t>
            </w:r>
            <w:bookmarkStart w:id="0" w:name="_GoBack"/>
            <w:bookmarkEnd w:id="0"/>
          </w:p>
        </w:tc>
      </w:tr>
      <w:tr w:rsidR="00B2563F" w:rsidRPr="00B2563F" w:rsidTr="00171A26">
        <w:trPr>
          <w:trHeight w:val="280"/>
          <w:jc w:val="center"/>
        </w:trPr>
        <w:tc>
          <w:tcPr>
            <w:tcW w:w="6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2022</w:t>
            </w:r>
          </w:p>
        </w:tc>
      </w:tr>
      <w:tr w:rsidR="00B2563F" w:rsidRPr="00B2563F" w:rsidTr="00171A26">
        <w:trPr>
          <w:trHeight w:val="230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  <w:lang w:val="en-US"/>
              </w:rPr>
              <w:t>I</w:t>
            </w:r>
            <w:r w:rsidRPr="00B2563F">
              <w:rPr>
                <w:iCs/>
                <w:sz w:val="28"/>
                <w:szCs w:val="28"/>
              </w:rPr>
              <w:t>.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1.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Муниципальное учреждение межпоселенческий Дом культуры «Россия»: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козырька здания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коридора здания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– полы, дверь п/п, подвал, ограждение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0918B0" w:rsidRPr="00B2563F" w:rsidRDefault="000918B0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297,71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15,80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98,80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118,70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2.</w:t>
            </w:r>
            <w:r w:rsidR="00CD4620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устройство ограждения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792,03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3.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 xml:space="preserve">Муниципальное учреждение «Централизованная </w:t>
            </w:r>
            <w:r w:rsidRPr="00B2563F">
              <w:rPr>
                <w:sz w:val="28"/>
                <w:szCs w:val="28"/>
              </w:rPr>
              <w:lastRenderedPageBreak/>
              <w:t>библиотечная система»: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замена оконных блоков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0C7E2A" w:rsidRPr="00B2563F" w:rsidRDefault="000C7E2A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  <w:p w:rsidR="000C7E2A" w:rsidRPr="00B2563F" w:rsidRDefault="000C7E2A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265,18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lastRenderedPageBreak/>
              <w:t>4. Муниципальное учреждение дополнительного образования «Полтавская детская школа искусств»: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321,20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5. Муниципальное бюдже</w:t>
            </w:r>
            <w:r w:rsidR="00171A26">
              <w:rPr>
                <w:sz w:val="28"/>
                <w:szCs w:val="28"/>
              </w:rPr>
              <w:t>тное учреждение «Физкультурно-</w:t>
            </w:r>
            <w:r w:rsidRPr="00B2563F">
              <w:rPr>
                <w:sz w:val="28"/>
                <w:szCs w:val="28"/>
              </w:rPr>
              <w:t>оздоровительный комплекс «Юбилейный» Карталинского муниципального района: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кровли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172,66</w:t>
            </w:r>
          </w:p>
        </w:tc>
      </w:tr>
      <w:tr w:rsidR="00B2563F" w:rsidRPr="00B2563F" w:rsidTr="00171A26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412,31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909,23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964,69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  <w:lang w:val="en-US"/>
              </w:rPr>
              <w:t>II</w:t>
            </w:r>
            <w:r w:rsidRPr="00B2563F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1.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B2563F" w:rsidRPr="00B2563F" w:rsidTr="00171A26">
        <w:trPr>
          <w:trHeight w:val="116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1) Еленинский дом культуры</w:t>
            </w:r>
            <w:r w:rsidR="00171A26">
              <w:rPr>
                <w:sz w:val="28"/>
                <w:szCs w:val="28"/>
              </w:rPr>
              <w:t xml:space="preserve"> – </w:t>
            </w:r>
            <w:r w:rsidRPr="00B2563F">
              <w:rPr>
                <w:sz w:val="28"/>
                <w:szCs w:val="28"/>
              </w:rPr>
              <w:t>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кровли здания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53ACB" w:rsidRPr="00B2563F" w:rsidRDefault="00D53ACB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1213,14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53ACB" w:rsidRPr="00B2563F" w:rsidRDefault="00D53ACB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D53ACB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D53ACB" w:rsidRPr="00B2563F" w:rsidRDefault="00D53ACB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B2563F">
              <w:rPr>
                <w:i/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B2563F">
              <w:rPr>
                <w:i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7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63F" w:rsidRPr="00171A26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2)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 xml:space="preserve">Дом культуры   п. Новокаолиновый </w:t>
            </w:r>
            <w:r w:rsidR="00171A26">
              <w:rPr>
                <w:iCs/>
                <w:sz w:val="28"/>
                <w:szCs w:val="28"/>
              </w:rPr>
              <w:t xml:space="preserve">– </w:t>
            </w:r>
            <w:r w:rsidRPr="00B2563F">
              <w:rPr>
                <w:iCs/>
                <w:sz w:val="28"/>
                <w:szCs w:val="28"/>
              </w:rPr>
              <w:t>структурное подразделение Муниципального учреждения Дом Культуры п.Новокаолиновый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Еленинского сельского поселения</w:t>
            </w:r>
          </w:p>
        </w:tc>
      </w:tr>
      <w:tr w:rsidR="00B2563F" w:rsidRPr="00B2563F" w:rsidTr="00171A26">
        <w:trPr>
          <w:trHeight w:val="143"/>
          <w:jc w:val="center"/>
        </w:trPr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ремонт внутренних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1800,95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35"/>
          <w:jc w:val="center"/>
        </w:trPr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563F" w:rsidRPr="00B2563F" w:rsidTr="00171A26">
        <w:trPr>
          <w:trHeight w:val="928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286,90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100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402"/>
          <w:jc w:val="center"/>
        </w:trPr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2868,80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2.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B2563F" w:rsidRPr="00B2563F" w:rsidTr="00171A26">
        <w:trPr>
          <w:trHeight w:val="459"/>
          <w:jc w:val="center"/>
        </w:trPr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1)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Клуб  п. Варшавка</w:t>
            </w:r>
            <w:r w:rsidR="00171A26">
              <w:rPr>
                <w:iCs/>
                <w:sz w:val="28"/>
                <w:szCs w:val="28"/>
              </w:rPr>
              <w:t xml:space="preserve"> – </w:t>
            </w:r>
            <w:r w:rsidRPr="00B2563F">
              <w:rPr>
                <w:iCs/>
                <w:sz w:val="28"/>
                <w:szCs w:val="28"/>
              </w:rPr>
              <w:t>структурное подразделение Муниципального учреждения «Централизованная клубная система Варшавского сельского поселения»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6690,40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750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352,10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81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7043,51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673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2)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клуб п. Красный Яр: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замена оконных блоков на окна из ПВХ профилей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замена дверных блоков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178,55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169,52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3.</w:t>
            </w:r>
            <w:r w:rsidR="00171A26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1)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ДК п. Ольховка: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крыши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525,11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896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lastRenderedPageBreak/>
              <w:t>2) ДК п. Великопетровка: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наружных сетей водоснабжения и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внутренний водопровод здания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внутренней канализации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174,58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B2563F">
              <w:rPr>
                <w:i/>
                <w:sz w:val="28"/>
                <w:szCs w:val="28"/>
              </w:rPr>
              <w:t>-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B2563F">
              <w:rPr>
                <w:i/>
                <w:sz w:val="28"/>
                <w:szCs w:val="28"/>
              </w:rPr>
              <w:t>-</w:t>
            </w:r>
          </w:p>
        </w:tc>
      </w:tr>
      <w:tr w:rsidR="00B2563F" w:rsidRPr="00B2563F" w:rsidTr="00171A26">
        <w:trPr>
          <w:trHeight w:val="219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1)</w:t>
            </w:r>
            <w:r w:rsidR="00171A26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ДК с. Новониколаевка: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653,00</w:t>
            </w:r>
          </w:p>
        </w:tc>
      </w:tr>
      <w:tr w:rsidR="00B2563F" w:rsidRPr="00B2563F" w:rsidTr="00171A26">
        <w:trPr>
          <w:trHeight w:val="281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5.</w:t>
            </w:r>
            <w:r w:rsidR="00264BCD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1)</w:t>
            </w:r>
            <w:r w:rsidR="00264BCD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ДК п. Южно-Степной: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ремонт кровли ДК</w:t>
            </w:r>
          </w:p>
          <w:p w:rsidR="00B2563F" w:rsidRPr="00B2563F" w:rsidRDefault="00B2563F" w:rsidP="00171A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(экспертная оценка №</w:t>
            </w:r>
            <w:r w:rsidR="00264BCD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74-1-437/1.2-ЭО-1343)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1258,69</w:t>
            </w:r>
          </w:p>
        </w:tc>
      </w:tr>
      <w:tr w:rsidR="00B2563F" w:rsidRPr="00B2563F" w:rsidTr="00171A26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11835,12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2604,73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2259,76</w:t>
            </w:r>
          </w:p>
        </w:tc>
      </w:tr>
      <w:tr w:rsidR="00B2563F" w:rsidRPr="00B2563F" w:rsidTr="00171A26">
        <w:trPr>
          <w:trHeight w:val="20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12248,44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3224,45</w:t>
            </w:r>
          </w:p>
        </w:tc>
      </w:tr>
      <w:tr w:rsidR="00B2563F" w:rsidRPr="00B2563F" w:rsidTr="00171A26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1800,95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7112,85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0,00</w:t>
            </w:r>
          </w:p>
        </w:tc>
      </w:tr>
      <w:tr w:rsidR="00B2563F" w:rsidRPr="00B2563F" w:rsidTr="00171A26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3334,64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3F" w:rsidRPr="00B2563F" w:rsidRDefault="00B2563F" w:rsidP="00171A26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3224,45»</w:t>
            </w:r>
          </w:p>
        </w:tc>
      </w:tr>
    </w:tbl>
    <w:p w:rsidR="00B2563F" w:rsidRPr="00B2563F" w:rsidRDefault="00B2563F" w:rsidP="00264BCD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3)  таблицу 3 подпункта 3 пункта 10 главы </w:t>
      </w:r>
      <w:r w:rsidRPr="00B2563F">
        <w:rPr>
          <w:sz w:val="28"/>
          <w:szCs w:val="28"/>
          <w:lang w:val="en-US"/>
        </w:rPr>
        <w:t>IV</w:t>
      </w:r>
      <w:r w:rsidRPr="00B2563F">
        <w:rPr>
          <w:sz w:val="28"/>
          <w:szCs w:val="28"/>
        </w:rPr>
        <w:t xml:space="preserve"> указанной Программы  читать в следующей редакции:</w:t>
      </w:r>
    </w:p>
    <w:p w:rsidR="00B2563F" w:rsidRPr="00B2563F" w:rsidRDefault="00B2563F" w:rsidP="00264BCD">
      <w:pPr>
        <w:jc w:val="right"/>
        <w:rPr>
          <w:sz w:val="28"/>
          <w:szCs w:val="28"/>
        </w:rPr>
      </w:pPr>
      <w:r w:rsidRPr="00B2563F">
        <w:rPr>
          <w:sz w:val="28"/>
          <w:szCs w:val="28"/>
        </w:rPr>
        <w:t>«Таблица 3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7"/>
        <w:gridCol w:w="3507"/>
        <w:gridCol w:w="1984"/>
        <w:gridCol w:w="1560"/>
        <w:gridCol w:w="1417"/>
      </w:tblGrid>
      <w:tr w:rsidR="00B2563F" w:rsidRPr="00B2563F" w:rsidTr="00C837C9">
        <w:trPr>
          <w:trHeight w:val="612"/>
          <w:jc w:val="center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Финансирование по годам (тыс.</w:t>
            </w:r>
            <w:r w:rsidR="00C837C9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2022</w:t>
            </w:r>
          </w:p>
        </w:tc>
      </w:tr>
      <w:tr w:rsidR="00B2563F" w:rsidRPr="00B2563F" w:rsidTr="00C837C9">
        <w:trPr>
          <w:trHeight w:val="125"/>
          <w:jc w:val="center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  <w:lang w:val="en-US"/>
              </w:rPr>
              <w:t>I</w:t>
            </w:r>
            <w:r w:rsidRPr="00B2563F">
              <w:rPr>
                <w:iCs/>
                <w:sz w:val="28"/>
                <w:szCs w:val="28"/>
              </w:rPr>
              <w:t>.</w:t>
            </w:r>
            <w:r w:rsidR="00C837C9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 xml:space="preserve">Организации </w:t>
            </w:r>
            <w:r w:rsidR="00C837C9" w:rsidRPr="00B2563F">
              <w:rPr>
                <w:iCs/>
                <w:sz w:val="28"/>
                <w:szCs w:val="28"/>
              </w:rPr>
              <w:t xml:space="preserve">сельских </w:t>
            </w:r>
            <w:r w:rsidRPr="00B2563F">
              <w:rPr>
                <w:iCs/>
                <w:sz w:val="28"/>
                <w:szCs w:val="28"/>
              </w:rPr>
              <w:t>поселений</w:t>
            </w:r>
          </w:p>
        </w:tc>
      </w:tr>
      <w:tr w:rsidR="00B2563F" w:rsidRPr="00B2563F" w:rsidTr="00C837C9">
        <w:trPr>
          <w:trHeight w:val="223"/>
          <w:jc w:val="center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1.</w:t>
            </w:r>
            <w:r w:rsidR="00C837C9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B2563F" w:rsidRPr="00B2563F" w:rsidTr="00C837C9">
        <w:trPr>
          <w:trHeight w:val="924"/>
          <w:jc w:val="center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1.</w:t>
            </w:r>
            <w:r w:rsidR="00C837C9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Еленинский дом культуры</w:t>
            </w:r>
            <w:r w:rsidR="00C837C9">
              <w:rPr>
                <w:sz w:val="28"/>
                <w:szCs w:val="28"/>
              </w:rPr>
              <w:t xml:space="preserve"> – </w:t>
            </w:r>
            <w:r w:rsidRPr="00B2563F">
              <w:rPr>
                <w:sz w:val="28"/>
                <w:szCs w:val="28"/>
              </w:rPr>
              <w:t>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10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1120,07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2563F" w:rsidRPr="00B2563F" w:rsidTr="00C837C9">
        <w:trPr>
          <w:trHeight w:val="15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527"/>
          <w:jc w:val="center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563F" w:rsidRPr="00C837C9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</w:t>
            </w:r>
            <w:r w:rsidR="00FF096F">
              <w:rPr>
                <w:sz w:val="28"/>
                <w:szCs w:val="28"/>
              </w:rPr>
              <w:t>.</w:t>
            </w:r>
            <w:r w:rsidRPr="00B2563F">
              <w:rPr>
                <w:iCs/>
                <w:sz w:val="28"/>
                <w:szCs w:val="28"/>
              </w:rPr>
              <w:t xml:space="preserve"> Дом культуры   п. Новокаолиновый </w:t>
            </w:r>
            <w:r w:rsidR="00C837C9">
              <w:rPr>
                <w:iCs/>
                <w:sz w:val="28"/>
                <w:szCs w:val="28"/>
              </w:rPr>
              <w:t xml:space="preserve">– </w:t>
            </w:r>
            <w:r w:rsidRPr="00B2563F">
              <w:rPr>
                <w:iCs/>
                <w:sz w:val="28"/>
                <w:szCs w:val="28"/>
              </w:rPr>
              <w:t>структурное подразделение Муниципального учреждения Дом Культуры п.Новокаолиновый</w:t>
            </w:r>
            <w:r w:rsidR="00C837C9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Еленинского сельского поселения:</w:t>
            </w:r>
          </w:p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2563F" w:rsidRPr="00B2563F" w:rsidTr="00C837C9">
        <w:trPr>
          <w:trHeight w:val="386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250,00</w:t>
            </w:r>
          </w:p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00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70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1120,07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2563F" w:rsidRPr="00B2563F" w:rsidTr="00C837C9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264,40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-»</w:t>
            </w:r>
          </w:p>
        </w:tc>
      </w:tr>
    </w:tbl>
    <w:p w:rsidR="00B2563F" w:rsidRPr="00B2563F" w:rsidRDefault="00B2563F" w:rsidP="00C837C9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4) таблицу 4 подпункта 4 пункта 10 главы </w:t>
      </w:r>
      <w:r w:rsidRPr="00B2563F">
        <w:rPr>
          <w:sz w:val="28"/>
          <w:szCs w:val="28"/>
          <w:lang w:val="en-US"/>
        </w:rPr>
        <w:t>IV</w:t>
      </w:r>
      <w:r w:rsidRPr="00B2563F">
        <w:rPr>
          <w:sz w:val="28"/>
          <w:szCs w:val="28"/>
        </w:rPr>
        <w:t xml:space="preserve"> указанной Программы  читать в следующей редакции:</w:t>
      </w:r>
    </w:p>
    <w:p w:rsidR="00B2563F" w:rsidRPr="00B2563F" w:rsidRDefault="00B2563F" w:rsidP="00C837C9">
      <w:pPr>
        <w:jc w:val="right"/>
        <w:rPr>
          <w:sz w:val="28"/>
          <w:szCs w:val="28"/>
        </w:rPr>
      </w:pPr>
      <w:r w:rsidRPr="00B2563F">
        <w:rPr>
          <w:sz w:val="28"/>
          <w:szCs w:val="28"/>
        </w:rPr>
        <w:t>«Таблица 4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544"/>
        <w:gridCol w:w="2268"/>
        <w:gridCol w:w="1276"/>
        <w:gridCol w:w="1417"/>
      </w:tblGrid>
      <w:tr w:rsidR="00B2563F" w:rsidRPr="00B2563F" w:rsidTr="00C837C9">
        <w:trPr>
          <w:trHeight w:val="269"/>
          <w:jc w:val="center"/>
        </w:trPr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  <w:lang w:val="en-US"/>
              </w:rPr>
              <w:t>I</w:t>
            </w:r>
            <w:r w:rsidRPr="00B2563F">
              <w:rPr>
                <w:iCs/>
                <w:sz w:val="28"/>
                <w:szCs w:val="28"/>
              </w:rPr>
              <w:t>.</w:t>
            </w:r>
            <w:r w:rsidR="00067EAB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B2563F" w:rsidRPr="00B2563F" w:rsidTr="00C837C9">
        <w:trPr>
          <w:trHeight w:val="528"/>
          <w:jc w:val="center"/>
        </w:trPr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1.</w:t>
            </w:r>
            <w:r w:rsidR="00067EAB">
              <w:rPr>
                <w:sz w:val="28"/>
                <w:szCs w:val="28"/>
              </w:rPr>
              <w:t xml:space="preserve"> </w:t>
            </w:r>
            <w:r w:rsidRPr="00B2563F">
              <w:rPr>
                <w:sz w:val="28"/>
                <w:szCs w:val="28"/>
              </w:rPr>
              <w:t>Муниципальное учреждение межпоселенческий Дом культуры  «Россия»:</w:t>
            </w:r>
          </w:p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передвижной автоклуб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184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18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7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067EAB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490,00</w:t>
            </w:r>
          </w:p>
          <w:p w:rsidR="00B2563F" w:rsidRPr="00B2563F" w:rsidRDefault="00B2563F" w:rsidP="00067EAB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5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77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Итого,</w:t>
            </w:r>
            <w:r w:rsidR="00067EAB">
              <w:rPr>
                <w:iCs/>
                <w:sz w:val="28"/>
                <w:szCs w:val="28"/>
              </w:rPr>
              <w:t xml:space="preserve"> </w:t>
            </w:r>
            <w:r w:rsidRPr="00B2563F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77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</w:tr>
      <w:tr w:rsidR="00B2563F" w:rsidRPr="00B2563F" w:rsidTr="00C837C9">
        <w:trPr>
          <w:trHeight w:val="29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iCs/>
                <w:sz w:val="28"/>
                <w:szCs w:val="28"/>
              </w:rPr>
            </w:pPr>
            <w:r w:rsidRPr="00B2563F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C837C9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F" w:rsidRPr="00B2563F" w:rsidRDefault="00B2563F" w:rsidP="00AF3F86">
            <w:pPr>
              <w:jc w:val="center"/>
              <w:rPr>
                <w:sz w:val="28"/>
                <w:szCs w:val="28"/>
              </w:rPr>
            </w:pPr>
            <w:r w:rsidRPr="00B2563F">
              <w:rPr>
                <w:sz w:val="28"/>
                <w:szCs w:val="28"/>
              </w:rPr>
              <w:t>-</w:t>
            </w:r>
            <w:r w:rsidR="00AF3F86">
              <w:rPr>
                <w:sz w:val="28"/>
                <w:szCs w:val="28"/>
              </w:rPr>
              <w:t>»</w:t>
            </w:r>
          </w:p>
        </w:tc>
      </w:tr>
    </w:tbl>
    <w:p w:rsidR="00B2563F" w:rsidRPr="00B2563F" w:rsidRDefault="00B2563F" w:rsidP="00067EAB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5) пункт 13 главы </w:t>
      </w:r>
      <w:r w:rsidRPr="00B2563F">
        <w:rPr>
          <w:sz w:val="28"/>
          <w:szCs w:val="28"/>
          <w:lang w:val="en-US"/>
        </w:rPr>
        <w:t>V</w:t>
      </w:r>
      <w:r w:rsidRPr="00B2563F">
        <w:rPr>
          <w:sz w:val="28"/>
          <w:szCs w:val="28"/>
        </w:rPr>
        <w:t xml:space="preserve"> указанной Программы читать в следующей редакции: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«13.</w:t>
      </w:r>
      <w:r w:rsidR="00067EAB">
        <w:rPr>
          <w:iCs/>
          <w:sz w:val="28"/>
          <w:szCs w:val="28"/>
        </w:rPr>
        <w:t xml:space="preserve"> </w:t>
      </w:r>
      <w:r w:rsidRPr="00B2563F">
        <w:rPr>
          <w:iCs/>
          <w:sz w:val="28"/>
          <w:szCs w:val="28"/>
        </w:rPr>
        <w:t>Общий объем средств  составляет всего 28957,10</w:t>
      </w:r>
      <w:r w:rsidR="00067EAB">
        <w:rPr>
          <w:iCs/>
          <w:sz w:val="28"/>
          <w:szCs w:val="28"/>
        </w:rPr>
        <w:t xml:space="preserve"> тыс.  рублей, </w:t>
      </w:r>
      <w:r w:rsidRPr="00B2563F">
        <w:rPr>
          <w:iCs/>
          <w:sz w:val="28"/>
          <w:szCs w:val="28"/>
        </w:rPr>
        <w:t>в том числе по годам: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 xml:space="preserve">2020 год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19073,00  тыс. рублей: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федеральный бюджет</w:t>
      </w:r>
      <w:r w:rsidR="00067EAB" w:rsidRPr="00B2563F">
        <w:rPr>
          <w:iCs/>
          <w:sz w:val="28"/>
          <w:szCs w:val="28"/>
        </w:rPr>
        <w:t xml:space="preserve">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2921,02</w:t>
      </w:r>
      <w:r w:rsidR="00067EAB">
        <w:rPr>
          <w:iCs/>
          <w:sz w:val="28"/>
          <w:szCs w:val="28"/>
        </w:rPr>
        <w:t xml:space="preserve"> </w:t>
      </w:r>
      <w:r w:rsidRPr="00B2563F">
        <w:rPr>
          <w:iCs/>
          <w:sz w:val="28"/>
          <w:szCs w:val="28"/>
        </w:rPr>
        <w:t>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областной бюджет</w:t>
      </w:r>
      <w:r w:rsidR="00067EAB" w:rsidRPr="00B2563F">
        <w:rPr>
          <w:iCs/>
          <w:sz w:val="28"/>
          <w:szCs w:val="28"/>
        </w:rPr>
        <w:t xml:space="preserve">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11785,58 тыс.</w:t>
      </w:r>
      <w:r w:rsidR="00067EAB">
        <w:rPr>
          <w:iCs/>
          <w:sz w:val="28"/>
          <w:szCs w:val="28"/>
        </w:rPr>
        <w:t xml:space="preserve"> </w:t>
      </w:r>
      <w:r w:rsidRPr="00B2563F">
        <w:rPr>
          <w:iCs/>
          <w:sz w:val="28"/>
          <w:szCs w:val="28"/>
        </w:rPr>
        <w:t>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местный бюджет</w:t>
      </w:r>
      <w:r w:rsidR="00067EAB" w:rsidRPr="00B2563F">
        <w:rPr>
          <w:iCs/>
          <w:sz w:val="28"/>
          <w:szCs w:val="28"/>
        </w:rPr>
        <w:t xml:space="preserve">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4366,40  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2021 год –</w:t>
      </w:r>
      <w:r w:rsidR="00067EAB">
        <w:rPr>
          <w:iCs/>
          <w:sz w:val="28"/>
          <w:szCs w:val="28"/>
        </w:rPr>
        <w:t xml:space="preserve"> </w:t>
      </w:r>
      <w:r w:rsidRPr="00B2563F">
        <w:rPr>
          <w:iCs/>
          <w:sz w:val="28"/>
          <w:szCs w:val="28"/>
        </w:rPr>
        <w:t>6420,80   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федеральный  бюджет</w:t>
      </w:r>
      <w:r w:rsidR="00067EAB" w:rsidRPr="00B2563F">
        <w:rPr>
          <w:iCs/>
          <w:sz w:val="28"/>
          <w:szCs w:val="28"/>
        </w:rPr>
        <w:t xml:space="preserve">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1810,80 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областной бюджет</w:t>
      </w:r>
      <w:r w:rsidR="00067EAB" w:rsidRPr="00B2563F">
        <w:rPr>
          <w:iCs/>
          <w:sz w:val="28"/>
          <w:szCs w:val="28"/>
        </w:rPr>
        <w:t xml:space="preserve"> </w:t>
      </w:r>
      <w:r w:rsidR="00067EAB">
        <w:rPr>
          <w:iCs/>
          <w:sz w:val="28"/>
          <w:szCs w:val="28"/>
        </w:rPr>
        <w:t xml:space="preserve">– </w:t>
      </w:r>
      <w:r w:rsidRPr="00B2563F">
        <w:rPr>
          <w:iCs/>
          <w:sz w:val="28"/>
          <w:szCs w:val="28"/>
        </w:rPr>
        <w:t>424,80 тыс.</w:t>
      </w:r>
      <w:r w:rsidR="00067EAB">
        <w:rPr>
          <w:iCs/>
          <w:sz w:val="28"/>
          <w:szCs w:val="28"/>
        </w:rPr>
        <w:t xml:space="preserve"> </w:t>
      </w:r>
      <w:r w:rsidRPr="00B2563F">
        <w:rPr>
          <w:iCs/>
          <w:sz w:val="28"/>
          <w:szCs w:val="28"/>
        </w:rPr>
        <w:t>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местный бюджет – 4185,20  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2022 год – 3463,30 тыс. руб.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iCs/>
          <w:sz w:val="28"/>
          <w:szCs w:val="28"/>
        </w:rPr>
      </w:pPr>
      <w:r w:rsidRPr="00B2563F">
        <w:rPr>
          <w:iCs/>
          <w:sz w:val="28"/>
          <w:szCs w:val="28"/>
        </w:rPr>
        <w:t>местный бюджет – 3463,30 тыс. руб.»</w:t>
      </w:r>
      <w:r w:rsidR="00067EAB">
        <w:rPr>
          <w:iCs/>
          <w:sz w:val="28"/>
          <w:szCs w:val="28"/>
        </w:rPr>
        <w:t>;</w:t>
      </w:r>
    </w:p>
    <w:p w:rsidR="00B2563F" w:rsidRPr="00B2563F" w:rsidRDefault="00B2563F" w:rsidP="00067EAB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6) приложение 2 </w:t>
      </w:r>
      <w:r w:rsidR="00A074E2">
        <w:rPr>
          <w:sz w:val="28"/>
          <w:szCs w:val="28"/>
        </w:rPr>
        <w:t xml:space="preserve">к </w:t>
      </w:r>
      <w:r w:rsidRPr="00B2563F">
        <w:rPr>
          <w:sz w:val="28"/>
          <w:szCs w:val="28"/>
        </w:rPr>
        <w:t xml:space="preserve">указанной </w:t>
      </w:r>
      <w:r w:rsidR="00F45E2C" w:rsidRPr="00F45E2C">
        <w:rPr>
          <w:sz w:val="28"/>
          <w:szCs w:val="28"/>
        </w:rPr>
        <w:t>Программ</w:t>
      </w:r>
      <w:r w:rsidR="00A074E2">
        <w:rPr>
          <w:sz w:val="28"/>
          <w:szCs w:val="28"/>
        </w:rPr>
        <w:t>е</w:t>
      </w:r>
      <w:r w:rsidR="00F45E2C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читать в новой редакции (прилагается).</w:t>
      </w:r>
    </w:p>
    <w:p w:rsidR="00701D0B" w:rsidRPr="00B2563F" w:rsidRDefault="00701D0B" w:rsidP="00B2563F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>2.</w:t>
      </w:r>
      <w:r w:rsidR="00BF0319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01D0B" w:rsidRPr="00B2563F" w:rsidRDefault="00701D0B" w:rsidP="00A253F6">
      <w:pPr>
        <w:ind w:firstLine="709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3. </w:t>
      </w:r>
      <w:r w:rsidR="00BF0319" w:rsidRPr="00B2563F">
        <w:rPr>
          <w:sz w:val="28"/>
          <w:szCs w:val="28"/>
        </w:rPr>
        <w:t xml:space="preserve"> </w:t>
      </w:r>
      <w:r w:rsidRPr="00B2563F">
        <w:rPr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9E5CE4" w:rsidRDefault="009E5CE4" w:rsidP="00701D0B">
      <w:pPr>
        <w:jc w:val="both"/>
        <w:rPr>
          <w:sz w:val="28"/>
          <w:szCs w:val="28"/>
        </w:rPr>
      </w:pPr>
    </w:p>
    <w:p w:rsidR="00701D0B" w:rsidRPr="00B2563F" w:rsidRDefault="00701D0B" w:rsidP="00701D0B">
      <w:pPr>
        <w:jc w:val="both"/>
        <w:rPr>
          <w:rFonts w:eastAsia="Calibri"/>
          <w:sz w:val="28"/>
          <w:szCs w:val="28"/>
        </w:rPr>
      </w:pPr>
      <w:r w:rsidRPr="00B2563F">
        <w:rPr>
          <w:rFonts w:eastAsia="Calibri"/>
          <w:sz w:val="28"/>
          <w:szCs w:val="28"/>
        </w:rPr>
        <w:t xml:space="preserve">Временно исполняющий полномочия </w:t>
      </w:r>
    </w:p>
    <w:p w:rsidR="00701D0B" w:rsidRPr="00B2563F" w:rsidRDefault="00701D0B" w:rsidP="00701D0B">
      <w:pPr>
        <w:jc w:val="both"/>
        <w:rPr>
          <w:rFonts w:eastAsia="Calibri"/>
          <w:sz w:val="28"/>
          <w:szCs w:val="28"/>
        </w:rPr>
      </w:pPr>
      <w:r w:rsidRPr="00B2563F">
        <w:rPr>
          <w:rFonts w:eastAsia="Calibri"/>
          <w:sz w:val="28"/>
          <w:szCs w:val="28"/>
        </w:rPr>
        <w:t>главы Карталинского муниципального района                              Г.Г. Синтяева</w:t>
      </w:r>
      <w:r w:rsidRPr="00B2563F">
        <w:rPr>
          <w:sz w:val="28"/>
          <w:szCs w:val="28"/>
        </w:rPr>
        <w:br w:type="page"/>
      </w:r>
    </w:p>
    <w:p w:rsidR="00D46847" w:rsidRDefault="00D46847" w:rsidP="006B2171">
      <w:pPr>
        <w:jc w:val="both"/>
        <w:rPr>
          <w:sz w:val="28"/>
          <w:szCs w:val="28"/>
        </w:rPr>
        <w:sectPr w:rsidR="00D46847" w:rsidSect="006B2171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3542" w:rsidRPr="00253542" w:rsidRDefault="00253542" w:rsidP="00253542">
      <w:pPr>
        <w:ind w:left="7513"/>
        <w:jc w:val="center"/>
        <w:rPr>
          <w:sz w:val="28"/>
          <w:szCs w:val="28"/>
        </w:rPr>
      </w:pPr>
      <w:r w:rsidRPr="00253542">
        <w:rPr>
          <w:sz w:val="28"/>
          <w:szCs w:val="28"/>
        </w:rPr>
        <w:lastRenderedPageBreak/>
        <w:t>ПРИЛОЖЕНИЕ 2</w:t>
      </w:r>
    </w:p>
    <w:p w:rsidR="00253542" w:rsidRPr="00253542" w:rsidRDefault="00253542" w:rsidP="00253542">
      <w:pPr>
        <w:ind w:left="7513"/>
        <w:jc w:val="center"/>
        <w:rPr>
          <w:sz w:val="28"/>
          <w:szCs w:val="28"/>
        </w:rPr>
      </w:pPr>
      <w:r w:rsidRPr="00253542">
        <w:rPr>
          <w:sz w:val="28"/>
          <w:szCs w:val="28"/>
        </w:rPr>
        <w:t>к муниципальной программе</w:t>
      </w:r>
    </w:p>
    <w:p w:rsidR="00570277" w:rsidRDefault="00570277" w:rsidP="00253542">
      <w:pPr>
        <w:ind w:left="7513"/>
        <w:jc w:val="center"/>
        <w:rPr>
          <w:sz w:val="28"/>
          <w:szCs w:val="28"/>
        </w:rPr>
      </w:pPr>
      <w:r w:rsidRPr="00570277">
        <w:rPr>
          <w:sz w:val="28"/>
          <w:szCs w:val="28"/>
        </w:rPr>
        <w:t xml:space="preserve">«Укрепление материально-технической базы </w:t>
      </w:r>
    </w:p>
    <w:p w:rsidR="00570277" w:rsidRDefault="00570277" w:rsidP="00253542">
      <w:pPr>
        <w:ind w:left="7513"/>
        <w:jc w:val="center"/>
        <w:rPr>
          <w:sz w:val="28"/>
          <w:szCs w:val="28"/>
        </w:rPr>
      </w:pPr>
      <w:r w:rsidRPr="00570277">
        <w:rPr>
          <w:sz w:val="28"/>
          <w:szCs w:val="28"/>
        </w:rPr>
        <w:t xml:space="preserve">учреждений культуры и спорта Карталинского муниципального района на 2020-2022 годы» </w:t>
      </w:r>
    </w:p>
    <w:p w:rsidR="00253542" w:rsidRPr="00253542" w:rsidRDefault="00253542" w:rsidP="00253542">
      <w:pPr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5354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53542">
        <w:rPr>
          <w:sz w:val="28"/>
          <w:szCs w:val="28"/>
        </w:rPr>
        <w:t xml:space="preserve"> администрации</w:t>
      </w:r>
    </w:p>
    <w:p w:rsidR="00253542" w:rsidRPr="00253542" w:rsidRDefault="00253542" w:rsidP="00253542">
      <w:pPr>
        <w:ind w:left="7513"/>
        <w:jc w:val="center"/>
        <w:rPr>
          <w:sz w:val="28"/>
          <w:szCs w:val="28"/>
        </w:rPr>
      </w:pPr>
      <w:r w:rsidRPr="00253542">
        <w:rPr>
          <w:sz w:val="28"/>
          <w:szCs w:val="28"/>
        </w:rPr>
        <w:t>Карталинского муниципального района</w:t>
      </w:r>
    </w:p>
    <w:p w:rsidR="00253542" w:rsidRPr="00253542" w:rsidRDefault="00253542" w:rsidP="00253542">
      <w:pPr>
        <w:ind w:left="7513"/>
        <w:jc w:val="center"/>
        <w:rPr>
          <w:sz w:val="28"/>
          <w:szCs w:val="28"/>
        </w:rPr>
      </w:pPr>
      <w:r w:rsidRPr="00253542">
        <w:rPr>
          <w:sz w:val="28"/>
          <w:szCs w:val="28"/>
        </w:rPr>
        <w:t xml:space="preserve">от </w:t>
      </w:r>
      <w:r w:rsidR="002A46F2">
        <w:rPr>
          <w:sz w:val="28"/>
          <w:szCs w:val="28"/>
        </w:rPr>
        <w:t>12.02.</w:t>
      </w:r>
      <w:r w:rsidRPr="00253542">
        <w:rPr>
          <w:sz w:val="28"/>
          <w:szCs w:val="28"/>
        </w:rPr>
        <w:t xml:space="preserve">2020 года № </w:t>
      </w:r>
      <w:r w:rsidR="002A46F2">
        <w:rPr>
          <w:sz w:val="28"/>
          <w:szCs w:val="28"/>
        </w:rPr>
        <w:t>125</w:t>
      </w:r>
      <w:r>
        <w:rPr>
          <w:sz w:val="28"/>
          <w:szCs w:val="28"/>
        </w:rPr>
        <w:t>)</w:t>
      </w:r>
    </w:p>
    <w:p w:rsidR="00593F39" w:rsidRDefault="00593F39" w:rsidP="00253542">
      <w:pPr>
        <w:jc w:val="both"/>
        <w:rPr>
          <w:sz w:val="28"/>
          <w:szCs w:val="28"/>
        </w:rPr>
      </w:pPr>
    </w:p>
    <w:p w:rsidR="00237249" w:rsidRPr="00253542" w:rsidRDefault="00237249" w:rsidP="00253542">
      <w:pPr>
        <w:jc w:val="both"/>
        <w:rPr>
          <w:sz w:val="28"/>
          <w:szCs w:val="28"/>
        </w:rPr>
      </w:pPr>
    </w:p>
    <w:p w:rsidR="00253542" w:rsidRPr="00253542" w:rsidRDefault="00253542" w:rsidP="00570277">
      <w:pPr>
        <w:jc w:val="center"/>
        <w:rPr>
          <w:sz w:val="28"/>
          <w:szCs w:val="28"/>
        </w:rPr>
      </w:pPr>
      <w:r w:rsidRPr="00253542">
        <w:rPr>
          <w:sz w:val="28"/>
          <w:szCs w:val="28"/>
        </w:rPr>
        <w:t>Перечень</w:t>
      </w:r>
      <w:r w:rsidR="00570277">
        <w:rPr>
          <w:sz w:val="28"/>
          <w:szCs w:val="28"/>
        </w:rPr>
        <w:t xml:space="preserve"> </w:t>
      </w:r>
      <w:r w:rsidRPr="00253542">
        <w:rPr>
          <w:sz w:val="28"/>
          <w:szCs w:val="28"/>
        </w:rPr>
        <w:t>мероприятий муниципальной программы</w:t>
      </w:r>
    </w:p>
    <w:p w:rsidR="00570277" w:rsidRDefault="00570277" w:rsidP="00570277">
      <w:pPr>
        <w:jc w:val="center"/>
        <w:rPr>
          <w:sz w:val="28"/>
          <w:szCs w:val="28"/>
        </w:rPr>
      </w:pPr>
      <w:r w:rsidRPr="00B2563F">
        <w:rPr>
          <w:sz w:val="28"/>
          <w:szCs w:val="28"/>
        </w:rPr>
        <w:t xml:space="preserve">«Укрепление материально-технической базы учреждений культуры и спорта </w:t>
      </w:r>
    </w:p>
    <w:p w:rsidR="00570277" w:rsidRDefault="00570277" w:rsidP="00593F39">
      <w:pPr>
        <w:jc w:val="center"/>
        <w:rPr>
          <w:sz w:val="28"/>
          <w:szCs w:val="28"/>
        </w:rPr>
      </w:pPr>
      <w:r w:rsidRPr="00B2563F">
        <w:rPr>
          <w:sz w:val="28"/>
          <w:szCs w:val="28"/>
        </w:rPr>
        <w:t>Карталинского муниципального района на 2020-2022 годы»</w:t>
      </w:r>
    </w:p>
    <w:p w:rsidR="00237249" w:rsidRDefault="00237249" w:rsidP="00253542">
      <w:pPr>
        <w:jc w:val="both"/>
        <w:rPr>
          <w:sz w:val="28"/>
          <w:szCs w:val="28"/>
        </w:rPr>
      </w:pPr>
    </w:p>
    <w:p w:rsidR="00237249" w:rsidRDefault="00237249" w:rsidP="00253542">
      <w:pPr>
        <w:jc w:val="both"/>
        <w:rPr>
          <w:sz w:val="28"/>
          <w:szCs w:val="28"/>
        </w:rPr>
      </w:pPr>
    </w:p>
    <w:tbl>
      <w:tblPr>
        <w:tblW w:w="153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2551"/>
        <w:gridCol w:w="1418"/>
        <w:gridCol w:w="1701"/>
        <w:gridCol w:w="1417"/>
        <w:gridCol w:w="1559"/>
        <w:gridCol w:w="993"/>
        <w:gridCol w:w="1134"/>
        <w:gridCol w:w="992"/>
        <w:gridCol w:w="1137"/>
      </w:tblGrid>
      <w:tr w:rsidR="00570277" w:rsidRPr="00237249" w:rsidTr="00133E4D">
        <w:trPr>
          <w:trHeight w:val="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№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Ответственный исполнитель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Наименование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Единица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Значения результатов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мероприятия программы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Объемы финансирования мероприятий программы тыс. руб.</w:t>
            </w:r>
          </w:p>
        </w:tc>
      </w:tr>
      <w:tr w:rsidR="00570277" w:rsidRPr="00237249" w:rsidTr="00133E4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Год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Всего</w:t>
            </w:r>
          </w:p>
        </w:tc>
      </w:tr>
      <w:tr w:rsidR="00570277" w:rsidRPr="00237249" w:rsidTr="00133E4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  <w:r w:rsidR="00593F39" w:rsidRPr="0023724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УДКС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Проведение ремонтных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3972D6" w:rsidP="003972D6">
            <w:pPr>
              <w:ind w:left="-108" w:right="-108"/>
              <w:jc w:val="center"/>
            </w:pPr>
            <w:r w:rsidRPr="00237249">
              <w:t>Да – 1</w:t>
            </w:r>
          </w:p>
          <w:p w:rsidR="00570277" w:rsidRPr="00237249" w:rsidRDefault="003972D6" w:rsidP="003972D6">
            <w:pPr>
              <w:ind w:left="-108" w:right="-108"/>
              <w:jc w:val="center"/>
            </w:pPr>
            <w:r w:rsidRPr="00237249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1800,95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7112,85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3334,64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12248,44</w:t>
            </w:r>
          </w:p>
        </w:tc>
      </w:tr>
      <w:tr w:rsidR="00570277" w:rsidRPr="00237249" w:rsidTr="00133E4D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3513,96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3513,96</w:t>
            </w:r>
          </w:p>
        </w:tc>
      </w:tr>
      <w:tr w:rsidR="00570277" w:rsidRPr="00237249" w:rsidTr="00133E4D">
        <w:trPr>
          <w:trHeight w:val="1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3224,45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3224,45</w:t>
            </w:r>
          </w:p>
        </w:tc>
      </w:tr>
      <w:tr w:rsidR="00570277" w:rsidRPr="00237249" w:rsidTr="00133E4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</w:t>
            </w:r>
            <w:r w:rsidR="00593F39" w:rsidRPr="0023724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УДКС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Организация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2D6" w:rsidRPr="00237249" w:rsidRDefault="003972D6" w:rsidP="003972D6">
            <w:pPr>
              <w:ind w:left="-108" w:right="-108"/>
              <w:jc w:val="center"/>
            </w:pPr>
            <w:r w:rsidRPr="00237249">
              <w:t>Да – 1</w:t>
            </w:r>
          </w:p>
          <w:p w:rsidR="00570277" w:rsidRPr="00237249" w:rsidRDefault="003972D6" w:rsidP="003972D6">
            <w:pPr>
              <w:ind w:left="-108" w:right="-108"/>
              <w:jc w:val="center"/>
            </w:pPr>
            <w:r w:rsidRPr="00237249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388,16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388,16</w:t>
            </w:r>
          </w:p>
        </w:tc>
      </w:tr>
      <w:tr w:rsidR="00570277" w:rsidRPr="00237249" w:rsidTr="00133E4D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406,84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406,84</w:t>
            </w:r>
          </w:p>
        </w:tc>
      </w:tr>
      <w:tr w:rsidR="00570277" w:rsidRPr="00237249" w:rsidTr="0023724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238,85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238,85</w:t>
            </w:r>
          </w:p>
        </w:tc>
      </w:tr>
      <w:tr w:rsidR="00570277" w:rsidRPr="00237249" w:rsidTr="00133E4D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lastRenderedPageBreak/>
              <w:t>3</w:t>
            </w:r>
            <w:r w:rsidR="00593F39" w:rsidRPr="0023724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УДКС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Приобретение основных и материальных запасов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2D6" w:rsidRPr="00237249" w:rsidRDefault="003972D6" w:rsidP="003972D6">
            <w:pPr>
              <w:ind w:left="-108" w:right="-108"/>
              <w:jc w:val="center"/>
            </w:pPr>
            <w:r w:rsidRPr="00237249">
              <w:t>Да – 1</w:t>
            </w:r>
          </w:p>
          <w:p w:rsidR="00570277" w:rsidRPr="00237249" w:rsidRDefault="003972D6" w:rsidP="003972D6">
            <w:pPr>
              <w:ind w:left="-108" w:right="-108"/>
              <w:jc w:val="center"/>
            </w:pPr>
            <w:r w:rsidRPr="00237249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1120,07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262,73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153,60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1536,40</w:t>
            </w:r>
          </w:p>
        </w:tc>
      </w:tr>
      <w:tr w:rsidR="00570277" w:rsidRPr="00237249" w:rsidTr="00133E4D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1810,80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264,40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2500,00</w:t>
            </w:r>
          </w:p>
        </w:tc>
      </w:tr>
      <w:tr w:rsidR="00570277" w:rsidRPr="00237249" w:rsidTr="00133E4D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</w:tr>
      <w:tr w:rsidR="00570277" w:rsidRPr="00237249" w:rsidTr="00133E4D">
        <w:trPr>
          <w:trHeight w:val="2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</w:t>
            </w:r>
            <w:r w:rsidR="00593F39" w:rsidRPr="00237249"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УДКС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(соисполнители)</w:t>
            </w:r>
          </w:p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133E4D">
            <w:pPr>
              <w:ind w:left="-108" w:right="-108"/>
              <w:jc w:val="center"/>
            </w:pPr>
            <w:r w:rsidRPr="00237249">
              <w:t xml:space="preserve">Обеспечение </w:t>
            </w:r>
            <w:r w:rsidR="002A4829" w:rsidRPr="00237249">
              <w:t xml:space="preserve">муниципальных </w:t>
            </w:r>
            <w:r w:rsidRPr="00237249">
              <w:t xml:space="preserve">учреждений культуры </w:t>
            </w:r>
            <w:r w:rsidR="00133E4D" w:rsidRPr="00237249">
              <w:t>специализированным автотранспортом</w:t>
            </w:r>
            <w:r w:rsidRPr="00237249">
              <w:t xml:space="preserve"> (автоклуб</w:t>
            </w:r>
            <w:r w:rsidR="00133E4D" w:rsidRPr="00237249">
              <w:t>ы</w:t>
            </w:r>
            <w:r w:rsidRPr="00237249"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2D6" w:rsidRPr="00237249" w:rsidRDefault="003972D6" w:rsidP="003972D6">
            <w:pPr>
              <w:ind w:left="-108" w:right="-108"/>
              <w:jc w:val="center"/>
            </w:pPr>
            <w:r w:rsidRPr="00237249">
              <w:t>Да – 1</w:t>
            </w:r>
          </w:p>
          <w:p w:rsidR="00570277" w:rsidRPr="00237249" w:rsidRDefault="003972D6" w:rsidP="003972D6">
            <w:pPr>
              <w:ind w:left="-108" w:right="-108"/>
              <w:jc w:val="center"/>
            </w:pPr>
            <w:r w:rsidRPr="00237249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4900,00</w:t>
            </w:r>
          </w:p>
        </w:tc>
      </w:tr>
      <w:tr w:rsidR="00570277" w:rsidRPr="00237249" w:rsidTr="00133E4D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</w:tr>
      <w:tr w:rsidR="00570277" w:rsidRPr="00237249" w:rsidTr="00133E4D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</w:tr>
      <w:tr w:rsidR="00570277" w:rsidRPr="00237249" w:rsidTr="00593F39">
        <w:trPr>
          <w:trHeight w:val="30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70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В</w:t>
            </w:r>
            <w:r w:rsidR="003972D6" w:rsidRPr="00237249">
              <w:t>сего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2921,02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11785,58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4366,40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19073,00</w:t>
            </w:r>
          </w:p>
        </w:tc>
      </w:tr>
      <w:tr w:rsidR="00570277" w:rsidRPr="00237249" w:rsidTr="00593F39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1810,80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4185,20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6420,80</w:t>
            </w:r>
          </w:p>
        </w:tc>
      </w:tr>
      <w:tr w:rsidR="00570277" w:rsidRPr="00237249" w:rsidTr="00593F39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3463,30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7" w:rsidRPr="00237249" w:rsidRDefault="00570277" w:rsidP="00570277">
            <w:pPr>
              <w:ind w:left="-108" w:right="-108"/>
              <w:jc w:val="center"/>
            </w:pPr>
            <w:r w:rsidRPr="00237249">
              <w:t>3463,30</w:t>
            </w:r>
          </w:p>
        </w:tc>
      </w:tr>
    </w:tbl>
    <w:p w:rsidR="00253542" w:rsidRDefault="00253542" w:rsidP="00253542">
      <w:pPr>
        <w:jc w:val="both"/>
        <w:rPr>
          <w:sz w:val="28"/>
          <w:szCs w:val="28"/>
        </w:rPr>
      </w:pPr>
    </w:p>
    <w:p w:rsidR="000C6B68" w:rsidRPr="000C6B68" w:rsidRDefault="000C6B68" w:rsidP="000C6B68">
      <w:pPr>
        <w:jc w:val="both"/>
        <w:rPr>
          <w:sz w:val="28"/>
          <w:szCs w:val="28"/>
        </w:rPr>
      </w:pPr>
      <w:r w:rsidRPr="000C6B68">
        <w:rPr>
          <w:sz w:val="28"/>
          <w:szCs w:val="28"/>
        </w:rPr>
        <w:t xml:space="preserve">* ФБ </w:t>
      </w:r>
      <w:r>
        <w:rPr>
          <w:sz w:val="28"/>
          <w:szCs w:val="28"/>
        </w:rPr>
        <w:t>–</w:t>
      </w:r>
      <w:r w:rsidRPr="000C6B68">
        <w:rPr>
          <w:sz w:val="28"/>
          <w:szCs w:val="28"/>
        </w:rPr>
        <w:t xml:space="preserve"> федеральный бюджет</w:t>
      </w:r>
    </w:p>
    <w:p w:rsidR="000C6B68" w:rsidRPr="000C6B68" w:rsidRDefault="000C6B68" w:rsidP="000C6B68">
      <w:pPr>
        <w:jc w:val="both"/>
        <w:rPr>
          <w:sz w:val="28"/>
          <w:szCs w:val="28"/>
        </w:rPr>
      </w:pPr>
      <w:r w:rsidRPr="000C6B68">
        <w:rPr>
          <w:sz w:val="28"/>
          <w:szCs w:val="28"/>
        </w:rPr>
        <w:t>* ОБ – областной бюджет</w:t>
      </w:r>
    </w:p>
    <w:p w:rsidR="000C6B68" w:rsidRPr="00B2563F" w:rsidRDefault="000C6B68" w:rsidP="000C6B68">
      <w:pPr>
        <w:jc w:val="both"/>
        <w:rPr>
          <w:sz w:val="28"/>
          <w:szCs w:val="28"/>
        </w:rPr>
      </w:pPr>
      <w:r w:rsidRPr="000C6B68">
        <w:rPr>
          <w:sz w:val="28"/>
          <w:szCs w:val="28"/>
        </w:rPr>
        <w:t>* МБ – местный бюджет</w:t>
      </w:r>
    </w:p>
    <w:sectPr w:rsidR="000C6B68" w:rsidRPr="00B2563F" w:rsidSect="00D4684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0F" w:rsidRDefault="0044620F" w:rsidP="00997407">
      <w:r>
        <w:separator/>
      </w:r>
    </w:p>
  </w:endnote>
  <w:endnote w:type="continuationSeparator" w:id="1">
    <w:p w:rsidR="0044620F" w:rsidRDefault="0044620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0F" w:rsidRDefault="0044620F" w:rsidP="00997407">
      <w:r>
        <w:separator/>
      </w:r>
    </w:p>
  </w:footnote>
  <w:footnote w:type="continuationSeparator" w:id="1">
    <w:p w:rsidR="0044620F" w:rsidRDefault="0044620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471"/>
      <w:docPartObj>
        <w:docPartGallery w:val="Page Numbers (Top of Page)"/>
        <w:docPartUnique/>
      </w:docPartObj>
    </w:sdtPr>
    <w:sdtContent>
      <w:p w:rsidR="00253542" w:rsidRPr="0068581E" w:rsidRDefault="000424A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542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3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0567"/>
    <w:rsid w:val="00013053"/>
    <w:rsid w:val="000258D2"/>
    <w:rsid w:val="000424A7"/>
    <w:rsid w:val="000428F2"/>
    <w:rsid w:val="00050204"/>
    <w:rsid w:val="00052429"/>
    <w:rsid w:val="00067EAB"/>
    <w:rsid w:val="00072070"/>
    <w:rsid w:val="0007703A"/>
    <w:rsid w:val="000918B0"/>
    <w:rsid w:val="000B5930"/>
    <w:rsid w:val="000C458A"/>
    <w:rsid w:val="000C6B68"/>
    <w:rsid w:val="000C7E2A"/>
    <w:rsid w:val="00100D12"/>
    <w:rsid w:val="00110885"/>
    <w:rsid w:val="00133E4D"/>
    <w:rsid w:val="00137294"/>
    <w:rsid w:val="00171A26"/>
    <w:rsid w:val="00174CDD"/>
    <w:rsid w:val="00181693"/>
    <w:rsid w:val="001D5889"/>
    <w:rsid w:val="00224D18"/>
    <w:rsid w:val="0023055C"/>
    <w:rsid w:val="00235AE3"/>
    <w:rsid w:val="00237249"/>
    <w:rsid w:val="00253542"/>
    <w:rsid w:val="00264BCD"/>
    <w:rsid w:val="0027678F"/>
    <w:rsid w:val="002A46F2"/>
    <w:rsid w:val="002A4829"/>
    <w:rsid w:val="002B5A6C"/>
    <w:rsid w:val="002C292A"/>
    <w:rsid w:val="002E3488"/>
    <w:rsid w:val="002F156F"/>
    <w:rsid w:val="002F3A57"/>
    <w:rsid w:val="002F7470"/>
    <w:rsid w:val="003003E2"/>
    <w:rsid w:val="00302227"/>
    <w:rsid w:val="003240CF"/>
    <w:rsid w:val="00333160"/>
    <w:rsid w:val="00337D14"/>
    <w:rsid w:val="00344416"/>
    <w:rsid w:val="00357CE8"/>
    <w:rsid w:val="0036522A"/>
    <w:rsid w:val="0039082E"/>
    <w:rsid w:val="00393B46"/>
    <w:rsid w:val="003972D6"/>
    <w:rsid w:val="0039779B"/>
    <w:rsid w:val="003C6615"/>
    <w:rsid w:val="003C7258"/>
    <w:rsid w:val="003E5AB1"/>
    <w:rsid w:val="003F7070"/>
    <w:rsid w:val="0041778E"/>
    <w:rsid w:val="004404AE"/>
    <w:rsid w:val="0044620F"/>
    <w:rsid w:val="00456840"/>
    <w:rsid w:val="00474191"/>
    <w:rsid w:val="00486BFF"/>
    <w:rsid w:val="004C2951"/>
    <w:rsid w:val="004D573A"/>
    <w:rsid w:val="004F1784"/>
    <w:rsid w:val="00502795"/>
    <w:rsid w:val="005047B7"/>
    <w:rsid w:val="005249B1"/>
    <w:rsid w:val="00532233"/>
    <w:rsid w:val="005379FB"/>
    <w:rsid w:val="00540392"/>
    <w:rsid w:val="005466E0"/>
    <w:rsid w:val="00570277"/>
    <w:rsid w:val="005838E8"/>
    <w:rsid w:val="005905CA"/>
    <w:rsid w:val="00591395"/>
    <w:rsid w:val="00593F39"/>
    <w:rsid w:val="005A0D90"/>
    <w:rsid w:val="005B1303"/>
    <w:rsid w:val="005C07F9"/>
    <w:rsid w:val="0061726C"/>
    <w:rsid w:val="00624560"/>
    <w:rsid w:val="006310E6"/>
    <w:rsid w:val="00650B47"/>
    <w:rsid w:val="0068581E"/>
    <w:rsid w:val="00686E15"/>
    <w:rsid w:val="006A4F87"/>
    <w:rsid w:val="006B2171"/>
    <w:rsid w:val="006C0FA7"/>
    <w:rsid w:val="006F6ADD"/>
    <w:rsid w:val="00701D0B"/>
    <w:rsid w:val="00731446"/>
    <w:rsid w:val="00745646"/>
    <w:rsid w:val="00747DC4"/>
    <w:rsid w:val="007520F3"/>
    <w:rsid w:val="0076103E"/>
    <w:rsid w:val="007656E1"/>
    <w:rsid w:val="007813AA"/>
    <w:rsid w:val="00791CDC"/>
    <w:rsid w:val="007A29F1"/>
    <w:rsid w:val="007E4194"/>
    <w:rsid w:val="007F46C2"/>
    <w:rsid w:val="00804C15"/>
    <w:rsid w:val="00806ED9"/>
    <w:rsid w:val="008210BE"/>
    <w:rsid w:val="008247E0"/>
    <w:rsid w:val="00834FAE"/>
    <w:rsid w:val="00845F96"/>
    <w:rsid w:val="008533C8"/>
    <w:rsid w:val="00873A52"/>
    <w:rsid w:val="0088297E"/>
    <w:rsid w:val="008851A3"/>
    <w:rsid w:val="008947E6"/>
    <w:rsid w:val="008B46E7"/>
    <w:rsid w:val="008C3E1A"/>
    <w:rsid w:val="008D0AC1"/>
    <w:rsid w:val="008E14BB"/>
    <w:rsid w:val="009109AA"/>
    <w:rsid w:val="009139A7"/>
    <w:rsid w:val="00944BDD"/>
    <w:rsid w:val="00964A23"/>
    <w:rsid w:val="00985459"/>
    <w:rsid w:val="00997407"/>
    <w:rsid w:val="009A5AA2"/>
    <w:rsid w:val="009E5CE4"/>
    <w:rsid w:val="009E60D6"/>
    <w:rsid w:val="00A074E2"/>
    <w:rsid w:val="00A13411"/>
    <w:rsid w:val="00A253F6"/>
    <w:rsid w:val="00A9572E"/>
    <w:rsid w:val="00AB2540"/>
    <w:rsid w:val="00AC78EC"/>
    <w:rsid w:val="00AF3F86"/>
    <w:rsid w:val="00B2563F"/>
    <w:rsid w:val="00B5786E"/>
    <w:rsid w:val="00B60357"/>
    <w:rsid w:val="00B77370"/>
    <w:rsid w:val="00B86CEE"/>
    <w:rsid w:val="00BA75E3"/>
    <w:rsid w:val="00BB015B"/>
    <w:rsid w:val="00BE2593"/>
    <w:rsid w:val="00BF0319"/>
    <w:rsid w:val="00BF32D6"/>
    <w:rsid w:val="00C12B28"/>
    <w:rsid w:val="00C158BF"/>
    <w:rsid w:val="00C301BE"/>
    <w:rsid w:val="00C32817"/>
    <w:rsid w:val="00C40043"/>
    <w:rsid w:val="00C44B2D"/>
    <w:rsid w:val="00C50B41"/>
    <w:rsid w:val="00C520EA"/>
    <w:rsid w:val="00C60BA4"/>
    <w:rsid w:val="00C837C9"/>
    <w:rsid w:val="00CC5BD6"/>
    <w:rsid w:val="00CD103A"/>
    <w:rsid w:val="00CD4620"/>
    <w:rsid w:val="00D243BF"/>
    <w:rsid w:val="00D3724D"/>
    <w:rsid w:val="00D46847"/>
    <w:rsid w:val="00D521F3"/>
    <w:rsid w:val="00D53ACB"/>
    <w:rsid w:val="00D55CF0"/>
    <w:rsid w:val="00D6650C"/>
    <w:rsid w:val="00D74592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829FC"/>
    <w:rsid w:val="00E915F2"/>
    <w:rsid w:val="00EA28CF"/>
    <w:rsid w:val="00EC49FE"/>
    <w:rsid w:val="00EC7F33"/>
    <w:rsid w:val="00EE0468"/>
    <w:rsid w:val="00EE17F8"/>
    <w:rsid w:val="00EF1CA4"/>
    <w:rsid w:val="00F0096D"/>
    <w:rsid w:val="00F03294"/>
    <w:rsid w:val="00F20073"/>
    <w:rsid w:val="00F36426"/>
    <w:rsid w:val="00F45E2C"/>
    <w:rsid w:val="00F5643C"/>
    <w:rsid w:val="00F671A2"/>
    <w:rsid w:val="00F8724C"/>
    <w:rsid w:val="00FA7E63"/>
    <w:rsid w:val="00FC1A45"/>
    <w:rsid w:val="00FE70CE"/>
    <w:rsid w:val="00FF096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27</cp:revision>
  <cp:lastPrinted>2019-01-25T05:08:00Z</cp:lastPrinted>
  <dcterms:created xsi:type="dcterms:W3CDTF">2020-02-11T04:25:00Z</dcterms:created>
  <dcterms:modified xsi:type="dcterms:W3CDTF">2020-02-13T03:16:00Z</dcterms:modified>
</cp:coreProperties>
</file>