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9F" w:rsidRDefault="0070619F" w:rsidP="0070619F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70619F" w:rsidRDefault="0070619F" w:rsidP="0070619F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70619F" w:rsidRDefault="0070619F" w:rsidP="0070619F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70619F" w:rsidRDefault="0070619F" w:rsidP="0070619F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17.03.2022 года № 209</w:t>
      </w:r>
    </w:p>
    <w:p w:rsidR="00AA52C9" w:rsidRDefault="00AA52C9" w:rsidP="00974AE4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74AE4" w:rsidTr="00974AE4">
        <w:tc>
          <w:tcPr>
            <w:tcW w:w="4361" w:type="dxa"/>
          </w:tcPr>
          <w:p w:rsidR="00974AE4" w:rsidRDefault="00A40F00" w:rsidP="00974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974AE4">
              <w:rPr>
                <w:sz w:val="28"/>
                <w:szCs w:val="28"/>
              </w:rPr>
              <w:t xml:space="preserve">                                     в постановление администрации Карталинского муниципального  района от 30.12.2021 года № 1293</w:t>
            </w:r>
          </w:p>
        </w:tc>
      </w:tr>
    </w:tbl>
    <w:p w:rsidR="00D842FD" w:rsidRDefault="00D842FD" w:rsidP="00974AE4">
      <w:pPr>
        <w:ind w:right="253"/>
        <w:rPr>
          <w:sz w:val="28"/>
          <w:szCs w:val="28"/>
        </w:rPr>
      </w:pPr>
    </w:p>
    <w:p w:rsidR="00B266CA" w:rsidRDefault="00B266CA" w:rsidP="00974AE4">
      <w:pPr>
        <w:ind w:right="253"/>
        <w:rPr>
          <w:sz w:val="28"/>
          <w:szCs w:val="28"/>
        </w:rPr>
      </w:pPr>
    </w:p>
    <w:p w:rsidR="00091366" w:rsidRDefault="00D842FD" w:rsidP="00B266C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</w:t>
      </w:r>
      <w:r w:rsidR="00974AE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ПОСТАНОВЛЯЕТ:</w:t>
      </w:r>
    </w:p>
    <w:p w:rsidR="00D842FD" w:rsidRPr="00C23888" w:rsidRDefault="00091366" w:rsidP="00A40F00">
      <w:pPr>
        <w:ind w:right="-2" w:firstLine="709"/>
        <w:jc w:val="both"/>
        <w:rPr>
          <w:sz w:val="28"/>
          <w:szCs w:val="28"/>
        </w:rPr>
      </w:pPr>
      <w:r w:rsidRPr="00091366">
        <w:rPr>
          <w:sz w:val="28"/>
          <w:szCs w:val="28"/>
        </w:rPr>
        <w:t xml:space="preserve">1. </w:t>
      </w:r>
      <w:r w:rsidR="00D842FD">
        <w:rPr>
          <w:sz w:val="28"/>
          <w:szCs w:val="28"/>
        </w:rPr>
        <w:t xml:space="preserve">Внести в </w:t>
      </w:r>
      <w:r w:rsidR="00FE1182">
        <w:rPr>
          <w:sz w:val="28"/>
          <w:szCs w:val="28"/>
        </w:rPr>
        <w:t xml:space="preserve">муниципальную программу </w:t>
      </w:r>
      <w:r w:rsidR="00FE1182" w:rsidRPr="00091366">
        <w:rPr>
          <w:sz w:val="28"/>
          <w:szCs w:val="28"/>
        </w:rPr>
        <w:t>«Развитие образования в Карталинском муниципальном районе на 20</w:t>
      </w:r>
      <w:r w:rsidR="00FE1182">
        <w:rPr>
          <w:sz w:val="28"/>
          <w:szCs w:val="28"/>
        </w:rPr>
        <w:t>22</w:t>
      </w:r>
      <w:r w:rsidR="00FE1182" w:rsidRPr="00091366">
        <w:rPr>
          <w:sz w:val="28"/>
          <w:szCs w:val="28"/>
        </w:rPr>
        <w:t>-202</w:t>
      </w:r>
      <w:r w:rsidR="00FE1182">
        <w:rPr>
          <w:sz w:val="28"/>
          <w:szCs w:val="28"/>
        </w:rPr>
        <w:t>4</w:t>
      </w:r>
      <w:r w:rsidR="00FE1182" w:rsidRPr="00091366">
        <w:rPr>
          <w:sz w:val="28"/>
          <w:szCs w:val="28"/>
        </w:rPr>
        <w:t xml:space="preserve"> годы»</w:t>
      </w:r>
      <w:r w:rsidR="00FE1182">
        <w:rPr>
          <w:sz w:val="28"/>
          <w:szCs w:val="28"/>
        </w:rPr>
        <w:t xml:space="preserve">, утвержденную </w:t>
      </w:r>
      <w:r w:rsidR="00D842FD">
        <w:rPr>
          <w:sz w:val="28"/>
          <w:szCs w:val="28"/>
        </w:rPr>
        <w:t>постановление</w:t>
      </w:r>
      <w:r w:rsidR="00FE1182">
        <w:rPr>
          <w:sz w:val="28"/>
          <w:szCs w:val="28"/>
        </w:rPr>
        <w:t>м</w:t>
      </w:r>
      <w:r w:rsidR="00D842FD">
        <w:rPr>
          <w:sz w:val="28"/>
          <w:szCs w:val="28"/>
        </w:rPr>
        <w:t xml:space="preserve"> администрации Карталинского муниципального района от 30.12.2021</w:t>
      </w:r>
      <w:r w:rsidR="00974AE4">
        <w:rPr>
          <w:sz w:val="28"/>
          <w:szCs w:val="28"/>
        </w:rPr>
        <w:t xml:space="preserve"> </w:t>
      </w:r>
      <w:r w:rsidR="00D842FD">
        <w:rPr>
          <w:sz w:val="28"/>
          <w:szCs w:val="28"/>
        </w:rPr>
        <w:t>г</w:t>
      </w:r>
      <w:r w:rsidR="00974AE4">
        <w:rPr>
          <w:sz w:val="28"/>
          <w:szCs w:val="28"/>
        </w:rPr>
        <w:t>ода</w:t>
      </w:r>
      <w:r w:rsidR="00D842FD">
        <w:rPr>
          <w:sz w:val="28"/>
          <w:szCs w:val="28"/>
        </w:rPr>
        <w:t xml:space="preserve"> № 1293 «Об утверждении </w:t>
      </w:r>
      <w:r w:rsidRPr="00091366">
        <w:rPr>
          <w:sz w:val="28"/>
          <w:szCs w:val="28"/>
        </w:rPr>
        <w:t>муниципальн</w:t>
      </w:r>
      <w:r w:rsidR="00D842FD">
        <w:rPr>
          <w:sz w:val="28"/>
          <w:szCs w:val="28"/>
        </w:rPr>
        <w:t>ой</w:t>
      </w:r>
      <w:r w:rsidRPr="00091366">
        <w:rPr>
          <w:sz w:val="28"/>
          <w:szCs w:val="28"/>
        </w:rPr>
        <w:t xml:space="preserve"> программ</w:t>
      </w:r>
      <w:r w:rsidR="00D842FD">
        <w:rPr>
          <w:sz w:val="28"/>
          <w:szCs w:val="28"/>
        </w:rPr>
        <w:t>ы</w:t>
      </w:r>
      <w:r w:rsidRPr="00091366">
        <w:rPr>
          <w:sz w:val="28"/>
          <w:szCs w:val="28"/>
        </w:rPr>
        <w:t xml:space="preserve"> «Развитие образования в Карталинском муниципальном районе на </w:t>
      </w:r>
      <w:r w:rsidR="00FE1182">
        <w:rPr>
          <w:sz w:val="28"/>
          <w:szCs w:val="28"/>
        </w:rPr>
        <w:t xml:space="preserve">                            </w:t>
      </w:r>
      <w:r w:rsidRPr="0009136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9136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91366">
        <w:rPr>
          <w:sz w:val="28"/>
          <w:szCs w:val="28"/>
        </w:rPr>
        <w:t xml:space="preserve"> годы»</w:t>
      </w:r>
      <w:r w:rsidR="00FE1182">
        <w:rPr>
          <w:sz w:val="28"/>
          <w:szCs w:val="28"/>
        </w:rPr>
        <w:t>»</w:t>
      </w:r>
      <w:r w:rsidR="00D842FD">
        <w:rPr>
          <w:sz w:val="28"/>
          <w:szCs w:val="28"/>
        </w:rPr>
        <w:t>, (далее</w:t>
      </w:r>
      <w:r w:rsidR="00A40F00">
        <w:rPr>
          <w:sz w:val="28"/>
          <w:szCs w:val="28"/>
        </w:rPr>
        <w:t xml:space="preserve"> именуется – Программа) изменени</w:t>
      </w:r>
      <w:r w:rsidR="00FE1182">
        <w:rPr>
          <w:sz w:val="28"/>
          <w:szCs w:val="28"/>
        </w:rPr>
        <w:t xml:space="preserve">я, </w:t>
      </w:r>
      <w:r w:rsidR="00552AEA">
        <w:rPr>
          <w:sz w:val="28"/>
          <w:szCs w:val="28"/>
        </w:rPr>
        <w:t>изложив</w:t>
      </w:r>
      <w:r w:rsidR="00C23888">
        <w:rPr>
          <w:sz w:val="28"/>
          <w:szCs w:val="28"/>
        </w:rPr>
        <w:t xml:space="preserve"> </w:t>
      </w:r>
      <w:r w:rsidR="00FE1182">
        <w:rPr>
          <w:sz w:val="28"/>
          <w:szCs w:val="28"/>
        </w:rPr>
        <w:t xml:space="preserve">её </w:t>
      </w:r>
      <w:r w:rsidR="00C23888">
        <w:rPr>
          <w:sz w:val="28"/>
          <w:szCs w:val="28"/>
        </w:rPr>
        <w:t>в новой редакции (прилагается)</w:t>
      </w:r>
      <w:r w:rsidR="00A40F00">
        <w:rPr>
          <w:sz w:val="28"/>
          <w:szCs w:val="28"/>
        </w:rPr>
        <w:t>.</w:t>
      </w:r>
    </w:p>
    <w:p w:rsidR="00D842FD" w:rsidRPr="00D842FD" w:rsidRDefault="00D842FD" w:rsidP="00974AE4">
      <w:pPr>
        <w:ind w:right="-2" w:firstLine="709"/>
        <w:jc w:val="both"/>
        <w:rPr>
          <w:sz w:val="28"/>
          <w:szCs w:val="28"/>
        </w:rPr>
      </w:pPr>
      <w:r w:rsidRPr="00D842F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842FD" w:rsidRPr="00D842FD" w:rsidRDefault="00D842FD" w:rsidP="00974AE4">
      <w:pPr>
        <w:ind w:right="-2" w:firstLine="709"/>
        <w:jc w:val="both"/>
        <w:rPr>
          <w:sz w:val="28"/>
          <w:szCs w:val="28"/>
        </w:rPr>
      </w:pPr>
      <w:r w:rsidRPr="00D842FD"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D842FD" w:rsidRDefault="00D842FD" w:rsidP="00974AE4">
      <w:pPr>
        <w:ind w:right="-2" w:firstLine="709"/>
        <w:jc w:val="both"/>
        <w:rPr>
          <w:sz w:val="28"/>
          <w:szCs w:val="28"/>
        </w:rPr>
      </w:pPr>
    </w:p>
    <w:p w:rsidR="005552D0" w:rsidRPr="00D842FD" w:rsidRDefault="005552D0" w:rsidP="00974AE4">
      <w:pPr>
        <w:jc w:val="both"/>
        <w:rPr>
          <w:sz w:val="28"/>
          <w:szCs w:val="28"/>
        </w:rPr>
      </w:pPr>
    </w:p>
    <w:p w:rsidR="00D842FD" w:rsidRPr="00D842FD" w:rsidRDefault="00D842FD" w:rsidP="00974AE4">
      <w:pPr>
        <w:jc w:val="both"/>
        <w:rPr>
          <w:sz w:val="28"/>
          <w:szCs w:val="28"/>
        </w:rPr>
      </w:pPr>
      <w:r w:rsidRPr="00D842FD">
        <w:rPr>
          <w:sz w:val="28"/>
          <w:szCs w:val="28"/>
        </w:rPr>
        <w:t xml:space="preserve">Глава Карталинского </w:t>
      </w:r>
    </w:p>
    <w:p w:rsidR="00D842FD" w:rsidRPr="00D842FD" w:rsidRDefault="00D842FD" w:rsidP="00A40F00">
      <w:pPr>
        <w:jc w:val="both"/>
        <w:rPr>
          <w:sz w:val="28"/>
          <w:szCs w:val="28"/>
        </w:rPr>
      </w:pPr>
      <w:r w:rsidRPr="00D842FD">
        <w:rPr>
          <w:sz w:val="28"/>
          <w:szCs w:val="28"/>
        </w:rPr>
        <w:t xml:space="preserve">муниципального района                                                </w:t>
      </w:r>
      <w:r w:rsidRPr="00D842FD">
        <w:rPr>
          <w:sz w:val="28"/>
          <w:szCs w:val="28"/>
        </w:rPr>
        <w:tab/>
      </w:r>
      <w:r w:rsidRPr="00D842FD">
        <w:rPr>
          <w:sz w:val="28"/>
          <w:szCs w:val="28"/>
        </w:rPr>
        <w:tab/>
      </w:r>
      <w:r w:rsidRPr="00D842FD">
        <w:rPr>
          <w:sz w:val="28"/>
          <w:szCs w:val="28"/>
        </w:rPr>
        <w:tab/>
      </w:r>
      <w:r w:rsidR="00A40F00">
        <w:rPr>
          <w:sz w:val="28"/>
          <w:szCs w:val="28"/>
        </w:rPr>
        <w:t xml:space="preserve"> </w:t>
      </w:r>
      <w:r w:rsidRPr="00D842FD">
        <w:rPr>
          <w:sz w:val="28"/>
          <w:szCs w:val="28"/>
        </w:rPr>
        <w:t>А.Г.</w:t>
      </w:r>
      <w:r w:rsidR="00A40F00">
        <w:rPr>
          <w:sz w:val="28"/>
          <w:szCs w:val="28"/>
        </w:rPr>
        <w:t xml:space="preserve"> </w:t>
      </w:r>
      <w:r w:rsidRPr="00D842FD">
        <w:rPr>
          <w:sz w:val="28"/>
          <w:szCs w:val="28"/>
        </w:rPr>
        <w:t>Вдовин</w:t>
      </w:r>
    </w:p>
    <w:p w:rsidR="00D842FD" w:rsidRPr="00D842FD" w:rsidRDefault="00D842FD" w:rsidP="00974AE4"/>
    <w:p w:rsidR="00D842FD" w:rsidRPr="00D842FD" w:rsidRDefault="00D842FD" w:rsidP="00974AE4"/>
    <w:p w:rsidR="00644F15" w:rsidRDefault="00644F15" w:rsidP="00C23888">
      <w:pPr>
        <w:jc w:val="both"/>
      </w:pPr>
      <w:bookmarkStart w:id="0" w:name="_GoBack"/>
      <w:bookmarkEnd w:id="0"/>
    </w:p>
    <w:p w:rsidR="00A40F00" w:rsidRDefault="00A40F00" w:rsidP="00C23888">
      <w:pPr>
        <w:jc w:val="both"/>
      </w:pPr>
    </w:p>
    <w:p w:rsidR="00A40F00" w:rsidRDefault="00A40F00" w:rsidP="00C23888">
      <w:pPr>
        <w:jc w:val="both"/>
      </w:pPr>
    </w:p>
    <w:p w:rsidR="00A40F00" w:rsidRDefault="00A40F00" w:rsidP="00C23888">
      <w:pPr>
        <w:jc w:val="both"/>
      </w:pPr>
    </w:p>
    <w:p w:rsidR="00A40F00" w:rsidRDefault="00A40F00" w:rsidP="00C23888">
      <w:pPr>
        <w:jc w:val="both"/>
      </w:pPr>
    </w:p>
    <w:p w:rsidR="00A40F00" w:rsidRDefault="00A40F00" w:rsidP="00C23888">
      <w:pPr>
        <w:jc w:val="both"/>
      </w:pPr>
    </w:p>
    <w:p w:rsidR="00FE1182" w:rsidRDefault="00FE1182" w:rsidP="00C23888">
      <w:pPr>
        <w:jc w:val="both"/>
      </w:pPr>
    </w:p>
    <w:p w:rsidR="0070619F" w:rsidRDefault="0070619F" w:rsidP="002A3F8E">
      <w:pPr>
        <w:ind w:left="4536"/>
        <w:jc w:val="center"/>
        <w:rPr>
          <w:sz w:val="28"/>
          <w:szCs w:val="28"/>
        </w:rPr>
      </w:pPr>
    </w:p>
    <w:p w:rsidR="0070619F" w:rsidRDefault="0070619F" w:rsidP="002A3F8E">
      <w:pPr>
        <w:ind w:left="4536"/>
        <w:jc w:val="center"/>
        <w:rPr>
          <w:sz w:val="28"/>
          <w:szCs w:val="28"/>
        </w:rPr>
      </w:pPr>
    </w:p>
    <w:p w:rsidR="0070619F" w:rsidRDefault="0070619F" w:rsidP="002A3F8E">
      <w:pPr>
        <w:ind w:left="4536"/>
        <w:jc w:val="center"/>
        <w:rPr>
          <w:sz w:val="28"/>
          <w:szCs w:val="28"/>
        </w:rPr>
      </w:pPr>
    </w:p>
    <w:p w:rsidR="0070619F" w:rsidRDefault="0070619F" w:rsidP="002A3F8E">
      <w:pPr>
        <w:ind w:left="4536"/>
        <w:jc w:val="center"/>
        <w:rPr>
          <w:sz w:val="28"/>
          <w:szCs w:val="28"/>
        </w:rPr>
      </w:pPr>
    </w:p>
    <w:p w:rsidR="0070619F" w:rsidRDefault="0070619F" w:rsidP="002A3F8E">
      <w:pPr>
        <w:ind w:left="4536"/>
        <w:jc w:val="center"/>
        <w:rPr>
          <w:sz w:val="28"/>
          <w:szCs w:val="28"/>
        </w:rPr>
      </w:pPr>
    </w:p>
    <w:p w:rsidR="0070619F" w:rsidRDefault="0070619F" w:rsidP="002A3F8E">
      <w:pPr>
        <w:ind w:left="4536"/>
        <w:jc w:val="center"/>
        <w:rPr>
          <w:sz w:val="28"/>
          <w:szCs w:val="28"/>
        </w:rPr>
      </w:pPr>
    </w:p>
    <w:p w:rsidR="0070619F" w:rsidRDefault="0070619F" w:rsidP="002A3F8E">
      <w:pPr>
        <w:ind w:left="4536"/>
        <w:jc w:val="center"/>
        <w:rPr>
          <w:sz w:val="28"/>
          <w:szCs w:val="28"/>
        </w:rPr>
      </w:pPr>
    </w:p>
    <w:p w:rsidR="0070619F" w:rsidRDefault="0070619F" w:rsidP="002A3F8E">
      <w:pPr>
        <w:ind w:left="4536"/>
        <w:jc w:val="center"/>
        <w:rPr>
          <w:sz w:val="28"/>
          <w:szCs w:val="28"/>
        </w:rPr>
      </w:pPr>
    </w:p>
    <w:p w:rsidR="0070619F" w:rsidRDefault="0070619F" w:rsidP="002A3F8E">
      <w:pPr>
        <w:ind w:left="4536"/>
        <w:jc w:val="center"/>
        <w:rPr>
          <w:sz w:val="28"/>
          <w:szCs w:val="28"/>
        </w:rPr>
      </w:pPr>
    </w:p>
    <w:p w:rsidR="000F11FF" w:rsidRPr="000F11FF" w:rsidRDefault="000F11FF" w:rsidP="002A3F8E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  <w:r w:rsidRPr="000F11FF">
        <w:rPr>
          <w:rFonts w:eastAsia="Century Gothic"/>
          <w:sz w:val="28"/>
          <w:szCs w:val="28"/>
          <w:lang w:eastAsia="en-US" w:bidi="en-US"/>
        </w:rPr>
        <w:lastRenderedPageBreak/>
        <w:t>УТВЕРЖДЕНА</w:t>
      </w:r>
    </w:p>
    <w:p w:rsidR="000F11FF" w:rsidRPr="000F11FF" w:rsidRDefault="000F11FF" w:rsidP="002A3F8E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  <w:r w:rsidRPr="000F11FF">
        <w:rPr>
          <w:rFonts w:eastAsia="Century Gothic"/>
          <w:sz w:val="28"/>
          <w:szCs w:val="28"/>
          <w:lang w:eastAsia="en-US" w:bidi="en-US"/>
        </w:rPr>
        <w:t>постановлением администрации</w:t>
      </w:r>
    </w:p>
    <w:p w:rsidR="000F11FF" w:rsidRPr="000F11FF" w:rsidRDefault="000F11FF" w:rsidP="002A3F8E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  <w:r w:rsidRPr="000F11FF">
        <w:rPr>
          <w:rFonts w:eastAsia="Century Gothic"/>
          <w:sz w:val="28"/>
          <w:szCs w:val="28"/>
          <w:lang w:eastAsia="en-US" w:bidi="en-US"/>
        </w:rPr>
        <w:t>Карталинского муниципального района</w:t>
      </w:r>
    </w:p>
    <w:p w:rsidR="000F11FF" w:rsidRPr="000F11FF" w:rsidRDefault="000F11FF" w:rsidP="002A3F8E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  <w:r w:rsidRPr="000F11FF">
        <w:rPr>
          <w:rFonts w:eastAsia="Century Gothic"/>
          <w:sz w:val="28"/>
          <w:szCs w:val="28"/>
          <w:lang w:eastAsia="en-US" w:bidi="en-US"/>
        </w:rPr>
        <w:t xml:space="preserve">от </w:t>
      </w:r>
      <w:r w:rsidR="000440C5">
        <w:rPr>
          <w:rFonts w:eastAsia="Century Gothic"/>
          <w:sz w:val="28"/>
          <w:szCs w:val="28"/>
          <w:lang w:eastAsia="en-US" w:bidi="en-US"/>
        </w:rPr>
        <w:t>17.03.</w:t>
      </w:r>
      <w:r>
        <w:rPr>
          <w:rFonts w:eastAsia="Century Gothic"/>
          <w:sz w:val="28"/>
          <w:szCs w:val="28"/>
          <w:lang w:eastAsia="en-US" w:bidi="en-US"/>
        </w:rPr>
        <w:t xml:space="preserve">2022 </w:t>
      </w:r>
      <w:r w:rsidRPr="000F11FF">
        <w:rPr>
          <w:rFonts w:eastAsia="Century Gothic"/>
          <w:sz w:val="28"/>
          <w:szCs w:val="28"/>
          <w:lang w:eastAsia="en-US" w:bidi="en-US"/>
        </w:rPr>
        <w:t>г</w:t>
      </w:r>
      <w:r>
        <w:rPr>
          <w:rFonts w:eastAsia="Century Gothic"/>
          <w:sz w:val="28"/>
          <w:szCs w:val="28"/>
          <w:lang w:eastAsia="en-US" w:bidi="en-US"/>
        </w:rPr>
        <w:t>ода</w:t>
      </w:r>
      <w:r w:rsidRPr="000F11FF">
        <w:rPr>
          <w:rFonts w:eastAsia="Century Gothic"/>
          <w:sz w:val="28"/>
          <w:szCs w:val="28"/>
          <w:lang w:eastAsia="en-US" w:bidi="en-US"/>
        </w:rPr>
        <w:t xml:space="preserve"> №</w:t>
      </w:r>
      <w:r w:rsidR="000440C5">
        <w:rPr>
          <w:rFonts w:eastAsia="Century Gothic"/>
          <w:sz w:val="28"/>
          <w:szCs w:val="28"/>
          <w:lang w:eastAsia="en-US" w:bidi="en-US"/>
        </w:rPr>
        <w:t xml:space="preserve"> 209</w:t>
      </w:r>
    </w:p>
    <w:p w:rsidR="000F11FF" w:rsidRDefault="000F11FF" w:rsidP="002A3F8E">
      <w:pPr>
        <w:jc w:val="center"/>
        <w:rPr>
          <w:rFonts w:eastAsia="Century Gothic"/>
          <w:sz w:val="28"/>
          <w:szCs w:val="28"/>
          <w:lang w:eastAsia="en-US" w:bidi="en-US"/>
        </w:rPr>
      </w:pPr>
    </w:p>
    <w:p w:rsidR="000F11FF" w:rsidRDefault="000F11FF" w:rsidP="002A3F8E">
      <w:pPr>
        <w:jc w:val="center"/>
        <w:rPr>
          <w:rFonts w:eastAsia="Century Gothic"/>
          <w:sz w:val="28"/>
          <w:szCs w:val="28"/>
          <w:lang w:eastAsia="en-US" w:bidi="en-US"/>
        </w:rPr>
      </w:pPr>
    </w:p>
    <w:p w:rsidR="000F11FF" w:rsidRDefault="000F11FF" w:rsidP="002A3F8E">
      <w:pPr>
        <w:jc w:val="center"/>
        <w:rPr>
          <w:rFonts w:eastAsia="Century Gothic"/>
          <w:sz w:val="28"/>
          <w:szCs w:val="28"/>
          <w:lang w:eastAsia="en-US" w:bidi="en-US"/>
        </w:rPr>
      </w:pPr>
    </w:p>
    <w:p w:rsidR="000F11FF" w:rsidRPr="000F11FF" w:rsidRDefault="000F11FF" w:rsidP="002A3F8E">
      <w:pPr>
        <w:jc w:val="center"/>
        <w:rPr>
          <w:rFonts w:eastAsia="Century Gothic"/>
          <w:sz w:val="28"/>
          <w:szCs w:val="28"/>
          <w:lang w:eastAsia="en-US" w:bidi="en-US"/>
        </w:rPr>
      </w:pPr>
      <w:r w:rsidRPr="000F11FF">
        <w:rPr>
          <w:rFonts w:eastAsia="Century Gothic"/>
          <w:sz w:val="28"/>
          <w:szCs w:val="28"/>
          <w:lang w:eastAsia="en-US" w:bidi="en-US"/>
        </w:rPr>
        <w:t>Муниципальная программа</w:t>
      </w:r>
    </w:p>
    <w:p w:rsidR="000F11FF" w:rsidRPr="000F11FF" w:rsidRDefault="000F11FF" w:rsidP="002A3F8E">
      <w:pPr>
        <w:jc w:val="center"/>
        <w:rPr>
          <w:rFonts w:eastAsia="Century Gothic"/>
          <w:sz w:val="28"/>
          <w:szCs w:val="28"/>
          <w:lang w:eastAsia="en-US" w:bidi="en-US"/>
        </w:rPr>
      </w:pPr>
      <w:r w:rsidRPr="000F11FF">
        <w:rPr>
          <w:rFonts w:eastAsia="Century Gothic"/>
          <w:sz w:val="28"/>
          <w:szCs w:val="28"/>
          <w:lang w:eastAsia="en-US" w:bidi="en-US"/>
        </w:rPr>
        <w:t xml:space="preserve">«Развитие образования в Карталинском </w:t>
      </w:r>
    </w:p>
    <w:p w:rsidR="000F11FF" w:rsidRPr="000F11FF" w:rsidRDefault="000F11FF" w:rsidP="002A3F8E">
      <w:pPr>
        <w:jc w:val="center"/>
        <w:rPr>
          <w:rFonts w:eastAsia="Century Gothic"/>
          <w:sz w:val="28"/>
          <w:szCs w:val="28"/>
          <w:lang w:eastAsia="en-US" w:bidi="en-US"/>
        </w:rPr>
      </w:pPr>
      <w:r w:rsidRPr="000F11FF">
        <w:rPr>
          <w:rFonts w:eastAsia="Century Gothic"/>
          <w:sz w:val="28"/>
          <w:szCs w:val="28"/>
          <w:lang w:eastAsia="en-US" w:bidi="en-US"/>
        </w:rPr>
        <w:t>муниципальном районе на 2022-2024 годы»</w:t>
      </w:r>
    </w:p>
    <w:p w:rsidR="000F11FF" w:rsidRDefault="000F11FF" w:rsidP="002A3F8E">
      <w:pPr>
        <w:contextualSpacing/>
        <w:jc w:val="center"/>
        <w:rPr>
          <w:rFonts w:eastAsiaTheme="majorEastAsia"/>
          <w:b/>
          <w:bCs/>
          <w:smallCaps/>
          <w:spacing w:val="5"/>
          <w:sz w:val="28"/>
          <w:szCs w:val="28"/>
          <w:lang w:eastAsia="en-US" w:bidi="en-US"/>
        </w:rPr>
      </w:pPr>
    </w:p>
    <w:p w:rsidR="000F11FF" w:rsidRDefault="000F11FF" w:rsidP="002A3F8E">
      <w:pPr>
        <w:contextualSpacing/>
        <w:jc w:val="center"/>
        <w:rPr>
          <w:rFonts w:eastAsiaTheme="majorEastAsia"/>
          <w:b/>
          <w:bCs/>
          <w:smallCaps/>
          <w:spacing w:val="5"/>
          <w:sz w:val="28"/>
          <w:szCs w:val="28"/>
          <w:lang w:eastAsia="en-US" w:bidi="en-US"/>
        </w:rPr>
      </w:pPr>
    </w:p>
    <w:p w:rsidR="000F11FF" w:rsidRDefault="000F11FF" w:rsidP="002A3F8E">
      <w:pPr>
        <w:contextualSpacing/>
        <w:jc w:val="center"/>
        <w:rPr>
          <w:sz w:val="28"/>
          <w:szCs w:val="28"/>
        </w:rPr>
      </w:pPr>
      <w:r w:rsidRPr="000F11FF">
        <w:rPr>
          <w:rFonts w:eastAsiaTheme="majorEastAsia"/>
          <w:bCs/>
          <w:sz w:val="28"/>
          <w:szCs w:val="28"/>
          <w:lang w:eastAsia="en-US" w:bidi="en-US"/>
        </w:rPr>
        <w:t>Паспорт</w:t>
      </w:r>
      <w:r>
        <w:rPr>
          <w:rFonts w:eastAsiaTheme="majorEastAsia"/>
          <w:bCs/>
          <w:sz w:val="28"/>
          <w:szCs w:val="28"/>
          <w:lang w:eastAsia="en-US" w:bidi="en-US"/>
        </w:rPr>
        <w:t xml:space="preserve"> </w:t>
      </w:r>
      <w:r w:rsidRPr="000F11FF">
        <w:rPr>
          <w:sz w:val="28"/>
          <w:szCs w:val="28"/>
        </w:rPr>
        <w:t>муниципальной программы</w:t>
      </w:r>
    </w:p>
    <w:p w:rsidR="000F11FF" w:rsidRDefault="000F11FF" w:rsidP="002A3F8E">
      <w:pPr>
        <w:contextualSpacing/>
        <w:jc w:val="center"/>
        <w:rPr>
          <w:sz w:val="28"/>
          <w:szCs w:val="28"/>
        </w:rPr>
      </w:pPr>
      <w:r w:rsidRPr="000F11FF">
        <w:rPr>
          <w:sz w:val="28"/>
          <w:szCs w:val="28"/>
        </w:rPr>
        <w:t>«Развитие образования</w:t>
      </w:r>
      <w:r>
        <w:rPr>
          <w:rFonts w:eastAsiaTheme="majorEastAsia"/>
          <w:bCs/>
          <w:sz w:val="28"/>
          <w:szCs w:val="28"/>
          <w:lang w:eastAsia="en-US" w:bidi="en-US"/>
        </w:rPr>
        <w:t xml:space="preserve"> </w:t>
      </w:r>
      <w:r w:rsidRPr="000F11FF">
        <w:rPr>
          <w:sz w:val="28"/>
          <w:szCs w:val="28"/>
        </w:rPr>
        <w:t xml:space="preserve">в Карталинском </w:t>
      </w:r>
    </w:p>
    <w:p w:rsidR="000F11FF" w:rsidRPr="000F11FF" w:rsidRDefault="000F11FF" w:rsidP="002A3F8E">
      <w:pPr>
        <w:contextualSpacing/>
        <w:jc w:val="center"/>
        <w:rPr>
          <w:rFonts w:eastAsiaTheme="majorEastAsia"/>
          <w:bCs/>
          <w:sz w:val="28"/>
          <w:szCs w:val="28"/>
          <w:lang w:eastAsia="en-US" w:bidi="en-US"/>
        </w:rPr>
      </w:pPr>
      <w:r w:rsidRPr="000F11FF">
        <w:rPr>
          <w:sz w:val="28"/>
          <w:szCs w:val="28"/>
        </w:rPr>
        <w:t>муниципальном районе на 2022–2024 годы»</w:t>
      </w:r>
    </w:p>
    <w:p w:rsidR="000F11FF" w:rsidRDefault="000F11FF" w:rsidP="002A3F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1FF" w:rsidRPr="000F11FF" w:rsidRDefault="000F11FF" w:rsidP="002A3F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371"/>
      </w:tblGrid>
      <w:tr w:rsidR="000F11FF" w:rsidRPr="000F11FF" w:rsidTr="002A3F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F" w:rsidRDefault="000F11FF" w:rsidP="002A3F8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Наименование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 xml:space="preserve"> «Развитие образования в Карталинском м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униципальном районе на 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>2022-2024 годы» (далее именуется – Программа)</w:t>
            </w:r>
          </w:p>
        </w:tc>
      </w:tr>
      <w:tr w:rsidR="000F11FF" w:rsidRPr="000F11FF" w:rsidTr="002A3F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0F11FF" w:rsidRPr="000F11FF" w:rsidTr="002A3F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Управление стр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оительства, инфраструктуры и жилищно-коммунального хозяйс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>т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ва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 xml:space="preserve"> Карталинского муниципального района, образовательные организации подведомственные Управлению образования Карталинского муниципального района</w:t>
            </w:r>
          </w:p>
        </w:tc>
      </w:tr>
      <w:tr w:rsidR="000F11FF" w:rsidRPr="000F11FF" w:rsidTr="002A3F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1)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;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 w:bidi="en-US"/>
              </w:rPr>
              <w:t>2)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 – технической базы и переподготовки педагогических кадров</w:t>
            </w:r>
          </w:p>
        </w:tc>
      </w:tr>
      <w:tr w:rsidR="000F11FF" w:rsidRPr="000F11FF" w:rsidTr="002A3F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Задачи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1)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реализация прав граждан на получение общедоступного и бесплатного дошкольного образования, общего образования и дополнительного образования;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3)</w:t>
            </w:r>
            <w:r w:rsidR="00E76079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создание в учреждениях образования здоровье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сберегающей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среды;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 xml:space="preserve"> 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5) совершенствование системы воспитания в образовательном процессе;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6) совершенствование системы повышения квалификации и переподготовки педагогических кадров;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7) развитие форм общественного уч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>астия в управлении образованием</w:t>
            </w:r>
          </w:p>
        </w:tc>
      </w:tr>
      <w:tr w:rsidR="000F11FF" w:rsidRPr="000F11FF" w:rsidTr="002A3F8E">
        <w:trPr>
          <w:trHeight w:val="1845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Целевые инди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 xml:space="preserve">каторы Программы, их значение с 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разбивкой по годам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Целевые показатели Программы с разбивкой их значений по годам представлены в приложении 1 к настоящей Программе</w:t>
            </w:r>
          </w:p>
        </w:tc>
      </w:tr>
      <w:tr w:rsidR="000F11FF" w:rsidRPr="000F11FF" w:rsidTr="002A3F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Реализация Программы рассчитана на 2022– 2024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>годы без разбивки на этапы</w:t>
            </w:r>
          </w:p>
        </w:tc>
      </w:tr>
      <w:tr w:rsidR="000F11FF" w:rsidRPr="000F11FF" w:rsidTr="002A3F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Объём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федерального, областного и местного бюджетов.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Общий объем финансирования Программы в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 xml:space="preserve">                        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>2022 - 2024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 xml:space="preserve"> годы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 xml:space="preserve"> составит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>1613541,00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тыс.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рублей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>.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В том числе по годам: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2022 год –549314,50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тыс. рублей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>;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2023 год – 521693,10 тыс. рублей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>;</w:t>
            </w:r>
          </w:p>
          <w:p w:rsidR="000F11FF" w:rsidRPr="000F11FF" w:rsidRDefault="000F11FF" w:rsidP="002A3F8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F11FF">
              <w:rPr>
                <w:rFonts w:eastAsia="Century Gothic"/>
                <w:sz w:val="28"/>
                <w:szCs w:val="28"/>
                <w:lang w:eastAsia="en-US"/>
              </w:rPr>
              <w:t>2024 год –542533,40</w:t>
            </w:r>
            <w:r w:rsidR="002A3F8E">
              <w:rPr>
                <w:rFonts w:eastAsia="Century Gothic"/>
                <w:sz w:val="28"/>
                <w:szCs w:val="28"/>
                <w:lang w:eastAsia="en-US"/>
              </w:rPr>
              <w:t xml:space="preserve"> т</w:t>
            </w:r>
            <w:r w:rsidRPr="000F11FF">
              <w:rPr>
                <w:rFonts w:eastAsia="Century Gothic"/>
                <w:sz w:val="28"/>
                <w:szCs w:val="28"/>
                <w:lang w:eastAsia="en-US"/>
              </w:rPr>
              <w:t>ыс. рублей</w:t>
            </w:r>
          </w:p>
        </w:tc>
      </w:tr>
    </w:tbl>
    <w:p w:rsidR="002A3F8E" w:rsidRDefault="002A3F8E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 w:bidi="en-US"/>
        </w:rPr>
      </w:pPr>
      <w:bookmarkStart w:id="1" w:name="sub_1008"/>
    </w:p>
    <w:p w:rsidR="002A3F8E" w:rsidRDefault="002A3F8E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 w:bidi="en-US"/>
        </w:rPr>
      </w:pPr>
    </w:p>
    <w:p w:rsidR="002A3F8E" w:rsidRDefault="002A3F8E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2A3F8E" w:rsidRDefault="002A3F8E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2A3F8E" w:rsidRDefault="002A3F8E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2A3F8E" w:rsidRDefault="002A3F8E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0F11FF" w:rsidRPr="000F11FF" w:rsidRDefault="000F11FF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I. Общая характеристика Программы</w:t>
      </w:r>
      <w:bookmarkEnd w:id="1"/>
    </w:p>
    <w:p w:rsidR="000F11FF" w:rsidRDefault="000F11FF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2A3F8E" w:rsidRPr="000F11FF" w:rsidRDefault="002A3F8E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bookmarkStart w:id="2" w:name="sub_1011"/>
      <w:r w:rsidRPr="000F11FF">
        <w:rPr>
          <w:rFonts w:eastAsia="Century Gothic"/>
          <w:bCs/>
          <w:sz w:val="28"/>
          <w:szCs w:val="28"/>
          <w:lang w:eastAsia="en-US"/>
        </w:rPr>
        <w:t>1.</w:t>
      </w:r>
      <w:r w:rsidR="002A3F8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bCs/>
          <w:sz w:val="28"/>
          <w:szCs w:val="28"/>
          <w:lang w:eastAsia="en-US"/>
        </w:rPr>
        <w:t>Развитие системы образования Карталинского муниципального района в 2019-2021 годах осуществлялось в соответствии   с главной 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программно – целевого подхода.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2.</w:t>
      </w:r>
      <w:r w:rsidR="002A3F8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bCs/>
          <w:sz w:val="28"/>
          <w:szCs w:val="28"/>
          <w:lang w:eastAsia="en-US"/>
        </w:rPr>
        <w:t>Итоги функционирования и развития системы образования за 4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:rsidR="002A3F8E" w:rsidRDefault="000F11FF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 – экономического развития Российской Федерации на период до 2022 года,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4.</w:t>
      </w:r>
      <w:r w:rsidR="002A3F8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bCs/>
          <w:sz w:val="28"/>
          <w:szCs w:val="28"/>
          <w:lang w:eastAsia="en-US"/>
        </w:rPr>
        <w:t>Программа 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:rsidR="000F11FF" w:rsidRPr="000F11FF" w:rsidRDefault="000F11FF" w:rsidP="002A3F8E">
      <w:pPr>
        <w:autoSpaceDE w:val="0"/>
        <w:autoSpaceDN w:val="0"/>
        <w:adjustRightInd w:val="0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2A3F8E" w:rsidRDefault="000F11FF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0F11FF">
        <w:rPr>
          <w:rFonts w:eastAsia="Century Gothic"/>
          <w:b/>
          <w:bCs/>
          <w:sz w:val="28"/>
          <w:szCs w:val="28"/>
          <w:lang w:eastAsia="en-US"/>
        </w:rPr>
        <w:t xml:space="preserve"> </w:t>
      </w:r>
    </w:p>
    <w:p w:rsidR="000F11FF" w:rsidRPr="000F11FF" w:rsidRDefault="000F11FF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II</w:t>
      </w:r>
      <w:r w:rsidR="002A3F8E" w:rsidRPr="002A3F8E">
        <w:rPr>
          <w:rFonts w:eastAsia="Century Gothic"/>
          <w:bCs/>
          <w:sz w:val="28"/>
          <w:szCs w:val="28"/>
          <w:lang w:eastAsia="en-US"/>
        </w:rPr>
        <w:t>.</w:t>
      </w:r>
      <w:r w:rsidRPr="000F11FF">
        <w:rPr>
          <w:rFonts w:eastAsia="Century Gothic"/>
          <w:bCs/>
          <w:sz w:val="28"/>
          <w:szCs w:val="28"/>
          <w:lang w:eastAsia="en-US"/>
        </w:rPr>
        <w:t xml:space="preserve"> Цели, задачи, сроки и этапы реализации Программы</w:t>
      </w:r>
    </w:p>
    <w:p w:rsidR="000F11FF" w:rsidRDefault="000F11FF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2A3F8E" w:rsidRPr="000F11FF" w:rsidRDefault="002A3F8E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5.</w:t>
      </w:r>
      <w:r w:rsidR="002A3F8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bCs/>
          <w:sz w:val="28"/>
          <w:szCs w:val="28"/>
          <w:lang w:eastAsia="en-US"/>
        </w:rPr>
        <w:t>Основными целями</w:t>
      </w:r>
      <w:r w:rsidR="002A3F8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bCs/>
          <w:sz w:val="28"/>
          <w:szCs w:val="28"/>
          <w:lang w:eastAsia="en-US"/>
        </w:rPr>
        <w:t>Программы являются: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1)</w:t>
      </w:r>
      <w:r w:rsidR="002A3F8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sz w:val="28"/>
          <w:szCs w:val="28"/>
          <w:lang w:eastAsia="en-US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2) р</w:t>
      </w:r>
      <w:r w:rsidRPr="000F11FF">
        <w:rPr>
          <w:rFonts w:eastAsia="Century Gothic"/>
          <w:sz w:val="28"/>
          <w:szCs w:val="28"/>
          <w:lang w:eastAsia="en-US" w:bidi="en-US"/>
        </w:rPr>
        <w:t>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 – технической базы и переподготовки педагогических кадров.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6.</w:t>
      </w:r>
      <w:r w:rsidR="002A3F8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bCs/>
          <w:sz w:val="28"/>
          <w:szCs w:val="28"/>
          <w:lang w:eastAsia="en-US"/>
        </w:rPr>
        <w:t>Программа предусматривает решение следующего комплекса задач: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2)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3)</w:t>
      </w:r>
      <w:r w:rsidR="002A3F8E">
        <w:rPr>
          <w:rFonts w:eastAsia="Century Gothic"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sz w:val="28"/>
          <w:szCs w:val="28"/>
          <w:lang w:eastAsia="en-US"/>
        </w:rPr>
        <w:t>создание в учреждениях образования здоровье</w:t>
      </w:r>
      <w:r w:rsidR="002A3F8E">
        <w:rPr>
          <w:rFonts w:eastAsia="Century Gothic"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sz w:val="28"/>
          <w:szCs w:val="28"/>
          <w:lang w:eastAsia="en-US"/>
        </w:rPr>
        <w:t>сберегающей среды;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5) совершенствование системы воспитания в образовательном процессе;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6) совершенствование системы повышения квалификации и переподготовки педагогических кадров;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7) развитие форм общественного участия в управлении образованием.</w:t>
      </w:r>
    </w:p>
    <w:p w:rsidR="002A3F8E" w:rsidRDefault="000F11FF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7.</w:t>
      </w:r>
      <w:r w:rsidR="002A3F8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bCs/>
          <w:sz w:val="28"/>
          <w:szCs w:val="28"/>
          <w:lang w:eastAsia="en-US"/>
        </w:rPr>
        <w:t>Реализация поставленных задач осуществляется через систему мероприятий, запланированных в Программе.</w:t>
      </w:r>
    </w:p>
    <w:p w:rsidR="002A3F8E" w:rsidRDefault="000F11FF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Реализация Программы рассчитана на 2022-2024 годы без разбивки на этапы.</w:t>
      </w:r>
    </w:p>
    <w:p w:rsidR="002A3F8E" w:rsidRDefault="002A3F8E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2A3F8E" w:rsidRDefault="002A3F8E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0F11FF" w:rsidRPr="000F11FF" w:rsidRDefault="000F11FF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II</w:t>
      </w:r>
      <w:r w:rsidRPr="000F11FF">
        <w:rPr>
          <w:rFonts w:eastAsia="Century Gothic"/>
          <w:bCs/>
          <w:sz w:val="28"/>
          <w:szCs w:val="28"/>
          <w:lang w:val="en-US" w:eastAsia="en-US"/>
        </w:rPr>
        <w:t>I</w:t>
      </w:r>
      <w:r w:rsidR="002A3F8E" w:rsidRPr="002A3F8E">
        <w:rPr>
          <w:rFonts w:eastAsia="Century Gothic"/>
          <w:bCs/>
          <w:sz w:val="28"/>
          <w:szCs w:val="28"/>
          <w:lang w:eastAsia="en-US"/>
        </w:rPr>
        <w:t>.</w:t>
      </w:r>
      <w:r w:rsidRPr="000F11FF">
        <w:rPr>
          <w:rFonts w:eastAsia="Century Gothic"/>
          <w:bCs/>
          <w:sz w:val="28"/>
          <w:szCs w:val="28"/>
          <w:lang w:eastAsia="en-US"/>
        </w:rPr>
        <w:t xml:space="preserve"> </w:t>
      </w:r>
      <w:r w:rsidR="002A3F8E">
        <w:rPr>
          <w:rFonts w:eastAsia="Century Gothic"/>
          <w:bCs/>
          <w:sz w:val="28"/>
          <w:szCs w:val="28"/>
          <w:lang w:eastAsia="en-US"/>
        </w:rPr>
        <w:t>Целевые индикаторы</w:t>
      </w:r>
      <w:r w:rsidRPr="000F11FF">
        <w:rPr>
          <w:rFonts w:eastAsia="Century Gothic"/>
          <w:bCs/>
          <w:sz w:val="28"/>
          <w:szCs w:val="28"/>
          <w:lang w:eastAsia="en-US"/>
        </w:rPr>
        <w:t xml:space="preserve"> достижения</w:t>
      </w:r>
    </w:p>
    <w:p w:rsidR="000F11FF" w:rsidRPr="000F11FF" w:rsidRDefault="002A3F8E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 xml:space="preserve">   </w:t>
      </w:r>
      <w:r w:rsidR="000F11FF" w:rsidRPr="000F11FF">
        <w:rPr>
          <w:rFonts w:eastAsia="Century Gothic"/>
          <w:bCs/>
          <w:sz w:val="28"/>
          <w:szCs w:val="28"/>
          <w:lang w:eastAsia="en-US"/>
        </w:rPr>
        <w:t>целей и решения задач, основные</w:t>
      </w:r>
    </w:p>
    <w:p w:rsidR="000F11FF" w:rsidRDefault="002A3F8E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 xml:space="preserve">   </w:t>
      </w:r>
      <w:r w:rsidR="000F11FF" w:rsidRPr="000F11FF">
        <w:rPr>
          <w:rFonts w:eastAsia="Century Gothic"/>
          <w:bCs/>
          <w:sz w:val="28"/>
          <w:szCs w:val="28"/>
          <w:lang w:eastAsia="en-US"/>
        </w:rPr>
        <w:t>ожидаемые конечные результаты</w:t>
      </w:r>
    </w:p>
    <w:p w:rsidR="002A3F8E" w:rsidRDefault="002A3F8E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2A3F8E" w:rsidRPr="000F11FF" w:rsidRDefault="002A3F8E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8.</w:t>
      </w:r>
      <w:r w:rsidR="002A3F8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bCs/>
          <w:sz w:val="28"/>
          <w:szCs w:val="28"/>
          <w:lang w:eastAsia="en-US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9.</w:t>
      </w:r>
      <w:r w:rsidR="003A46AD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bCs/>
          <w:sz w:val="28"/>
          <w:szCs w:val="28"/>
          <w:lang w:eastAsia="en-US"/>
        </w:rPr>
        <w:t>Ожидаемые конечные результаты Программы:</w:t>
      </w:r>
    </w:p>
    <w:p w:rsidR="000F11FF" w:rsidRPr="000F11FF" w:rsidRDefault="000F11FF" w:rsidP="002A3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1)</w:t>
      </w:r>
      <w:r w:rsidR="003A46AD">
        <w:rPr>
          <w:rFonts w:eastAsia="Century Gothic"/>
          <w:bCs/>
          <w:sz w:val="28"/>
          <w:szCs w:val="28"/>
          <w:lang w:eastAsia="en-US"/>
        </w:rPr>
        <w:t xml:space="preserve"> у</w:t>
      </w:r>
      <w:r w:rsidRPr="000F11FF">
        <w:rPr>
          <w:sz w:val="28"/>
          <w:szCs w:val="28"/>
        </w:rPr>
        <w:t>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 до 100 процентов;</w:t>
      </w:r>
    </w:p>
    <w:p w:rsidR="003A46AD" w:rsidRDefault="000F11FF" w:rsidP="003A46AD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0F11FF">
        <w:rPr>
          <w:sz w:val="28"/>
          <w:szCs w:val="28"/>
        </w:rPr>
        <w:t>2)</w:t>
      </w:r>
      <w:r w:rsidR="003A46AD">
        <w:rPr>
          <w:sz w:val="28"/>
          <w:szCs w:val="28"/>
        </w:rPr>
        <w:t xml:space="preserve"> у</w:t>
      </w:r>
      <w:r w:rsidRPr="000F11FF">
        <w:rPr>
          <w:rFonts w:eastAsia="Century Gothic"/>
          <w:sz w:val="28"/>
          <w:szCs w:val="28"/>
          <w:lang w:eastAsia="en-US"/>
        </w:rPr>
        <w:t>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40,2 процента</w:t>
      </w:r>
      <w:r w:rsidR="003A46AD">
        <w:rPr>
          <w:rFonts w:eastAsia="Century Gothic"/>
          <w:sz w:val="28"/>
          <w:szCs w:val="28"/>
          <w:lang w:eastAsia="en-US"/>
        </w:rPr>
        <w:t>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3)</w:t>
      </w:r>
      <w:r w:rsidR="003A46AD">
        <w:rPr>
          <w:rFonts w:eastAsia="Century Gothic"/>
          <w:sz w:val="28"/>
          <w:szCs w:val="28"/>
          <w:lang w:eastAsia="en-US"/>
        </w:rPr>
        <w:t xml:space="preserve"> с</w:t>
      </w:r>
      <w:r w:rsidRPr="000F11FF">
        <w:rPr>
          <w:rFonts w:eastAsia="Century Gothic"/>
          <w:sz w:val="28"/>
          <w:szCs w:val="28"/>
          <w:lang w:eastAsia="en-US"/>
        </w:rPr>
        <w:t>охранение доли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</w:t>
      </w:r>
      <w:r w:rsidR="003A46AD">
        <w:rPr>
          <w:rFonts w:eastAsia="Century Gothic"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sz w:val="28"/>
          <w:szCs w:val="28"/>
          <w:lang w:eastAsia="en-US"/>
        </w:rPr>
        <w:t>общей численности детей с ограниченными возможностями здоровья и детей-инвалидов школьного возраста на уровне 100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4)</w:t>
      </w:r>
      <w:r w:rsidR="003A46AD">
        <w:rPr>
          <w:rFonts w:eastAsia="Century Gothic"/>
          <w:sz w:val="28"/>
          <w:szCs w:val="28"/>
          <w:lang w:eastAsia="en-US"/>
        </w:rPr>
        <w:t xml:space="preserve"> у</w:t>
      </w:r>
      <w:r w:rsidRPr="000F11FF">
        <w:rPr>
          <w:rFonts w:eastAsia="Century Gothic"/>
          <w:sz w:val="28"/>
          <w:szCs w:val="28"/>
          <w:lang w:eastAsia="en-US" w:bidi="en-US"/>
        </w:rPr>
        <w:t xml:space="preserve">величение </w:t>
      </w:r>
      <w:r w:rsidRPr="000F11FF">
        <w:rPr>
          <w:rFonts w:eastAsia="Century Gothic"/>
          <w:sz w:val="28"/>
          <w:szCs w:val="28"/>
          <w:lang w:eastAsia="en-US"/>
        </w:rPr>
        <w:t>охвата детей в возрасте от 5 до 18 лет программами дополнительного образования до 75 процента;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 xml:space="preserve">5) </w:t>
      </w:r>
      <w:r w:rsidR="003A46AD">
        <w:rPr>
          <w:rFonts w:eastAsia="Century Gothic"/>
          <w:sz w:val="28"/>
          <w:szCs w:val="28"/>
          <w:lang w:eastAsia="en-US"/>
        </w:rPr>
        <w:t>у</w:t>
      </w:r>
      <w:r w:rsidRPr="000F11FF">
        <w:rPr>
          <w:rFonts w:eastAsia="Century Gothic"/>
          <w:sz w:val="28"/>
          <w:szCs w:val="28"/>
          <w:lang w:eastAsia="en-US"/>
        </w:rPr>
        <w:t>величение удельного веса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до 44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 xml:space="preserve">6) </w:t>
      </w:r>
      <w:r w:rsidR="003A46AD">
        <w:rPr>
          <w:rFonts w:eastAsia="Century Gothic"/>
          <w:sz w:val="28"/>
          <w:szCs w:val="28"/>
          <w:lang w:eastAsia="en-US"/>
        </w:rPr>
        <w:t>у</w:t>
      </w:r>
      <w:r w:rsidRPr="000F11FF">
        <w:rPr>
          <w:rFonts w:eastAsia="Century Gothic"/>
          <w:sz w:val="28"/>
          <w:szCs w:val="28"/>
          <w:lang w:eastAsia="en-US"/>
        </w:rPr>
        <w:t>величение 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78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 xml:space="preserve">7) </w:t>
      </w:r>
      <w:r w:rsidR="003A46AD">
        <w:rPr>
          <w:rFonts w:eastAsia="Century Gothic"/>
          <w:sz w:val="28"/>
          <w:szCs w:val="28"/>
          <w:lang w:eastAsia="en-US"/>
        </w:rPr>
        <w:t>у</w:t>
      </w:r>
      <w:r w:rsidRPr="000F11FF">
        <w:rPr>
          <w:rFonts w:eastAsia="Century Gothic"/>
          <w:sz w:val="28"/>
          <w:szCs w:val="28"/>
          <w:lang w:eastAsia="en-US"/>
        </w:rPr>
        <w:t>величение количества общеобразовательных организаций, расположенных в сельской местности и малых городах, в которых отремонтированы спортивные залы до 3 единиц;</w:t>
      </w:r>
    </w:p>
    <w:p w:rsidR="000F11FF" w:rsidRPr="000F11FF" w:rsidRDefault="003A46AD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8) у</w:t>
      </w:r>
      <w:r w:rsidR="000F11FF" w:rsidRPr="000F11FF">
        <w:rPr>
          <w:rFonts w:eastAsia="Century Gothic"/>
          <w:sz w:val="28"/>
          <w:szCs w:val="28"/>
          <w:lang w:eastAsia="en-US"/>
        </w:rPr>
        <w:t>величение доли обучающихся,</w:t>
      </w:r>
      <w:r>
        <w:rPr>
          <w:rFonts w:eastAsia="Century Gothic"/>
          <w:sz w:val="28"/>
          <w:szCs w:val="28"/>
          <w:lang w:eastAsia="en-US"/>
        </w:rPr>
        <w:t xml:space="preserve"> </w:t>
      </w:r>
      <w:r w:rsidR="000F11FF" w:rsidRPr="000F11FF">
        <w:rPr>
          <w:rFonts w:eastAsia="Century Gothic"/>
          <w:sz w:val="28"/>
          <w:szCs w:val="28"/>
          <w:lang w:eastAsia="en-US"/>
        </w:rPr>
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 начальное общее образование – 0,70 процентов, основное общее образование – 0,78 процента, среднее общее образование - 0,66 процента;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 w:bidi="en-US"/>
        </w:rPr>
      </w:pPr>
      <w:r w:rsidRPr="000F11FF">
        <w:rPr>
          <w:rFonts w:eastAsia="Century Gothic"/>
          <w:sz w:val="28"/>
          <w:szCs w:val="28"/>
          <w:lang w:eastAsia="en-US"/>
        </w:rPr>
        <w:t>9)</w:t>
      </w:r>
      <w:r w:rsidR="003A46AD">
        <w:rPr>
          <w:rFonts w:eastAsia="Century Gothic"/>
          <w:sz w:val="28"/>
          <w:szCs w:val="28"/>
          <w:lang w:eastAsia="en-US" w:bidi="en-US"/>
        </w:rPr>
        <w:t xml:space="preserve"> у</w:t>
      </w:r>
      <w:r w:rsidRPr="000F11FF">
        <w:rPr>
          <w:rFonts w:eastAsia="Century Gothic"/>
          <w:sz w:val="28"/>
          <w:szCs w:val="28"/>
          <w:lang w:eastAsia="en-US" w:bidi="en-US"/>
        </w:rPr>
        <w:t>величение количества школьных спортивных клубов, созданных в муниципальных образовательных организациях для занятия физической культурой и спортом до 3 единиц;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 w:bidi="en-US"/>
        </w:rPr>
      </w:pPr>
      <w:r w:rsidRPr="000F11FF">
        <w:rPr>
          <w:rFonts w:eastAsia="Century Gothic"/>
          <w:sz w:val="28"/>
          <w:szCs w:val="28"/>
          <w:lang w:eastAsia="en-US"/>
        </w:rPr>
        <w:t>10)</w:t>
      </w:r>
      <w:r w:rsidR="003A46AD">
        <w:rPr>
          <w:rFonts w:eastAsia="Century Gothic"/>
          <w:sz w:val="28"/>
          <w:szCs w:val="28"/>
          <w:lang w:eastAsia="en-US"/>
        </w:rPr>
        <w:t xml:space="preserve"> с</w:t>
      </w:r>
      <w:r w:rsidRPr="000F11FF">
        <w:rPr>
          <w:rFonts w:eastAsia="Century Gothic"/>
          <w:sz w:val="28"/>
          <w:szCs w:val="28"/>
          <w:lang w:eastAsia="en-US" w:bidi="en-US"/>
        </w:rPr>
        <w:t>охранение доли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на уровне 100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 xml:space="preserve">11) </w:t>
      </w:r>
      <w:r w:rsidR="003A46AD">
        <w:rPr>
          <w:rFonts w:eastAsia="Century Gothic"/>
          <w:sz w:val="28"/>
          <w:szCs w:val="28"/>
          <w:lang w:eastAsia="en-US"/>
        </w:rPr>
        <w:t>у</w:t>
      </w:r>
      <w:r w:rsidRPr="000F11FF">
        <w:rPr>
          <w:rFonts w:eastAsia="Century Gothic"/>
          <w:sz w:val="28"/>
          <w:szCs w:val="28"/>
          <w:lang w:eastAsia="en-US"/>
        </w:rPr>
        <w:t>величение удельного веса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до 100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 xml:space="preserve">12) </w:t>
      </w:r>
      <w:r w:rsidR="003A46AD">
        <w:rPr>
          <w:rFonts w:eastAsia="Century Gothic"/>
          <w:sz w:val="28"/>
          <w:szCs w:val="28"/>
          <w:lang w:eastAsia="en-US"/>
        </w:rPr>
        <w:t>у</w:t>
      </w:r>
      <w:r w:rsidRPr="000F11FF">
        <w:rPr>
          <w:rFonts w:eastAsia="Century Gothic"/>
          <w:sz w:val="28"/>
          <w:szCs w:val="28"/>
          <w:lang w:eastAsia="en-US"/>
        </w:rPr>
        <w:t>величение доли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до 100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 xml:space="preserve">13) </w:t>
      </w:r>
      <w:r w:rsidR="003A46AD">
        <w:rPr>
          <w:rFonts w:eastAsia="Century Gothic"/>
          <w:sz w:val="28"/>
          <w:szCs w:val="28"/>
          <w:lang w:eastAsia="en-US"/>
        </w:rPr>
        <w:t>у</w:t>
      </w:r>
      <w:r w:rsidRPr="000F11FF">
        <w:rPr>
          <w:rFonts w:eastAsia="Century Gothic"/>
          <w:sz w:val="28"/>
          <w:szCs w:val="28"/>
          <w:lang w:eastAsia="en-US"/>
        </w:rPr>
        <w:t>величение доли детей-инвалидов в возрасте от 5 до 18 лет, получающих дополнительное образование, в общей численности детей-инвалидов данного возраста до 50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14)</w:t>
      </w:r>
      <w:r w:rsidR="003A46AD">
        <w:rPr>
          <w:rFonts w:eastAsia="Century Gothic"/>
          <w:sz w:val="28"/>
          <w:szCs w:val="28"/>
          <w:lang w:eastAsia="en-US"/>
        </w:rPr>
        <w:t xml:space="preserve"> у</w:t>
      </w:r>
      <w:r w:rsidRPr="000F11FF">
        <w:rPr>
          <w:rFonts w:eastAsia="Century Gothic"/>
          <w:sz w:val="28"/>
          <w:szCs w:val="28"/>
          <w:lang w:eastAsia="en-US"/>
        </w:rPr>
        <w:t>величение доли общеобразовательных организаций, в которых создана универсальная без</w:t>
      </w:r>
      <w:r w:rsidR="003A46AD">
        <w:rPr>
          <w:rFonts w:eastAsia="Century Gothic"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sz w:val="28"/>
          <w:szCs w:val="28"/>
          <w:lang w:eastAsia="en-US"/>
        </w:rPr>
        <w:t>барьерная среда для инклюзивного образования детей-инвалидов, в общем количестве общеобразовательных организаций до 14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0F11FF">
        <w:rPr>
          <w:rFonts w:eastAsia="Century Gothic"/>
          <w:sz w:val="28"/>
          <w:szCs w:val="28"/>
          <w:lang w:eastAsia="en-US"/>
        </w:rPr>
        <w:t>15)</w:t>
      </w:r>
      <w:r w:rsidR="003A46AD">
        <w:rPr>
          <w:rFonts w:eastAsia="Century Gothic"/>
          <w:sz w:val="28"/>
          <w:szCs w:val="28"/>
          <w:lang w:eastAsia="en-US"/>
        </w:rPr>
        <w:t xml:space="preserve"> у</w:t>
      </w:r>
      <w:r w:rsidRPr="000F11FF">
        <w:rPr>
          <w:rFonts w:eastAsia="Arial Unicode MS"/>
          <w:sz w:val="28"/>
          <w:szCs w:val="28"/>
          <w:lang w:bidi="ru-RU"/>
        </w:rPr>
        <w:t>величение доли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районе до 47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0F11FF">
        <w:rPr>
          <w:rFonts w:eastAsia="Arial Unicode MS"/>
          <w:sz w:val="28"/>
          <w:szCs w:val="28"/>
          <w:lang w:bidi="ru-RU"/>
        </w:rPr>
        <w:t xml:space="preserve">16) </w:t>
      </w:r>
      <w:r w:rsidR="003A46AD">
        <w:rPr>
          <w:rFonts w:eastAsia="Arial Unicode MS"/>
          <w:sz w:val="28"/>
          <w:szCs w:val="28"/>
          <w:lang w:bidi="ru-RU"/>
        </w:rPr>
        <w:t>у</w:t>
      </w:r>
      <w:r w:rsidRPr="000F11FF">
        <w:rPr>
          <w:rFonts w:eastAsia="Arial Unicode MS"/>
          <w:sz w:val="28"/>
          <w:szCs w:val="28"/>
          <w:lang w:bidi="ru-RU"/>
        </w:rPr>
        <w:t>величение доли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районе до 30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Arial Unicode MS"/>
          <w:sz w:val="28"/>
          <w:szCs w:val="28"/>
          <w:lang w:bidi="ru-RU"/>
        </w:rPr>
        <w:t>17)</w:t>
      </w:r>
      <w:r w:rsidR="003A46AD">
        <w:rPr>
          <w:rFonts w:eastAsia="Arial Unicode MS"/>
          <w:sz w:val="28"/>
          <w:szCs w:val="28"/>
          <w:lang w:bidi="ru-RU"/>
        </w:rPr>
        <w:t xml:space="preserve"> с</w:t>
      </w:r>
      <w:r w:rsidRPr="000F11FF">
        <w:rPr>
          <w:rFonts w:eastAsia="Century Gothic"/>
          <w:sz w:val="28"/>
          <w:szCs w:val="28"/>
          <w:lang w:eastAsia="en-US"/>
        </w:rPr>
        <w:t xml:space="preserve">охранение доли использованной субсидии местному бюджету на оборудование пунктов проведения экзаменов (далее </w:t>
      </w:r>
      <w:r w:rsidR="003A46AD">
        <w:rPr>
          <w:rFonts w:eastAsia="Century Gothic"/>
          <w:sz w:val="28"/>
          <w:szCs w:val="28"/>
          <w:lang w:eastAsia="en-US"/>
        </w:rPr>
        <w:t xml:space="preserve"> именуется </w:t>
      </w:r>
      <w:r w:rsidRPr="000F11FF">
        <w:rPr>
          <w:rFonts w:eastAsia="Century Gothic"/>
          <w:sz w:val="28"/>
          <w:szCs w:val="28"/>
          <w:lang w:eastAsia="en-US"/>
        </w:rPr>
        <w:t xml:space="preserve">– ППЭ) в общем размере субсидии местному бюджету на оборудование ППЭ на уровне </w:t>
      </w:r>
      <w:r w:rsidR="003A46AD">
        <w:rPr>
          <w:rFonts w:eastAsia="Century Gothic"/>
          <w:sz w:val="28"/>
          <w:szCs w:val="28"/>
          <w:lang w:eastAsia="en-US"/>
        </w:rPr>
        <w:t xml:space="preserve">                               </w:t>
      </w:r>
      <w:r w:rsidRPr="000F11FF">
        <w:rPr>
          <w:rFonts w:eastAsia="Century Gothic"/>
          <w:sz w:val="28"/>
          <w:szCs w:val="28"/>
          <w:lang w:eastAsia="en-US"/>
        </w:rPr>
        <w:t>100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Arial Unicode MS"/>
          <w:sz w:val="28"/>
          <w:szCs w:val="28"/>
          <w:lang w:bidi="ru-RU"/>
        </w:rPr>
        <w:t>18)</w:t>
      </w:r>
      <w:r w:rsidR="003A46AD">
        <w:rPr>
          <w:rFonts w:eastAsia="Arial Unicode MS"/>
          <w:sz w:val="28"/>
          <w:szCs w:val="28"/>
          <w:lang w:bidi="ru-RU"/>
        </w:rPr>
        <w:t xml:space="preserve"> с</w:t>
      </w:r>
      <w:r w:rsidRPr="000F11FF">
        <w:rPr>
          <w:rFonts w:eastAsia="Century Gothic"/>
          <w:sz w:val="28"/>
          <w:szCs w:val="28"/>
          <w:lang w:eastAsia="en-US"/>
        </w:rPr>
        <w:t>охранение доли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«Об утверждении Порядка проведения государственной итоговой аттестации  по образовательным программам среднего общего образования» в общем количестве  проведенных экзаменов  ГИА по образовательным программам среднего общего образования на уровне 100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Arial Unicode MS"/>
          <w:sz w:val="28"/>
          <w:szCs w:val="28"/>
          <w:lang w:bidi="ru-RU"/>
        </w:rPr>
        <w:t>19)</w:t>
      </w:r>
      <w:r w:rsidR="003A46AD">
        <w:rPr>
          <w:rFonts w:eastAsia="Arial Unicode MS"/>
          <w:sz w:val="28"/>
          <w:szCs w:val="28"/>
          <w:lang w:bidi="ru-RU"/>
        </w:rPr>
        <w:t xml:space="preserve"> с</w:t>
      </w:r>
      <w:r w:rsidRPr="000F11FF">
        <w:rPr>
          <w:rFonts w:eastAsia="Arial Unicode MS"/>
          <w:sz w:val="28"/>
          <w:szCs w:val="28"/>
          <w:lang w:bidi="ru-RU"/>
        </w:rPr>
        <w:t xml:space="preserve">охранение </w:t>
      </w:r>
      <w:r w:rsidRPr="000F11FF">
        <w:rPr>
          <w:rFonts w:eastAsia="Century Gothic"/>
          <w:sz w:val="28"/>
          <w:szCs w:val="28"/>
          <w:lang w:eastAsia="en-US"/>
        </w:rPr>
        <w:t>доли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 уровне 100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 w:bidi="en-US"/>
        </w:rPr>
      </w:pPr>
      <w:r w:rsidRPr="000F11FF">
        <w:rPr>
          <w:rFonts w:eastAsia="Arial Unicode MS"/>
          <w:sz w:val="28"/>
          <w:szCs w:val="28"/>
          <w:lang w:bidi="ru-RU"/>
        </w:rPr>
        <w:t>20)</w:t>
      </w:r>
      <w:r w:rsidR="003A46AD">
        <w:rPr>
          <w:rFonts w:eastAsia="Arial Unicode MS"/>
          <w:sz w:val="28"/>
          <w:szCs w:val="28"/>
          <w:lang w:bidi="ru-RU"/>
        </w:rPr>
        <w:t xml:space="preserve"> с</w:t>
      </w:r>
      <w:r w:rsidRPr="000F11FF">
        <w:rPr>
          <w:rFonts w:eastAsia="Century Gothic"/>
          <w:sz w:val="28"/>
          <w:szCs w:val="28"/>
          <w:lang w:eastAsia="en-US" w:bidi="en-US"/>
        </w:rPr>
        <w:t>охранение 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 100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0F11FF">
        <w:rPr>
          <w:rFonts w:eastAsia="Arial Unicode MS"/>
          <w:sz w:val="28"/>
          <w:szCs w:val="28"/>
          <w:lang w:bidi="ru-RU"/>
        </w:rPr>
        <w:t>21) сохранение количества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 на уровне 2145 человек;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0F11FF">
        <w:rPr>
          <w:rFonts w:eastAsia="Arial Unicode MS"/>
          <w:sz w:val="28"/>
          <w:szCs w:val="28"/>
          <w:lang w:bidi="ru-RU"/>
        </w:rPr>
        <w:t>22) сохранение доли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на уровне 100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0F11FF">
        <w:rPr>
          <w:rFonts w:eastAsia="Arial Unicode MS"/>
          <w:sz w:val="28"/>
          <w:szCs w:val="28"/>
          <w:lang w:bidi="ru-RU"/>
        </w:rPr>
        <w:t>23) сохранение количества образовательных организаций,</w:t>
      </w:r>
      <w:r w:rsidR="003A46AD">
        <w:rPr>
          <w:rFonts w:eastAsia="Arial Unicode MS"/>
          <w:sz w:val="28"/>
          <w:szCs w:val="28"/>
          <w:lang w:bidi="ru-RU"/>
        </w:rPr>
        <w:t xml:space="preserve"> </w:t>
      </w:r>
      <w:r w:rsidRPr="000F11FF">
        <w:rPr>
          <w:rFonts w:eastAsia="Arial Unicode MS"/>
          <w:sz w:val="28"/>
          <w:szCs w:val="28"/>
          <w:lang w:bidi="ru-RU"/>
        </w:rPr>
        <w:t xml:space="preserve">реализующих программы начального образования, в которых пищеблоки переоборудованы для соответствия санитарным нормам, на уровне </w:t>
      </w:r>
      <w:r w:rsidR="003A46AD">
        <w:rPr>
          <w:rFonts w:eastAsia="Arial Unicode MS"/>
          <w:sz w:val="28"/>
          <w:szCs w:val="28"/>
          <w:lang w:bidi="ru-RU"/>
        </w:rPr>
        <w:t xml:space="preserve">                              </w:t>
      </w:r>
      <w:r w:rsidRPr="000F11FF">
        <w:rPr>
          <w:rFonts w:eastAsia="Arial Unicode MS"/>
          <w:sz w:val="28"/>
          <w:szCs w:val="28"/>
          <w:lang w:bidi="ru-RU"/>
        </w:rPr>
        <w:t>14 единиц;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0F11FF">
        <w:rPr>
          <w:rFonts w:eastAsia="Arial Unicode MS"/>
          <w:sz w:val="28"/>
          <w:szCs w:val="28"/>
          <w:lang w:bidi="ru-RU"/>
        </w:rPr>
        <w:t>24) увеличение количества центров образования естественно-научной и технологической направленностей в общеобразовательных организациях расположенных в сельский местности и малых городах, до 3 единиц;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0F11FF">
        <w:rPr>
          <w:rFonts w:eastAsia="Arial Unicode MS"/>
          <w:sz w:val="28"/>
          <w:szCs w:val="28"/>
          <w:lang w:bidi="ru-RU"/>
        </w:rPr>
        <w:t>25) увеличение числа оконных блоков, замененных в рамках проведения ремонтных работ по замене оконных блоков в муниципальных общеобразовательных организациях до 38 единиц;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0F11FF">
        <w:rPr>
          <w:rFonts w:eastAsia="Arial Unicode MS"/>
          <w:sz w:val="28"/>
          <w:szCs w:val="28"/>
          <w:lang w:bidi="ru-RU"/>
        </w:rPr>
        <w:t xml:space="preserve">26) увеличение доли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 до </w:t>
      </w:r>
      <w:r w:rsidR="003A46AD">
        <w:rPr>
          <w:rFonts w:eastAsia="Arial Unicode MS"/>
          <w:sz w:val="28"/>
          <w:szCs w:val="28"/>
          <w:lang w:bidi="ru-RU"/>
        </w:rPr>
        <w:t xml:space="preserve">                            </w:t>
      </w:r>
      <w:r w:rsidRPr="000F11FF">
        <w:rPr>
          <w:rFonts w:eastAsia="Arial Unicode MS"/>
          <w:sz w:val="28"/>
          <w:szCs w:val="28"/>
          <w:lang w:bidi="ru-RU"/>
        </w:rPr>
        <w:t>37,5 процентов;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0F11FF">
        <w:rPr>
          <w:rFonts w:eastAsia="Arial Unicode MS"/>
          <w:sz w:val="28"/>
          <w:szCs w:val="28"/>
          <w:lang w:bidi="ru-RU"/>
        </w:rPr>
        <w:t>27) внедрена целевая модель цифровой образовательной среды в общеобразовательных организациях, на уровне 8 единиц;</w:t>
      </w:r>
    </w:p>
    <w:p w:rsidR="000F11FF" w:rsidRPr="000F11FF" w:rsidRDefault="000F11FF" w:rsidP="003A46AD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0F11FF">
        <w:rPr>
          <w:rFonts w:eastAsia="Arial Unicode MS"/>
          <w:sz w:val="28"/>
          <w:szCs w:val="28"/>
          <w:lang w:bidi="ru-RU"/>
        </w:rPr>
        <w:t>28) сохранение доли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на уровне 100%;</w:t>
      </w:r>
    </w:p>
    <w:p w:rsidR="000F11FF" w:rsidRPr="000F11FF" w:rsidRDefault="000F11FF" w:rsidP="003273C4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0F11FF">
        <w:rPr>
          <w:rFonts w:eastAsia="Arial Unicode MS"/>
          <w:sz w:val="28"/>
          <w:szCs w:val="28"/>
          <w:lang w:bidi="ru-RU"/>
        </w:rPr>
        <w:t>29)</w:t>
      </w:r>
      <w:r w:rsidR="003273C4">
        <w:rPr>
          <w:rFonts w:eastAsia="Arial Unicode MS"/>
          <w:sz w:val="28"/>
          <w:szCs w:val="28"/>
          <w:lang w:bidi="ru-RU"/>
        </w:rPr>
        <w:t xml:space="preserve"> </w:t>
      </w:r>
      <w:r w:rsidRPr="000F11FF">
        <w:rPr>
          <w:rFonts w:eastAsia="Arial Unicode MS"/>
          <w:sz w:val="28"/>
          <w:szCs w:val="28"/>
          <w:lang w:bidi="ru-RU"/>
        </w:rPr>
        <w:t>сохранение</w:t>
      </w:r>
      <w:r w:rsidR="003273C4">
        <w:rPr>
          <w:rFonts w:eastAsia="Arial Unicode MS"/>
          <w:sz w:val="28"/>
          <w:szCs w:val="28"/>
          <w:lang w:bidi="ru-RU"/>
        </w:rPr>
        <w:t xml:space="preserve"> </w:t>
      </w:r>
      <w:r w:rsidRPr="000F11FF">
        <w:rPr>
          <w:rFonts w:eastAsia="Arial Unicode MS"/>
          <w:sz w:val="28"/>
          <w:szCs w:val="28"/>
          <w:lang w:bidi="ru-RU"/>
        </w:rPr>
        <w:t>доли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 – эпидемиологической безопасности, в общем количестве зданий муниципальных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</w:t>
      </w:r>
      <w:r w:rsidR="007101D1">
        <w:rPr>
          <w:rFonts w:eastAsia="Arial Unicode MS"/>
          <w:sz w:val="28"/>
          <w:szCs w:val="28"/>
          <w:lang w:bidi="ru-RU"/>
        </w:rPr>
        <w:t>льные программы, на уровне 100%;</w:t>
      </w:r>
    </w:p>
    <w:p w:rsidR="000F11FF" w:rsidRPr="000F11FF" w:rsidRDefault="000F11FF" w:rsidP="003273C4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 xml:space="preserve">30) увеличение количества капитально отремонтированных зданий общеобразовательных организаций, включая их оснащение средствами обучения и воспитания в соответствии с перечнем средств обучения и воспитания, соответствующих современным условиям и необходимых при оснащении общеобразовательных организаций, утвержденного Министерством просвещения Российской Федерации, до 1 </w:t>
      </w:r>
      <w:r w:rsidR="003273C4" w:rsidRPr="000F11FF">
        <w:rPr>
          <w:rFonts w:eastAsia="Century Gothic"/>
          <w:sz w:val="28"/>
          <w:szCs w:val="28"/>
          <w:lang w:eastAsia="en-US"/>
        </w:rPr>
        <w:t>ед</w:t>
      </w:r>
      <w:r w:rsidR="003273C4">
        <w:rPr>
          <w:rFonts w:eastAsia="Century Gothic"/>
          <w:sz w:val="28"/>
          <w:szCs w:val="28"/>
          <w:lang w:eastAsia="en-US"/>
        </w:rPr>
        <w:t>иницы;</w:t>
      </w:r>
    </w:p>
    <w:p w:rsidR="000F11FF" w:rsidRPr="000F11FF" w:rsidRDefault="000F11FF" w:rsidP="003273C4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31) сохранение доли капитально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 прилегающих к зданиям государственных и муниципальных общеобразователь</w:t>
      </w:r>
      <w:r w:rsidR="007101D1">
        <w:rPr>
          <w:rFonts w:eastAsia="Century Gothic"/>
          <w:sz w:val="28"/>
          <w:szCs w:val="28"/>
          <w:lang w:eastAsia="en-US"/>
        </w:rPr>
        <w:t>ных организаций, на уровне 100%;</w:t>
      </w:r>
    </w:p>
    <w:p w:rsidR="000F11FF" w:rsidRPr="000F11FF" w:rsidRDefault="000F11FF" w:rsidP="003273C4">
      <w:pPr>
        <w:autoSpaceDE w:val="0"/>
        <w:autoSpaceDN w:val="0"/>
        <w:adjustRightInd w:val="0"/>
        <w:ind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32) увеличение доли капитально отремонтированных зданий общеобразовательных организаций, в которых обеспечено благоустройство территории, в том числе капитальный ремонт проездов, оборудование открытых спортивных площадок, до 10%.</w:t>
      </w:r>
    </w:p>
    <w:p w:rsidR="000F11FF" w:rsidRDefault="000F11FF" w:rsidP="002A3F8E">
      <w:pPr>
        <w:autoSpaceDE w:val="0"/>
        <w:autoSpaceDN w:val="0"/>
        <w:adjustRightInd w:val="0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3273C4" w:rsidRPr="000F11FF" w:rsidRDefault="003273C4" w:rsidP="002A3F8E">
      <w:pPr>
        <w:autoSpaceDE w:val="0"/>
        <w:autoSpaceDN w:val="0"/>
        <w:adjustRightInd w:val="0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0F11FF" w:rsidRPr="000F11FF" w:rsidRDefault="000F11FF" w:rsidP="003273C4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I</w:t>
      </w:r>
      <w:r w:rsidRPr="000F11FF">
        <w:rPr>
          <w:rFonts w:eastAsia="Century Gothic"/>
          <w:bCs/>
          <w:sz w:val="28"/>
          <w:szCs w:val="28"/>
          <w:lang w:val="en-US" w:eastAsia="en-US"/>
        </w:rPr>
        <w:t>V</w:t>
      </w:r>
      <w:r w:rsidRPr="000F11FF">
        <w:rPr>
          <w:rFonts w:eastAsia="Century Gothic"/>
          <w:bCs/>
          <w:sz w:val="28"/>
          <w:szCs w:val="28"/>
          <w:lang w:eastAsia="en-US"/>
        </w:rPr>
        <w:t>. Обобщенная характеристика мероприятий Программы</w:t>
      </w:r>
    </w:p>
    <w:p w:rsidR="000F11FF" w:rsidRPr="003273C4" w:rsidRDefault="000F11FF" w:rsidP="002A3F8E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</w:p>
    <w:p w:rsidR="003273C4" w:rsidRPr="000F11FF" w:rsidRDefault="003273C4" w:rsidP="002A3F8E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</w:p>
    <w:p w:rsidR="003273C4" w:rsidRDefault="000F11FF" w:rsidP="003273C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10.</w:t>
      </w:r>
      <w:r w:rsidR="003273C4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bCs/>
          <w:sz w:val="28"/>
          <w:szCs w:val="28"/>
          <w:lang w:eastAsia="en-US"/>
        </w:rPr>
        <w:t>Достижение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:rsidR="003273C4" w:rsidRDefault="003273C4" w:rsidP="003273C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1) о</w:t>
      </w:r>
      <w:r w:rsidR="000F11FF" w:rsidRPr="000F11FF">
        <w:rPr>
          <w:rFonts w:eastAsia="Century Gothic"/>
          <w:bCs/>
          <w:sz w:val="28"/>
          <w:szCs w:val="28"/>
          <w:lang w:eastAsia="en-US"/>
        </w:rPr>
        <w:t>беспечение доступного качественного общего образования;</w:t>
      </w:r>
    </w:p>
    <w:p w:rsidR="003273C4" w:rsidRDefault="003273C4" w:rsidP="003273C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2) р</w:t>
      </w:r>
      <w:r w:rsidR="000F11FF" w:rsidRPr="000F11FF">
        <w:rPr>
          <w:rFonts w:eastAsia="Century Gothic"/>
          <w:bCs/>
          <w:sz w:val="28"/>
          <w:szCs w:val="28"/>
          <w:lang w:eastAsia="en-US"/>
        </w:rPr>
        <w:t>азвитие инфраструктуры образовательных организаций;</w:t>
      </w:r>
    </w:p>
    <w:p w:rsidR="003273C4" w:rsidRDefault="003273C4" w:rsidP="003273C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3) ф</w:t>
      </w:r>
      <w:r w:rsidR="000F11FF" w:rsidRPr="000F11FF">
        <w:rPr>
          <w:rFonts w:eastAsia="Century Gothic"/>
          <w:bCs/>
          <w:sz w:val="28"/>
          <w:szCs w:val="28"/>
          <w:lang w:eastAsia="en-US"/>
        </w:rPr>
        <w:t>ормирование здоровье</w:t>
      </w:r>
      <w:r>
        <w:rPr>
          <w:rFonts w:eastAsia="Century Gothic"/>
          <w:bCs/>
          <w:sz w:val="28"/>
          <w:szCs w:val="28"/>
          <w:lang w:eastAsia="en-US"/>
        </w:rPr>
        <w:t xml:space="preserve"> </w:t>
      </w:r>
      <w:r w:rsidR="000F11FF" w:rsidRPr="000F11FF">
        <w:rPr>
          <w:rFonts w:eastAsia="Century Gothic"/>
          <w:bCs/>
          <w:sz w:val="28"/>
          <w:szCs w:val="28"/>
          <w:lang w:eastAsia="en-US"/>
        </w:rPr>
        <w:t>сберегающих и безопасных условий организации образовательного процесса;</w:t>
      </w:r>
    </w:p>
    <w:p w:rsidR="003273C4" w:rsidRDefault="003273C4" w:rsidP="003273C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4) п</w:t>
      </w:r>
      <w:r w:rsidR="000F11FF" w:rsidRPr="000F11FF">
        <w:rPr>
          <w:rFonts w:eastAsia="Century Gothic"/>
          <w:bCs/>
          <w:sz w:val="28"/>
          <w:szCs w:val="28"/>
          <w:lang w:eastAsia="en-US"/>
        </w:rPr>
        <w:t>оддержка и развитие профессионального мастерства педагогических работников;</w:t>
      </w:r>
    </w:p>
    <w:p w:rsidR="003273C4" w:rsidRDefault="003273C4" w:rsidP="003273C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5) р</w:t>
      </w:r>
      <w:r w:rsidR="000F11FF" w:rsidRPr="000F11FF">
        <w:rPr>
          <w:rFonts w:eastAsia="Century Gothic"/>
          <w:bCs/>
          <w:sz w:val="28"/>
          <w:szCs w:val="28"/>
          <w:lang w:eastAsia="en-US"/>
        </w:rPr>
        <w:t>азвитие системы поддержки одаренных детей и талантливой молодежи;</w:t>
      </w:r>
    </w:p>
    <w:p w:rsidR="003273C4" w:rsidRDefault="003273C4" w:rsidP="003273C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6) о</w:t>
      </w:r>
      <w:r w:rsidR="000F11FF" w:rsidRPr="000F11FF">
        <w:rPr>
          <w:rFonts w:eastAsia="Century Gothic"/>
          <w:bCs/>
          <w:sz w:val="28"/>
          <w:szCs w:val="28"/>
          <w:lang w:eastAsia="en-US"/>
        </w:rPr>
        <w:t>беспечение доступного качественного дополнительного образования;</w:t>
      </w:r>
    </w:p>
    <w:p w:rsidR="003273C4" w:rsidRDefault="003273C4" w:rsidP="003273C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7) м</w:t>
      </w:r>
      <w:r w:rsidR="000F11FF" w:rsidRPr="000F11FF">
        <w:rPr>
          <w:rFonts w:eastAsia="Century Gothic"/>
          <w:bCs/>
          <w:sz w:val="28"/>
          <w:szCs w:val="28"/>
          <w:lang w:eastAsia="en-US"/>
        </w:rPr>
        <w:t>ероприятия по функционированию органов управления образованием.</w:t>
      </w:r>
    </w:p>
    <w:p w:rsidR="000F11FF" w:rsidRPr="000F11FF" w:rsidRDefault="000F11FF" w:rsidP="003273C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eastAsia="en-US"/>
        </w:rPr>
        <w:t>11.</w:t>
      </w:r>
      <w:r w:rsidR="003273C4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bCs/>
          <w:sz w:val="28"/>
          <w:szCs w:val="28"/>
          <w:lang w:eastAsia="en-US"/>
        </w:rPr>
        <w:t>Перечень основных мероприятий Программы представлен в приложении 2 к настоящей Программе.</w:t>
      </w:r>
    </w:p>
    <w:p w:rsidR="000F11FF" w:rsidRDefault="000F11FF" w:rsidP="002A3F8E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3273C4" w:rsidRPr="000F11FF" w:rsidRDefault="003273C4" w:rsidP="002A3F8E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</w:p>
    <w:bookmarkEnd w:id="2"/>
    <w:p w:rsidR="003273C4" w:rsidRDefault="000F11FF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0F11FF">
        <w:rPr>
          <w:rFonts w:eastAsia="Century Gothic"/>
          <w:bCs/>
          <w:sz w:val="28"/>
          <w:szCs w:val="28"/>
          <w:lang w:val="en-US" w:eastAsia="en-US"/>
        </w:rPr>
        <w:t>V</w:t>
      </w:r>
      <w:r w:rsidRPr="000F11FF">
        <w:rPr>
          <w:rFonts w:eastAsia="Century Gothic"/>
          <w:bCs/>
          <w:sz w:val="28"/>
          <w:szCs w:val="28"/>
          <w:lang w:eastAsia="en-US"/>
        </w:rPr>
        <w:t xml:space="preserve">. Обоснование объема финансовых ресурсов, </w:t>
      </w:r>
    </w:p>
    <w:p w:rsidR="000F11FF" w:rsidRPr="000F11FF" w:rsidRDefault="003273C4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 xml:space="preserve">     </w:t>
      </w:r>
      <w:r w:rsidR="000F11FF" w:rsidRPr="000F11FF">
        <w:rPr>
          <w:rFonts w:eastAsia="Century Gothic"/>
          <w:bCs/>
          <w:sz w:val="28"/>
          <w:szCs w:val="28"/>
          <w:lang w:eastAsia="en-US"/>
        </w:rPr>
        <w:t>необходимых для реализации Программы</w:t>
      </w:r>
    </w:p>
    <w:p w:rsidR="000F11FF" w:rsidRDefault="000F11FF" w:rsidP="002A3F8E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</w:p>
    <w:p w:rsidR="003273C4" w:rsidRPr="000F11FF" w:rsidRDefault="003273C4" w:rsidP="002A3F8E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</w:p>
    <w:p w:rsidR="000F11FF" w:rsidRPr="000F11FF" w:rsidRDefault="000F11FF" w:rsidP="002A3F8E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12.</w:t>
      </w:r>
      <w:r w:rsidR="00913785">
        <w:rPr>
          <w:rFonts w:eastAsia="Century Gothic"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sz w:val="28"/>
          <w:szCs w:val="28"/>
          <w:lang w:eastAsia="en-US"/>
        </w:rPr>
        <w:t xml:space="preserve">Финансирование мероприятий Программы осуществляется за счет средств федерального, областного и местного бюджетов. </w:t>
      </w:r>
    </w:p>
    <w:p w:rsidR="000F11FF" w:rsidRPr="000F11FF" w:rsidRDefault="000F11FF" w:rsidP="002A3F8E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/>
        </w:rPr>
        <w:t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</w:t>
      </w:r>
    </w:p>
    <w:p w:rsidR="000F11FF" w:rsidRPr="000F11FF" w:rsidRDefault="000F11FF" w:rsidP="002A3F8E">
      <w:pPr>
        <w:autoSpaceDE w:val="0"/>
        <w:autoSpaceDN w:val="0"/>
        <w:adjustRightInd w:val="0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0F11FF" w:rsidRPr="00913785" w:rsidRDefault="000F11FF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913785">
        <w:rPr>
          <w:rFonts w:eastAsia="Century Gothic"/>
          <w:bCs/>
          <w:sz w:val="28"/>
          <w:szCs w:val="28"/>
          <w:lang w:val="en-US" w:eastAsia="en-US"/>
        </w:rPr>
        <w:t>V</w:t>
      </w:r>
      <w:r w:rsidRPr="00913785">
        <w:rPr>
          <w:rFonts w:eastAsia="Century Gothic"/>
          <w:bCs/>
          <w:sz w:val="28"/>
          <w:szCs w:val="28"/>
          <w:lang w:eastAsia="en-US"/>
        </w:rPr>
        <w:t>I. Механизм реализации Программы</w:t>
      </w:r>
    </w:p>
    <w:p w:rsidR="000F11FF" w:rsidRPr="000F11FF" w:rsidRDefault="000F11FF" w:rsidP="002A3F8E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0F11FF" w:rsidRPr="000F11FF" w:rsidRDefault="000F11FF" w:rsidP="002A3F8E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  <w:r w:rsidRPr="000F11FF">
        <w:rPr>
          <w:rFonts w:eastAsia="Century Gothic"/>
          <w:sz w:val="28"/>
          <w:szCs w:val="28"/>
          <w:lang w:eastAsia="en-US"/>
        </w:rPr>
        <w:t>13.</w:t>
      </w:r>
      <w:r w:rsidR="00913785">
        <w:rPr>
          <w:rFonts w:eastAsia="Century Gothic"/>
          <w:sz w:val="28"/>
          <w:szCs w:val="28"/>
          <w:lang w:eastAsia="en-US"/>
        </w:rPr>
        <w:t xml:space="preserve"> </w:t>
      </w:r>
      <w:r w:rsidRPr="000F11FF">
        <w:rPr>
          <w:rFonts w:eastAsia="Century Gothic"/>
          <w:sz w:val="28"/>
          <w:szCs w:val="28"/>
          <w:lang w:eastAsia="en-US"/>
        </w:rPr>
        <w:t xml:space="preserve">Муниципальным заказчиком </w:t>
      </w:r>
      <w:r w:rsidRPr="000F11FF">
        <w:rPr>
          <w:rFonts w:eastAsia="Century Gothic"/>
          <w:sz w:val="28"/>
          <w:szCs w:val="28"/>
          <w:lang w:eastAsia="en-US" w:bidi="en-US"/>
        </w:rPr>
        <w:t>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0F11FF" w:rsidRPr="000F11FF" w:rsidRDefault="000F11FF" w:rsidP="002A3F8E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 w:rsidRPr="000F11FF">
        <w:rPr>
          <w:rFonts w:eastAsia="Century Gothic"/>
          <w:sz w:val="28"/>
          <w:szCs w:val="28"/>
          <w:lang w:eastAsia="en-US" w:bidi="en-US"/>
        </w:rPr>
        <w:t>14.</w:t>
      </w:r>
      <w:r w:rsidR="00913785">
        <w:rPr>
          <w:rFonts w:eastAsia="Century Gothic"/>
          <w:sz w:val="28"/>
          <w:szCs w:val="28"/>
          <w:lang w:eastAsia="en-US" w:bidi="en-US"/>
        </w:rPr>
        <w:t xml:space="preserve"> </w:t>
      </w:r>
      <w:r w:rsidRPr="000F11FF">
        <w:rPr>
          <w:rFonts w:eastAsia="Century Gothic"/>
          <w:sz w:val="28"/>
          <w:szCs w:val="28"/>
          <w:lang w:eastAsia="en-US" w:bidi="en-US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:rsidR="000F11FF" w:rsidRPr="000F11FF" w:rsidRDefault="000F11FF" w:rsidP="002A3F8E">
      <w:pPr>
        <w:ind w:left="2160"/>
        <w:jc w:val="both"/>
        <w:rPr>
          <w:rFonts w:eastAsia="Century Gothic"/>
          <w:sz w:val="28"/>
          <w:szCs w:val="28"/>
          <w:lang w:eastAsia="en-US" w:bidi="en-US"/>
        </w:rPr>
      </w:pPr>
    </w:p>
    <w:p w:rsidR="00A40F00" w:rsidRDefault="00A40F00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</w:pPr>
    </w:p>
    <w:p w:rsidR="00913785" w:rsidRDefault="00913785" w:rsidP="002A3F8E">
      <w:pPr>
        <w:jc w:val="both"/>
        <w:rPr>
          <w:sz w:val="28"/>
          <w:szCs w:val="28"/>
        </w:rPr>
        <w:sectPr w:rsidR="00913785" w:rsidSect="002A3F8E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6F28D2" w:rsidRDefault="006F28D2" w:rsidP="006F28D2">
      <w:pPr>
        <w:tabs>
          <w:tab w:val="left" w:pos="2637"/>
          <w:tab w:val="right" w:pos="14570"/>
        </w:tabs>
        <w:ind w:left="8505"/>
        <w:jc w:val="center"/>
        <w:rPr>
          <w:rFonts w:eastAsia="Century Gothic"/>
          <w:sz w:val="28"/>
          <w:szCs w:val="20"/>
          <w:lang w:eastAsia="en-US" w:bidi="en-US"/>
        </w:rPr>
      </w:pPr>
      <w:r>
        <w:rPr>
          <w:rFonts w:eastAsia="Century Gothic"/>
          <w:sz w:val="28"/>
          <w:szCs w:val="20"/>
          <w:lang w:eastAsia="en-US" w:bidi="en-US"/>
        </w:rPr>
        <w:t>ПРИЛОЖЕНИЕ</w:t>
      </w:r>
      <w:r w:rsidRPr="006F28D2">
        <w:rPr>
          <w:rFonts w:eastAsia="Century Gothic"/>
          <w:sz w:val="28"/>
          <w:szCs w:val="20"/>
          <w:lang w:eastAsia="en-US" w:bidi="en-US"/>
        </w:rPr>
        <w:t xml:space="preserve"> 1</w:t>
      </w:r>
    </w:p>
    <w:p w:rsidR="006F28D2" w:rsidRDefault="006F28D2" w:rsidP="006F28D2">
      <w:pPr>
        <w:ind w:left="850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F11FF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</w:p>
    <w:p w:rsidR="006F28D2" w:rsidRDefault="006F28D2" w:rsidP="006F28D2">
      <w:pPr>
        <w:ind w:left="8505"/>
        <w:contextualSpacing/>
        <w:jc w:val="center"/>
        <w:rPr>
          <w:sz w:val="28"/>
          <w:szCs w:val="28"/>
        </w:rPr>
      </w:pPr>
      <w:r w:rsidRPr="000F11FF">
        <w:rPr>
          <w:sz w:val="28"/>
          <w:szCs w:val="28"/>
        </w:rPr>
        <w:t>«Развитие образования</w:t>
      </w:r>
      <w:r>
        <w:rPr>
          <w:rFonts w:eastAsiaTheme="majorEastAsia"/>
          <w:bCs/>
          <w:sz w:val="28"/>
          <w:szCs w:val="28"/>
          <w:lang w:eastAsia="en-US" w:bidi="en-US"/>
        </w:rPr>
        <w:t xml:space="preserve"> </w:t>
      </w:r>
      <w:r w:rsidRPr="000F11FF">
        <w:rPr>
          <w:sz w:val="28"/>
          <w:szCs w:val="28"/>
        </w:rPr>
        <w:t xml:space="preserve">в Карталинском </w:t>
      </w:r>
    </w:p>
    <w:p w:rsidR="006F28D2" w:rsidRPr="000F11FF" w:rsidRDefault="006F28D2" w:rsidP="006F28D2">
      <w:pPr>
        <w:ind w:left="8505"/>
        <w:contextualSpacing/>
        <w:jc w:val="center"/>
        <w:rPr>
          <w:rFonts w:eastAsiaTheme="majorEastAsia"/>
          <w:bCs/>
          <w:sz w:val="28"/>
          <w:szCs w:val="28"/>
          <w:lang w:eastAsia="en-US" w:bidi="en-US"/>
        </w:rPr>
      </w:pPr>
      <w:r w:rsidRPr="000F11FF">
        <w:rPr>
          <w:sz w:val="28"/>
          <w:szCs w:val="28"/>
        </w:rPr>
        <w:t>муниципальном районе на 2022–2024 годы»</w:t>
      </w:r>
    </w:p>
    <w:p w:rsidR="006F28D2" w:rsidRDefault="006F28D2" w:rsidP="006F28D2">
      <w:pPr>
        <w:tabs>
          <w:tab w:val="left" w:pos="2637"/>
          <w:tab w:val="right" w:pos="14570"/>
        </w:tabs>
        <w:ind w:left="8505"/>
        <w:jc w:val="center"/>
        <w:rPr>
          <w:rFonts w:eastAsia="Century Gothic"/>
          <w:sz w:val="28"/>
          <w:szCs w:val="20"/>
          <w:lang w:eastAsia="en-US" w:bidi="en-US"/>
        </w:rPr>
      </w:pPr>
    </w:p>
    <w:p w:rsidR="006F28D2" w:rsidRDefault="006F28D2" w:rsidP="006F28D2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</w:p>
    <w:p w:rsidR="006F28D2" w:rsidRDefault="006F28D2" w:rsidP="006F28D2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</w:p>
    <w:p w:rsidR="006F28D2" w:rsidRDefault="006F28D2" w:rsidP="006F28D2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  <w:r w:rsidRPr="006F28D2">
        <w:rPr>
          <w:rFonts w:eastAsia="Century Gothic"/>
          <w:sz w:val="28"/>
          <w:szCs w:val="20"/>
          <w:lang w:eastAsia="en-US" w:bidi="en-US"/>
        </w:rPr>
        <w:t xml:space="preserve">Перечень </w:t>
      </w:r>
      <w:r w:rsidR="00546B8C">
        <w:rPr>
          <w:rFonts w:eastAsia="Century Gothic"/>
          <w:sz w:val="28"/>
          <w:szCs w:val="20"/>
          <w:lang w:eastAsia="en-US" w:bidi="en-US"/>
        </w:rPr>
        <w:t xml:space="preserve">целевых </w:t>
      </w:r>
      <w:r w:rsidRPr="006F28D2">
        <w:rPr>
          <w:rFonts w:eastAsia="Century Gothic"/>
          <w:sz w:val="28"/>
          <w:szCs w:val="20"/>
          <w:lang w:eastAsia="en-US" w:bidi="en-US"/>
        </w:rPr>
        <w:t xml:space="preserve">индикаторов муниципальной программы </w:t>
      </w:r>
    </w:p>
    <w:p w:rsidR="006F28D2" w:rsidRPr="006F28D2" w:rsidRDefault="006F28D2" w:rsidP="006F28D2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  <w:r w:rsidRPr="006F28D2">
        <w:rPr>
          <w:rFonts w:eastAsia="Century Gothic"/>
          <w:sz w:val="28"/>
          <w:szCs w:val="20"/>
          <w:lang w:eastAsia="en-US" w:bidi="en-US"/>
        </w:rPr>
        <w:t xml:space="preserve">«Развитие образования в Карталинском муниципальном </w:t>
      </w:r>
    </w:p>
    <w:p w:rsidR="006F28D2" w:rsidRDefault="006F28D2" w:rsidP="006F28D2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  <w:r w:rsidRPr="006F28D2">
        <w:rPr>
          <w:rFonts w:eastAsia="Century Gothic"/>
          <w:sz w:val="28"/>
          <w:szCs w:val="20"/>
          <w:lang w:eastAsia="en-US" w:bidi="en-US"/>
        </w:rPr>
        <w:t>районе на 2022-2024 годы»</w:t>
      </w:r>
    </w:p>
    <w:p w:rsidR="00A03E18" w:rsidRDefault="00A03E18" w:rsidP="006F28D2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</w:p>
    <w:p w:rsidR="00A03E18" w:rsidRDefault="00A03E18" w:rsidP="006F28D2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392"/>
        <w:gridCol w:w="9658"/>
        <w:gridCol w:w="1133"/>
        <w:gridCol w:w="1128"/>
        <w:gridCol w:w="988"/>
        <w:gridCol w:w="988"/>
        <w:gridCol w:w="989"/>
      </w:tblGrid>
      <w:tr w:rsidR="00A03E18" w:rsidTr="006363DB">
        <w:trPr>
          <w:trHeight w:val="233"/>
        </w:trPr>
        <w:tc>
          <w:tcPr>
            <w:tcW w:w="392" w:type="dxa"/>
            <w:vMerge w:val="restart"/>
          </w:tcPr>
          <w:p w:rsidR="00A03E18" w:rsidRPr="00A03E18" w:rsidRDefault="00A03E18" w:rsidP="00A03E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№</w:t>
            </w:r>
          </w:p>
          <w:p w:rsidR="00A03E18" w:rsidRPr="00A03E18" w:rsidRDefault="00A03E18" w:rsidP="00A03E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п/п</w:t>
            </w:r>
          </w:p>
        </w:tc>
        <w:tc>
          <w:tcPr>
            <w:tcW w:w="9658" w:type="dxa"/>
            <w:vMerge w:val="restart"/>
          </w:tcPr>
          <w:p w:rsidR="00A03E18" w:rsidRPr="00A03E18" w:rsidRDefault="00A03E18" w:rsidP="00A03E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Наименование целевого индикатора</w:t>
            </w:r>
          </w:p>
          <w:p w:rsidR="00A03E18" w:rsidRPr="00A03E18" w:rsidRDefault="00A03E18" w:rsidP="00A03E1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03E18" w:rsidRPr="00A03E18" w:rsidRDefault="00A03E18" w:rsidP="00A03E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</w:tcPr>
          <w:p w:rsidR="00A03E18" w:rsidRPr="00A03E18" w:rsidRDefault="00A03E18" w:rsidP="00A03E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E7208C" w:rsidTr="00E7208C">
        <w:trPr>
          <w:trHeight w:val="150"/>
        </w:trPr>
        <w:tc>
          <w:tcPr>
            <w:tcW w:w="392" w:type="dxa"/>
            <w:vMerge/>
          </w:tcPr>
          <w:p w:rsidR="00A03E18" w:rsidRPr="00A03E18" w:rsidRDefault="00A03E18" w:rsidP="00A03E18">
            <w:pPr>
              <w:tabs>
                <w:tab w:val="left" w:pos="2637"/>
                <w:tab w:val="right" w:pos="14570"/>
              </w:tabs>
              <w:ind w:left="-108" w:right="-108"/>
              <w:jc w:val="center"/>
              <w:rPr>
                <w:rFonts w:eastAsia="Century Gothic"/>
                <w:sz w:val="24"/>
                <w:szCs w:val="24"/>
                <w:lang w:eastAsia="en-US" w:bidi="en-US"/>
              </w:rPr>
            </w:pPr>
          </w:p>
        </w:tc>
        <w:tc>
          <w:tcPr>
            <w:tcW w:w="9658" w:type="dxa"/>
            <w:vMerge/>
          </w:tcPr>
          <w:p w:rsidR="00A03E18" w:rsidRPr="00A03E18" w:rsidRDefault="00A03E18" w:rsidP="00A03E18">
            <w:pPr>
              <w:tabs>
                <w:tab w:val="left" w:pos="2637"/>
                <w:tab w:val="right" w:pos="14570"/>
              </w:tabs>
              <w:ind w:left="-108" w:right="-108"/>
              <w:jc w:val="center"/>
              <w:rPr>
                <w:rFonts w:eastAsia="Century Gothic"/>
                <w:sz w:val="24"/>
                <w:szCs w:val="24"/>
                <w:lang w:eastAsia="en-US" w:bidi="en-US"/>
              </w:rPr>
            </w:pPr>
          </w:p>
        </w:tc>
        <w:tc>
          <w:tcPr>
            <w:tcW w:w="1133" w:type="dxa"/>
            <w:vMerge/>
          </w:tcPr>
          <w:p w:rsidR="00A03E18" w:rsidRPr="00A03E18" w:rsidRDefault="00A03E18" w:rsidP="00A03E18">
            <w:pPr>
              <w:tabs>
                <w:tab w:val="left" w:pos="2637"/>
                <w:tab w:val="right" w:pos="14570"/>
              </w:tabs>
              <w:ind w:left="-108" w:right="-108"/>
              <w:jc w:val="center"/>
              <w:rPr>
                <w:rFonts w:eastAsia="Century Gothic"/>
                <w:sz w:val="24"/>
                <w:szCs w:val="24"/>
                <w:lang w:eastAsia="en-US" w:bidi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A03E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A03E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2022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A03E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2023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18" w:rsidRPr="00A03E18" w:rsidRDefault="00A03E18" w:rsidP="00A03E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2024 год</w:t>
            </w:r>
          </w:p>
        </w:tc>
      </w:tr>
      <w:tr w:rsidR="00A03E18" w:rsidTr="00E7208C">
        <w:trPr>
          <w:trHeight w:val="150"/>
        </w:trPr>
        <w:tc>
          <w:tcPr>
            <w:tcW w:w="392" w:type="dxa"/>
          </w:tcPr>
          <w:p w:rsidR="00A03E18" w:rsidRPr="00A03E18" w:rsidRDefault="00A03E18" w:rsidP="00A03E18">
            <w:pPr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A03E18" w:rsidRPr="00A03E18" w:rsidRDefault="00A03E18" w:rsidP="00A03E18">
            <w:pPr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A03E18" w:rsidRPr="00A03E18" w:rsidRDefault="00A03E18" w:rsidP="00A03E18">
            <w:pPr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6363DB">
            <w:pPr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A03E18">
            <w:pPr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A03E18">
            <w:pPr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18" w:rsidRPr="00A03E18" w:rsidRDefault="00A03E18" w:rsidP="00A03E18">
            <w:pPr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7</w:t>
            </w:r>
          </w:p>
        </w:tc>
      </w:tr>
      <w:tr w:rsidR="00A03E18" w:rsidTr="00E7208C">
        <w:trPr>
          <w:trHeight w:val="150"/>
        </w:trPr>
        <w:tc>
          <w:tcPr>
            <w:tcW w:w="392" w:type="dxa"/>
          </w:tcPr>
          <w:p w:rsid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1.</w:t>
            </w:r>
          </w:p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58" w:type="dxa"/>
          </w:tcPr>
          <w:p w:rsidR="00A03E18" w:rsidRPr="00A03E18" w:rsidRDefault="00A03E18" w:rsidP="00E7208C">
            <w:pPr>
              <w:pStyle w:val="a3"/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1133" w:type="dxa"/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100,0</w:t>
            </w:r>
          </w:p>
        </w:tc>
      </w:tr>
      <w:tr w:rsidR="00A03E18" w:rsidTr="00E7208C">
        <w:trPr>
          <w:trHeight w:val="150"/>
        </w:trPr>
        <w:tc>
          <w:tcPr>
            <w:tcW w:w="392" w:type="dxa"/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2.</w:t>
            </w:r>
          </w:p>
        </w:tc>
        <w:tc>
          <w:tcPr>
            <w:tcW w:w="9658" w:type="dxa"/>
          </w:tcPr>
          <w:p w:rsidR="00A03E18" w:rsidRPr="00A03E18" w:rsidRDefault="00A03E18" w:rsidP="00E7208C">
            <w:pPr>
              <w:pStyle w:val="a3"/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133" w:type="dxa"/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40,2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40,2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40,2</w:t>
            </w:r>
          </w:p>
        </w:tc>
      </w:tr>
      <w:tr w:rsidR="00A03E18" w:rsidTr="00E7208C">
        <w:trPr>
          <w:trHeight w:val="150"/>
        </w:trPr>
        <w:tc>
          <w:tcPr>
            <w:tcW w:w="392" w:type="dxa"/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3.</w:t>
            </w:r>
          </w:p>
        </w:tc>
        <w:tc>
          <w:tcPr>
            <w:tcW w:w="9658" w:type="dxa"/>
          </w:tcPr>
          <w:p w:rsidR="00A03E18" w:rsidRPr="00A03E18" w:rsidRDefault="00A03E18" w:rsidP="00E7208C">
            <w:pPr>
              <w:pStyle w:val="a3"/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</w:t>
            </w:r>
            <w:r>
              <w:rPr>
                <w:sz w:val="24"/>
                <w:szCs w:val="24"/>
              </w:rPr>
              <w:t xml:space="preserve"> </w:t>
            </w:r>
            <w:r w:rsidRPr="00A03E18">
              <w:rPr>
                <w:sz w:val="24"/>
                <w:szCs w:val="24"/>
              </w:rPr>
              <w:t>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133" w:type="dxa"/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18" w:rsidRPr="00A03E18" w:rsidRDefault="00A03E18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E18">
              <w:rPr>
                <w:sz w:val="24"/>
                <w:szCs w:val="24"/>
              </w:rPr>
              <w:t>100,0</w:t>
            </w:r>
          </w:p>
        </w:tc>
      </w:tr>
      <w:tr w:rsidR="00E7208C" w:rsidTr="00E7208C">
        <w:trPr>
          <w:trHeight w:val="150"/>
        </w:trPr>
        <w:tc>
          <w:tcPr>
            <w:tcW w:w="392" w:type="dxa"/>
          </w:tcPr>
          <w:p w:rsidR="00E7208C" w:rsidRPr="00E7208C" w:rsidRDefault="00E7208C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4.</w:t>
            </w:r>
          </w:p>
        </w:tc>
        <w:tc>
          <w:tcPr>
            <w:tcW w:w="9658" w:type="dxa"/>
          </w:tcPr>
          <w:p w:rsidR="00E7208C" w:rsidRPr="00E7208C" w:rsidRDefault="00E7208C" w:rsidP="00E7208C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133" w:type="dxa"/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72,0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74,0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75,0</w:t>
            </w:r>
          </w:p>
        </w:tc>
      </w:tr>
      <w:tr w:rsidR="00E7208C" w:rsidTr="00E7208C">
        <w:trPr>
          <w:trHeight w:val="150"/>
        </w:trPr>
        <w:tc>
          <w:tcPr>
            <w:tcW w:w="392" w:type="dxa"/>
          </w:tcPr>
          <w:p w:rsidR="00E7208C" w:rsidRPr="00E7208C" w:rsidRDefault="00E7208C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5.</w:t>
            </w:r>
          </w:p>
        </w:tc>
        <w:tc>
          <w:tcPr>
            <w:tcW w:w="9658" w:type="dxa"/>
          </w:tcPr>
          <w:p w:rsidR="00E7208C" w:rsidRPr="00E7208C" w:rsidRDefault="00E7208C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133" w:type="dxa"/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43,0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44,0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44,0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44,0</w:t>
            </w:r>
          </w:p>
        </w:tc>
      </w:tr>
      <w:tr w:rsidR="00E7208C" w:rsidTr="00E7208C">
        <w:trPr>
          <w:trHeight w:val="150"/>
        </w:trPr>
        <w:tc>
          <w:tcPr>
            <w:tcW w:w="392" w:type="dxa"/>
          </w:tcPr>
          <w:p w:rsidR="00E7208C" w:rsidRPr="00E7208C" w:rsidRDefault="00E7208C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6.</w:t>
            </w:r>
          </w:p>
        </w:tc>
        <w:tc>
          <w:tcPr>
            <w:tcW w:w="9658" w:type="dxa"/>
          </w:tcPr>
          <w:p w:rsidR="00E7208C" w:rsidRPr="00E7208C" w:rsidRDefault="00E7208C" w:rsidP="00E7208C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133" w:type="dxa"/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78,0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78,0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78,0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78,0</w:t>
            </w:r>
          </w:p>
        </w:tc>
      </w:tr>
      <w:tr w:rsidR="00E7208C" w:rsidTr="00E7208C">
        <w:trPr>
          <w:trHeight w:val="150"/>
        </w:trPr>
        <w:tc>
          <w:tcPr>
            <w:tcW w:w="392" w:type="dxa"/>
          </w:tcPr>
          <w:p w:rsidR="00E7208C" w:rsidRPr="00E7208C" w:rsidRDefault="00E7208C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7.</w:t>
            </w:r>
          </w:p>
        </w:tc>
        <w:tc>
          <w:tcPr>
            <w:tcW w:w="9658" w:type="dxa"/>
          </w:tcPr>
          <w:p w:rsidR="00E7208C" w:rsidRPr="00E7208C" w:rsidRDefault="00E7208C" w:rsidP="00E7208C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 xml:space="preserve">Количество общеобразовательных организаций, расположенных в сельской местности и малых городах, в которых отремонтированы спортивные залы </w:t>
            </w:r>
          </w:p>
        </w:tc>
        <w:tc>
          <w:tcPr>
            <w:tcW w:w="1133" w:type="dxa"/>
          </w:tcPr>
          <w:p w:rsidR="00E7208C" w:rsidRPr="00E7208C" w:rsidRDefault="006363DB" w:rsidP="00E7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7208C" w:rsidRPr="00E7208C">
              <w:rPr>
                <w:sz w:val="24"/>
                <w:szCs w:val="24"/>
              </w:rPr>
              <w:t>д.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3</w:t>
            </w:r>
          </w:p>
        </w:tc>
      </w:tr>
      <w:tr w:rsidR="00E7208C" w:rsidTr="00E7208C">
        <w:trPr>
          <w:trHeight w:val="150"/>
        </w:trPr>
        <w:tc>
          <w:tcPr>
            <w:tcW w:w="392" w:type="dxa"/>
          </w:tcPr>
          <w:p w:rsidR="00E7208C" w:rsidRPr="00E7208C" w:rsidRDefault="00E7208C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8.</w:t>
            </w:r>
          </w:p>
        </w:tc>
        <w:tc>
          <w:tcPr>
            <w:tcW w:w="9658" w:type="dxa"/>
          </w:tcPr>
          <w:p w:rsidR="00E7208C" w:rsidRPr="00E7208C" w:rsidRDefault="00E7208C" w:rsidP="00E7208C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Увеличение доли обучающихся,</w:t>
            </w:r>
          </w:p>
          <w:p w:rsidR="00E7208C" w:rsidRPr="00E7208C" w:rsidRDefault="00E7208C" w:rsidP="00E7208C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:rsidR="00E7208C" w:rsidRPr="00E7208C" w:rsidRDefault="00E7208C" w:rsidP="00E7208C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начальное общее образование</w:t>
            </w:r>
          </w:p>
          <w:p w:rsidR="00E7208C" w:rsidRPr="00E7208C" w:rsidRDefault="00E7208C" w:rsidP="00E7208C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основное общее образование</w:t>
            </w:r>
          </w:p>
          <w:p w:rsidR="00E7208C" w:rsidRPr="00E7208C" w:rsidRDefault="00E7208C" w:rsidP="00E7208C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3" w:type="dxa"/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0,69</w:t>
            </w: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0,78</w:t>
            </w: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0,66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0,69</w:t>
            </w: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0,78</w:t>
            </w: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0,66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0,70</w:t>
            </w: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0,78</w:t>
            </w: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0,66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Default="00E7208C" w:rsidP="00E7208C">
            <w:pPr>
              <w:jc w:val="center"/>
              <w:rPr>
                <w:sz w:val="24"/>
                <w:szCs w:val="24"/>
              </w:rPr>
            </w:pP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0,70</w:t>
            </w: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0,78</w:t>
            </w:r>
          </w:p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0,66</w:t>
            </w:r>
          </w:p>
        </w:tc>
      </w:tr>
      <w:tr w:rsidR="00E7208C" w:rsidTr="00E7208C">
        <w:trPr>
          <w:trHeight w:val="150"/>
        </w:trPr>
        <w:tc>
          <w:tcPr>
            <w:tcW w:w="392" w:type="dxa"/>
          </w:tcPr>
          <w:p w:rsidR="00E7208C" w:rsidRPr="00E7208C" w:rsidRDefault="00E7208C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9.</w:t>
            </w:r>
          </w:p>
        </w:tc>
        <w:tc>
          <w:tcPr>
            <w:tcW w:w="9658" w:type="dxa"/>
          </w:tcPr>
          <w:p w:rsidR="00E7208C" w:rsidRPr="00E7208C" w:rsidRDefault="00E7208C" w:rsidP="00E7208C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 xml:space="preserve">Увеличение количества школьных спортивных клубов, созданных в муниципальных образовательных организациях для занятия физической культурой и спортом </w:t>
            </w:r>
          </w:p>
        </w:tc>
        <w:tc>
          <w:tcPr>
            <w:tcW w:w="1133" w:type="dxa"/>
          </w:tcPr>
          <w:p w:rsidR="00E7208C" w:rsidRPr="00E7208C" w:rsidRDefault="006363DB" w:rsidP="00E7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7208C" w:rsidRPr="00E7208C">
              <w:rPr>
                <w:sz w:val="24"/>
                <w:szCs w:val="24"/>
              </w:rPr>
              <w:t>д.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3</w:t>
            </w:r>
          </w:p>
        </w:tc>
      </w:tr>
      <w:tr w:rsidR="00E7208C" w:rsidTr="00E7208C">
        <w:trPr>
          <w:trHeight w:val="150"/>
        </w:trPr>
        <w:tc>
          <w:tcPr>
            <w:tcW w:w="392" w:type="dxa"/>
          </w:tcPr>
          <w:p w:rsidR="00E7208C" w:rsidRPr="00E7208C" w:rsidRDefault="00E7208C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10.</w:t>
            </w:r>
          </w:p>
        </w:tc>
        <w:tc>
          <w:tcPr>
            <w:tcW w:w="9658" w:type="dxa"/>
          </w:tcPr>
          <w:p w:rsidR="00E7208C" w:rsidRPr="00E7208C" w:rsidRDefault="00E7208C" w:rsidP="00E7208C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 xml:space="preserve"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</w:t>
            </w:r>
          </w:p>
        </w:tc>
        <w:tc>
          <w:tcPr>
            <w:tcW w:w="1133" w:type="dxa"/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100,0</w:t>
            </w:r>
          </w:p>
        </w:tc>
      </w:tr>
      <w:tr w:rsidR="00E7208C" w:rsidTr="00E7208C">
        <w:trPr>
          <w:trHeight w:val="150"/>
        </w:trPr>
        <w:tc>
          <w:tcPr>
            <w:tcW w:w="392" w:type="dxa"/>
          </w:tcPr>
          <w:p w:rsidR="00E7208C" w:rsidRPr="00E7208C" w:rsidRDefault="00E7208C" w:rsidP="00E72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11.</w:t>
            </w:r>
          </w:p>
        </w:tc>
        <w:tc>
          <w:tcPr>
            <w:tcW w:w="9658" w:type="dxa"/>
          </w:tcPr>
          <w:p w:rsidR="00E7208C" w:rsidRPr="00E7208C" w:rsidRDefault="00E7208C" w:rsidP="00E7208C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 xml:space="preserve"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</w:t>
            </w:r>
          </w:p>
        </w:tc>
        <w:tc>
          <w:tcPr>
            <w:tcW w:w="1133" w:type="dxa"/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8C" w:rsidRPr="00E7208C" w:rsidRDefault="00E7208C" w:rsidP="00E7208C">
            <w:pPr>
              <w:jc w:val="center"/>
              <w:rPr>
                <w:sz w:val="24"/>
                <w:szCs w:val="24"/>
              </w:rPr>
            </w:pPr>
            <w:r w:rsidRPr="00E7208C">
              <w:rPr>
                <w:sz w:val="24"/>
                <w:szCs w:val="24"/>
              </w:rPr>
              <w:t>100,0</w:t>
            </w:r>
          </w:p>
        </w:tc>
      </w:tr>
      <w:tr w:rsidR="00E7208C" w:rsidTr="00E7208C">
        <w:trPr>
          <w:trHeight w:val="150"/>
        </w:trPr>
        <w:tc>
          <w:tcPr>
            <w:tcW w:w="392" w:type="dxa"/>
          </w:tcPr>
          <w:p w:rsidR="00E7208C" w:rsidRPr="00DA416E" w:rsidRDefault="00E7208C" w:rsidP="00E7208C">
            <w:pPr>
              <w:ind w:left="-142" w:right="-108"/>
              <w:jc w:val="center"/>
            </w:pPr>
            <w:r w:rsidRPr="00DA416E">
              <w:t>12.</w:t>
            </w:r>
          </w:p>
        </w:tc>
        <w:tc>
          <w:tcPr>
            <w:tcW w:w="9658" w:type="dxa"/>
          </w:tcPr>
          <w:p w:rsidR="00E7208C" w:rsidRPr="00546B8C" w:rsidRDefault="00E7208C" w:rsidP="00E7208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</w:t>
            </w:r>
          </w:p>
        </w:tc>
        <w:tc>
          <w:tcPr>
            <w:tcW w:w="1133" w:type="dxa"/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90,0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</w:tr>
      <w:tr w:rsidR="00E7208C" w:rsidTr="00E7208C">
        <w:trPr>
          <w:trHeight w:val="150"/>
        </w:trPr>
        <w:tc>
          <w:tcPr>
            <w:tcW w:w="392" w:type="dxa"/>
          </w:tcPr>
          <w:p w:rsidR="00E7208C" w:rsidRPr="00DA416E" w:rsidRDefault="00E7208C" w:rsidP="00E7208C">
            <w:pPr>
              <w:ind w:left="-142" w:right="-108"/>
              <w:jc w:val="center"/>
            </w:pPr>
            <w:r w:rsidRPr="00DA416E">
              <w:t>13.</w:t>
            </w:r>
          </w:p>
        </w:tc>
        <w:tc>
          <w:tcPr>
            <w:tcW w:w="9658" w:type="dxa"/>
          </w:tcPr>
          <w:p w:rsidR="00E7208C" w:rsidRPr="00DA416E" w:rsidRDefault="00E7208C" w:rsidP="00E7208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green"/>
              </w:rPr>
            </w:pPr>
            <w:r w:rsidRPr="00DA416E">
              <w:rPr>
                <w:sz w:val="24"/>
                <w:szCs w:val="24"/>
              </w:rPr>
              <w:t xml:space="preserve">Доля детей-инвалидов в возрасте от 5 до 18 лет, получающих дополнительное образование, в общей численности детей-инвалидов данного возраста </w:t>
            </w:r>
          </w:p>
        </w:tc>
        <w:tc>
          <w:tcPr>
            <w:tcW w:w="1133" w:type="dxa"/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50,0</w:t>
            </w:r>
          </w:p>
        </w:tc>
      </w:tr>
      <w:tr w:rsidR="00E7208C" w:rsidTr="00E7208C">
        <w:trPr>
          <w:trHeight w:val="150"/>
        </w:trPr>
        <w:tc>
          <w:tcPr>
            <w:tcW w:w="392" w:type="dxa"/>
          </w:tcPr>
          <w:p w:rsidR="00E7208C" w:rsidRPr="00DA416E" w:rsidRDefault="00E7208C" w:rsidP="00E7208C">
            <w:pPr>
              <w:ind w:left="-142" w:right="-108"/>
              <w:jc w:val="center"/>
            </w:pPr>
            <w:r w:rsidRPr="00DA416E">
              <w:t>14.</w:t>
            </w:r>
          </w:p>
        </w:tc>
        <w:tc>
          <w:tcPr>
            <w:tcW w:w="9658" w:type="dxa"/>
          </w:tcPr>
          <w:p w:rsidR="00E7208C" w:rsidRPr="00DA416E" w:rsidRDefault="00E7208C" w:rsidP="00E7208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      </w:r>
          </w:p>
        </w:tc>
        <w:tc>
          <w:tcPr>
            <w:tcW w:w="1133" w:type="dxa"/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14,0</w:t>
            </w:r>
          </w:p>
        </w:tc>
      </w:tr>
      <w:tr w:rsidR="00E7208C" w:rsidTr="000A50E9">
        <w:trPr>
          <w:trHeight w:val="699"/>
        </w:trPr>
        <w:tc>
          <w:tcPr>
            <w:tcW w:w="392" w:type="dxa"/>
          </w:tcPr>
          <w:p w:rsidR="00E7208C" w:rsidRPr="00DA416E" w:rsidRDefault="00E7208C" w:rsidP="00E7208C">
            <w:pPr>
              <w:ind w:left="-142" w:right="-108"/>
              <w:jc w:val="center"/>
            </w:pPr>
            <w:r w:rsidRPr="00DA416E">
              <w:t>15.</w:t>
            </w:r>
          </w:p>
        </w:tc>
        <w:tc>
          <w:tcPr>
            <w:tcW w:w="9658" w:type="dxa"/>
          </w:tcPr>
          <w:p w:rsidR="00E7208C" w:rsidRPr="00DA416E" w:rsidRDefault="00E7208C" w:rsidP="00E7208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 xml:space="preserve">Доля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муниципальном районе </w:t>
            </w:r>
          </w:p>
        </w:tc>
        <w:tc>
          <w:tcPr>
            <w:tcW w:w="1133" w:type="dxa"/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47,0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47,0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47,0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8C" w:rsidRPr="00DA416E" w:rsidRDefault="00E7208C" w:rsidP="00E7208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47,0</w:t>
            </w:r>
          </w:p>
        </w:tc>
      </w:tr>
      <w:tr w:rsidR="006363DB" w:rsidTr="00E7208C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</w:pPr>
            <w:r w:rsidRPr="00DA416E">
              <w:t>16.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 xml:space="preserve"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муниципальном районе 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30,0</w:t>
            </w:r>
          </w:p>
        </w:tc>
      </w:tr>
      <w:tr w:rsidR="006363DB" w:rsidTr="00E7208C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</w:pPr>
            <w:r w:rsidRPr="00DA416E">
              <w:t>17.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 xml:space="preserve">Доля использованной субсидии местному бюджету на оборудование ППЭ в общем размере субсидии местному бюджету на оборудование ППЭ 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</w:tr>
      <w:tr w:rsidR="006363DB" w:rsidTr="00E7208C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</w:pPr>
            <w:r w:rsidRPr="00DA416E">
              <w:t>18.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 xml:space="preserve">Доля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 проведенных экзаменов 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</w:pPr>
            <w:r w:rsidRPr="00DA416E">
              <w:t>19.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Доля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</w:pPr>
            <w:r w:rsidRPr="00DA416E">
              <w:t>20.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 xml:space="preserve"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21.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 xml:space="preserve"> Количество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A416E">
              <w:rPr>
                <w:sz w:val="24"/>
                <w:szCs w:val="24"/>
              </w:rPr>
              <w:t>ел.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2099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2145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2145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2145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22.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 xml:space="preserve">Доля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96,50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23.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 xml:space="preserve"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A416E">
              <w:rPr>
                <w:sz w:val="24"/>
                <w:szCs w:val="24"/>
              </w:rPr>
              <w:t>д.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14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24.</w:t>
            </w:r>
          </w:p>
        </w:tc>
        <w:tc>
          <w:tcPr>
            <w:tcW w:w="9658" w:type="dxa"/>
          </w:tcPr>
          <w:p w:rsidR="006363DB" w:rsidRPr="006363DB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>Количество центров образования естественно –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A416E">
              <w:rPr>
                <w:sz w:val="24"/>
                <w:szCs w:val="24"/>
              </w:rPr>
              <w:t>д.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25.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A416E">
              <w:rPr>
                <w:sz w:val="24"/>
                <w:szCs w:val="24"/>
              </w:rPr>
              <w:t>т.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38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26.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37,5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27.</w:t>
            </w:r>
          </w:p>
        </w:tc>
        <w:tc>
          <w:tcPr>
            <w:tcW w:w="9658" w:type="dxa"/>
          </w:tcPr>
          <w:p w:rsidR="006363DB" w:rsidRPr="006363DB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 xml:space="preserve"> 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A416E">
              <w:rPr>
                <w:sz w:val="24"/>
                <w:szCs w:val="24"/>
              </w:rPr>
              <w:t>д.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8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28.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29.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>Доля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 – эпидемиологической безопасности, в общем количестве зданий муниципальных образовательных организаций, реализующих программы дошкольного, начального общего, основного общего образования, а также дополнительные общеобразовательные программы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100,0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30.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>Количество капитально отремонтированных зданий общеобразовательных организаций, включая их оснащение средствами обучения и воспитания в соответствии с перечнем средств обучения и воспитания, соответствующих современным условиям и необходимых при оснащении общеобразовательных организаций, утвержденного Министерством просвещения Российской Федерации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A416E">
              <w:rPr>
                <w:sz w:val="24"/>
                <w:szCs w:val="24"/>
              </w:rPr>
              <w:t>д.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1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31.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 xml:space="preserve">Доля капитально отремонтированных зданий общеобразовательных организаций, в которых обеспечены требования к антитеррористической защищенности объектов 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и </w:t>
            </w:r>
            <w:r w:rsidRPr="00DA416E">
              <w:rPr>
                <w:rFonts w:eastAsia="Arial Unicode MS"/>
                <w:sz w:val="24"/>
                <w:szCs w:val="24"/>
                <w:lang w:bidi="ru-RU"/>
              </w:rPr>
              <w:t>территорий</w:t>
            </w:r>
            <w:r>
              <w:rPr>
                <w:rFonts w:eastAsia="Arial Unicode MS"/>
                <w:sz w:val="24"/>
                <w:szCs w:val="24"/>
                <w:lang w:bidi="ru-RU"/>
              </w:rPr>
              <w:t>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63DB" w:rsidTr="006363DB">
        <w:trPr>
          <w:trHeight w:val="150"/>
        </w:trPr>
        <w:tc>
          <w:tcPr>
            <w:tcW w:w="392" w:type="dxa"/>
          </w:tcPr>
          <w:p w:rsidR="006363DB" w:rsidRPr="00DA416E" w:rsidRDefault="006363DB" w:rsidP="006363D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32.</w:t>
            </w:r>
          </w:p>
        </w:tc>
        <w:tc>
          <w:tcPr>
            <w:tcW w:w="9658" w:type="dxa"/>
          </w:tcPr>
          <w:p w:rsidR="006363DB" w:rsidRPr="00DA416E" w:rsidRDefault="006363DB" w:rsidP="006363DB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DA416E">
              <w:rPr>
                <w:rFonts w:eastAsia="Arial Unicode MS"/>
                <w:sz w:val="24"/>
                <w:szCs w:val="24"/>
                <w:lang w:bidi="ru-RU"/>
              </w:rPr>
              <w:t>Доля капитально отремонтированных зданий общеобразовательных организаций, в которых обеспечено благоустройство территории, в том числе капитальный ремонт проездов, оборудование открытых спортивных площадок</w:t>
            </w:r>
          </w:p>
        </w:tc>
        <w:tc>
          <w:tcPr>
            <w:tcW w:w="1133" w:type="dxa"/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 w:rsidRPr="00DA416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DB" w:rsidRPr="00DA416E" w:rsidRDefault="006363DB" w:rsidP="00636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A03E18" w:rsidRDefault="00A03E18" w:rsidP="00E7208C">
      <w:pPr>
        <w:tabs>
          <w:tab w:val="left" w:pos="2637"/>
          <w:tab w:val="right" w:pos="14570"/>
        </w:tabs>
        <w:jc w:val="both"/>
        <w:rPr>
          <w:rFonts w:eastAsia="Century Gothic"/>
          <w:sz w:val="28"/>
          <w:szCs w:val="20"/>
          <w:lang w:eastAsia="en-US" w:bidi="en-US"/>
        </w:rPr>
      </w:pPr>
    </w:p>
    <w:p w:rsidR="008D6118" w:rsidRDefault="008D6118" w:rsidP="008D6118">
      <w:pPr>
        <w:jc w:val="right"/>
      </w:pPr>
    </w:p>
    <w:p w:rsidR="00935154" w:rsidRDefault="00935154" w:rsidP="008D6118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:rsidR="008D6118" w:rsidRPr="008D6118" w:rsidRDefault="008D6118" w:rsidP="008D611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8D6118">
        <w:rPr>
          <w:rFonts w:eastAsia="Calibri"/>
          <w:sz w:val="28"/>
          <w:szCs w:val="28"/>
          <w:lang w:eastAsia="en-US"/>
        </w:rPr>
        <w:t>ПРИЛОЖЕНИЕ 2</w:t>
      </w:r>
    </w:p>
    <w:p w:rsidR="008D6118" w:rsidRPr="008D6118" w:rsidRDefault="008D6118" w:rsidP="008D611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8D6118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8D6118" w:rsidRPr="008D6118" w:rsidRDefault="008D6118" w:rsidP="008D611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8D6118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:rsidR="008D6118" w:rsidRPr="008D6118" w:rsidRDefault="008D6118" w:rsidP="008D611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8D6118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:rsidR="008D6118" w:rsidRDefault="008D6118" w:rsidP="008D611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:rsidR="008D6118" w:rsidRDefault="008D6118" w:rsidP="008D611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:rsidR="008D6118" w:rsidRDefault="008D6118" w:rsidP="008D611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:rsidR="008D6118" w:rsidRPr="008D6118" w:rsidRDefault="008D6118" w:rsidP="008D611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8D6118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8D6118" w:rsidRDefault="008D6118" w:rsidP="008D611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8D6118">
        <w:rPr>
          <w:rFonts w:eastAsia="Calibri"/>
          <w:sz w:val="28"/>
          <w:szCs w:val="28"/>
          <w:lang w:eastAsia="en-US"/>
        </w:rPr>
        <w:t>«Развитие образования в Карталинском муниципальном</w:t>
      </w:r>
    </w:p>
    <w:p w:rsidR="008D6118" w:rsidRDefault="008D6118" w:rsidP="008D611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8D6118">
        <w:rPr>
          <w:rFonts w:eastAsia="Calibri"/>
          <w:sz w:val="28"/>
          <w:szCs w:val="28"/>
          <w:lang w:eastAsia="en-US"/>
        </w:rPr>
        <w:t xml:space="preserve"> районе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D6118">
        <w:rPr>
          <w:rFonts w:eastAsia="Calibri"/>
          <w:sz w:val="28"/>
          <w:szCs w:val="28"/>
          <w:lang w:eastAsia="en-US"/>
        </w:rPr>
        <w:t>на 2022-2024 годы»</w:t>
      </w:r>
    </w:p>
    <w:p w:rsidR="008D6118" w:rsidRDefault="008D6118" w:rsidP="008D611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:rsidR="008D6118" w:rsidRPr="008D6118" w:rsidRDefault="008D6118" w:rsidP="008D611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5861" w:type="dxa"/>
        <w:jc w:val="center"/>
        <w:tblInd w:w="-585" w:type="dxa"/>
        <w:tblLayout w:type="fixed"/>
        <w:tblLook w:val="04A0"/>
      </w:tblPr>
      <w:tblGrid>
        <w:gridCol w:w="425"/>
        <w:gridCol w:w="1639"/>
        <w:gridCol w:w="3478"/>
        <w:gridCol w:w="1121"/>
        <w:gridCol w:w="1276"/>
        <w:gridCol w:w="1559"/>
        <w:gridCol w:w="1276"/>
        <w:gridCol w:w="1134"/>
        <w:gridCol w:w="1134"/>
        <w:gridCol w:w="1134"/>
        <w:gridCol w:w="409"/>
        <w:gridCol w:w="16"/>
        <w:gridCol w:w="1260"/>
      </w:tblGrid>
      <w:tr w:rsidR="008D6118" w:rsidRPr="008D6118" w:rsidTr="008A2230">
        <w:trPr>
          <w:trHeight w:val="1040"/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478" w:type="dxa"/>
            <w:vMerge w:val="restart"/>
          </w:tcPr>
          <w:p w:rsid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363" w:type="dxa"/>
            <w:gridSpan w:val="7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рублей, в т.ч.</w:t>
            </w:r>
          </w:p>
        </w:tc>
      </w:tr>
      <w:tr w:rsidR="008D6118" w:rsidRPr="008D6118" w:rsidTr="008A2230">
        <w:trPr>
          <w:trHeight w:val="547"/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</w:t>
            </w: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8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1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63" w:type="dxa"/>
            <w:gridSpan w:val="7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D6118" w:rsidRPr="008D6118" w:rsidTr="008A2230">
        <w:trPr>
          <w:jc w:val="center"/>
        </w:trPr>
        <w:tc>
          <w:tcPr>
            <w:tcW w:w="15861" w:type="dxa"/>
            <w:gridSpan w:val="13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8D6118" w:rsidRPr="008D6118" w:rsidTr="008A2230">
        <w:trPr>
          <w:trHeight w:val="251"/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245769,10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245769,10</w:t>
            </w:r>
          </w:p>
        </w:tc>
      </w:tr>
      <w:tr w:rsidR="008D6118" w:rsidRPr="008D6118" w:rsidTr="008A2230">
        <w:trPr>
          <w:trHeight w:val="256"/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245769,10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245769,10</w:t>
            </w:r>
          </w:p>
        </w:tc>
      </w:tr>
      <w:tr w:rsidR="008D6118" w:rsidRPr="008D6118" w:rsidTr="008A2230">
        <w:trPr>
          <w:trHeight w:val="695"/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245769,10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245769,10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166244,10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166244,10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178928,90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178928,90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188373,60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188373,60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8029,90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8029,90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8029,90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8029,90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8029,90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8029,90</w:t>
            </w:r>
          </w:p>
        </w:tc>
      </w:tr>
      <w:tr w:rsidR="008D6118" w:rsidRPr="008D6118" w:rsidTr="008A2230">
        <w:trPr>
          <w:trHeight w:val="180"/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393,50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393,50</w:t>
            </w:r>
          </w:p>
        </w:tc>
      </w:tr>
      <w:tr w:rsidR="008D6118" w:rsidRPr="008D6118" w:rsidTr="008A2230">
        <w:trPr>
          <w:trHeight w:val="183"/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393,50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393,50</w:t>
            </w:r>
          </w:p>
        </w:tc>
      </w:tr>
      <w:tr w:rsidR="008D6118" w:rsidRPr="008D6118" w:rsidTr="008A2230">
        <w:trPr>
          <w:trHeight w:val="693"/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393,50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393,50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935154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субсидии на иные цели бюджетному учреждению (МОУ СОШ 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35154" w:rsidRPr="008D6118" w:rsidTr="008A2230">
        <w:trPr>
          <w:jc w:val="center"/>
        </w:trPr>
        <w:tc>
          <w:tcPr>
            <w:tcW w:w="425" w:type="dxa"/>
            <w:vMerge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935154" w:rsidRDefault="00935154" w:rsidP="00935154">
            <w:pPr>
              <w:jc w:val="center"/>
            </w:pPr>
            <w:r w:rsidRPr="00AE47E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35154" w:rsidRPr="008D6118" w:rsidTr="008A2230">
        <w:trPr>
          <w:jc w:val="center"/>
        </w:trPr>
        <w:tc>
          <w:tcPr>
            <w:tcW w:w="425" w:type="dxa"/>
            <w:vMerge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935154" w:rsidRDefault="00935154" w:rsidP="00935154">
            <w:pPr>
              <w:jc w:val="center"/>
            </w:pPr>
            <w:r w:rsidRPr="00AE47E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35154" w:rsidRPr="008D6118" w:rsidTr="008A2230">
        <w:trPr>
          <w:jc w:val="center"/>
        </w:trPr>
        <w:tc>
          <w:tcPr>
            <w:tcW w:w="425" w:type="dxa"/>
            <w:vMerge w:val="restart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39" w:type="dxa"/>
            <w:vMerge w:val="restart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21" w:type="dxa"/>
            <w:vMerge w:val="restart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935154" w:rsidRDefault="00935154" w:rsidP="00935154">
            <w:pPr>
              <w:jc w:val="center"/>
            </w:pPr>
            <w:r w:rsidRPr="00C228A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35154" w:rsidRPr="008D6118" w:rsidTr="008A2230">
        <w:trPr>
          <w:jc w:val="center"/>
        </w:trPr>
        <w:tc>
          <w:tcPr>
            <w:tcW w:w="425" w:type="dxa"/>
            <w:vMerge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935154" w:rsidRDefault="00935154" w:rsidP="00935154">
            <w:pPr>
              <w:jc w:val="center"/>
            </w:pPr>
            <w:r w:rsidRPr="00C228A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1266,30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52,90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1419,20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3212,90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2729,10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5942,00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3212,90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3612,90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3212,90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3612,90</w:t>
            </w:r>
          </w:p>
        </w:tc>
      </w:tr>
      <w:tr w:rsidR="008D11C6" w:rsidRPr="008D6118" w:rsidTr="008A2230">
        <w:trPr>
          <w:jc w:val="center"/>
        </w:trPr>
        <w:tc>
          <w:tcPr>
            <w:tcW w:w="425" w:type="dxa"/>
            <w:vMerge w:val="restart"/>
          </w:tcPr>
          <w:p w:rsidR="008D11C6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21" w:type="dxa"/>
            <w:vMerge w:val="restart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11C6" w:rsidRDefault="008D11C6" w:rsidP="008D11C6">
            <w:pPr>
              <w:jc w:val="center"/>
            </w:pPr>
            <w:r w:rsidRPr="00C32A0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D11C6" w:rsidRPr="008D6118" w:rsidTr="008A2230">
        <w:trPr>
          <w:jc w:val="center"/>
        </w:trPr>
        <w:tc>
          <w:tcPr>
            <w:tcW w:w="425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11C6" w:rsidRDefault="008D11C6" w:rsidP="008D11C6">
            <w:pPr>
              <w:jc w:val="center"/>
            </w:pPr>
            <w:r w:rsidRPr="00C32A0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D11C6" w:rsidRPr="008D6118" w:rsidTr="008A2230">
        <w:trPr>
          <w:jc w:val="center"/>
        </w:trPr>
        <w:tc>
          <w:tcPr>
            <w:tcW w:w="425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11C6" w:rsidRDefault="008D11C6" w:rsidP="008D11C6">
            <w:pPr>
              <w:jc w:val="center"/>
            </w:pPr>
            <w:r w:rsidRPr="00C32A0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853,90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963,90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895,30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1005,30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895,30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1005,30</w:t>
            </w:r>
          </w:p>
        </w:tc>
      </w:tr>
      <w:tr w:rsidR="008D11C6" w:rsidRPr="008D6118" w:rsidTr="008A2230">
        <w:trPr>
          <w:jc w:val="center"/>
        </w:trPr>
        <w:tc>
          <w:tcPr>
            <w:tcW w:w="425" w:type="dxa"/>
            <w:vMerge w:val="restart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639" w:type="dxa"/>
            <w:vMerge w:val="restart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21" w:type="dxa"/>
            <w:vMerge w:val="restart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11C6" w:rsidRDefault="008D11C6" w:rsidP="008D11C6">
            <w:pPr>
              <w:jc w:val="center"/>
            </w:pPr>
            <w:r w:rsidRPr="00F43B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" w:type="dxa"/>
            <w:gridSpan w:val="2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D11C6" w:rsidRPr="008D6118" w:rsidTr="008A2230">
        <w:trPr>
          <w:jc w:val="center"/>
        </w:trPr>
        <w:tc>
          <w:tcPr>
            <w:tcW w:w="425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11C6" w:rsidRDefault="008D11C6" w:rsidP="008D11C6">
            <w:pPr>
              <w:jc w:val="center"/>
            </w:pPr>
            <w:r w:rsidRPr="00F43B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" w:type="dxa"/>
            <w:gridSpan w:val="2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D11C6" w:rsidRPr="008D6118" w:rsidTr="008A2230">
        <w:trPr>
          <w:jc w:val="center"/>
        </w:trPr>
        <w:tc>
          <w:tcPr>
            <w:tcW w:w="425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11C6" w:rsidRDefault="008D11C6" w:rsidP="008D11C6">
            <w:pPr>
              <w:jc w:val="center"/>
            </w:pPr>
            <w:r w:rsidRPr="00F43B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" w:type="dxa"/>
            <w:gridSpan w:val="2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11C6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_Hlk91143104"/>
            <w:r w:rsidRPr="008D6118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2952,40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949,20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3901,60</w:t>
            </w:r>
          </w:p>
        </w:tc>
      </w:tr>
      <w:bookmarkEnd w:id="3"/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2952,40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949,20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3901,60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  <w:tcBorders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2952,40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949,20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3901,60</w:t>
            </w:r>
          </w:p>
        </w:tc>
      </w:tr>
      <w:tr w:rsidR="008D6118" w:rsidRPr="008D6118" w:rsidTr="008A2230">
        <w:trPr>
          <w:trHeight w:val="227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  <w:p w:rsidR="00935154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935154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  <w:r w:rsidR="00935154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8D6118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  <w:p w:rsidR="00935154" w:rsidRPr="008D6118" w:rsidRDefault="00935154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6118" w:rsidRPr="008D6118" w:rsidRDefault="008D11C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35154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D6118" w:rsidRPr="008D6118" w:rsidTr="00DE3DAF">
        <w:trPr>
          <w:trHeight w:val="187"/>
          <w:jc w:val="center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1505,80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1618,50</w:t>
            </w:r>
          </w:p>
        </w:tc>
      </w:tr>
      <w:tr w:rsidR="008D6118" w:rsidRPr="008D6118" w:rsidTr="008A2230">
        <w:trPr>
          <w:trHeight w:val="983"/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8640,00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360,00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9005,00</w:t>
            </w:r>
          </w:p>
        </w:tc>
      </w:tr>
      <w:tr w:rsidR="008E1516" w:rsidRPr="008D6118" w:rsidTr="008A2230">
        <w:trPr>
          <w:jc w:val="center"/>
        </w:trPr>
        <w:tc>
          <w:tcPr>
            <w:tcW w:w="425" w:type="dxa"/>
            <w:vMerge w:val="restart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639" w:type="dxa"/>
            <w:vMerge w:val="restart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Приобретение оборудован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ия для пищеблоков муниципальных </w:t>
            </w:r>
            <w:r w:rsidRPr="008D6118">
              <w:rPr>
                <w:rFonts w:eastAsia="Calibri"/>
                <w:sz w:val="24"/>
                <w:szCs w:val="24"/>
                <w:lang w:eastAsia="en-US"/>
              </w:rPr>
              <w:t>образовательных организаций, реализующих программы начального общего образования</w:t>
            </w:r>
          </w:p>
        </w:tc>
        <w:tc>
          <w:tcPr>
            <w:tcW w:w="1121" w:type="dxa"/>
            <w:vMerge w:val="restart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9947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E1516" w:rsidRPr="008D6118" w:rsidTr="008A2230">
        <w:trPr>
          <w:jc w:val="center"/>
        </w:trPr>
        <w:tc>
          <w:tcPr>
            <w:tcW w:w="425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9947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E1516" w:rsidRPr="008D6118" w:rsidTr="008A2230">
        <w:trPr>
          <w:jc w:val="center"/>
        </w:trPr>
        <w:tc>
          <w:tcPr>
            <w:tcW w:w="425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9947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E1516" w:rsidRPr="008D6118" w:rsidTr="008A2230">
        <w:trPr>
          <w:trHeight w:val="210"/>
          <w:jc w:val="center"/>
        </w:trPr>
        <w:tc>
          <w:tcPr>
            <w:tcW w:w="425" w:type="dxa"/>
            <w:vMerge w:val="restart"/>
          </w:tcPr>
          <w:p w:rsidR="008E1516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  <w:p w:rsidR="00DE3DAF" w:rsidRPr="008D6118" w:rsidRDefault="00DE3DAF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на иные цели бюджетному учреждению (МОУ СОШ 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21" w:type="dxa"/>
            <w:vMerge w:val="restart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7D564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E1516" w:rsidRPr="008D6118" w:rsidTr="008A2230">
        <w:trPr>
          <w:trHeight w:val="213"/>
          <w:jc w:val="center"/>
        </w:trPr>
        <w:tc>
          <w:tcPr>
            <w:tcW w:w="425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7D564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E1516" w:rsidRPr="008D6118" w:rsidTr="008A2230">
        <w:trPr>
          <w:trHeight w:val="832"/>
          <w:jc w:val="center"/>
        </w:trPr>
        <w:tc>
          <w:tcPr>
            <w:tcW w:w="425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7D564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D6118" w:rsidRPr="008D6118" w:rsidTr="008A2230">
        <w:trPr>
          <w:trHeight w:val="281"/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23204,10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23204,10</w:t>
            </w:r>
          </w:p>
        </w:tc>
      </w:tr>
      <w:tr w:rsidR="008D6118" w:rsidRPr="008D6118" w:rsidTr="008A2230">
        <w:trPr>
          <w:trHeight w:val="286"/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23204,10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23204,10</w:t>
            </w:r>
          </w:p>
        </w:tc>
      </w:tr>
      <w:tr w:rsidR="008D6118" w:rsidRPr="008D6118" w:rsidTr="008A2230">
        <w:trPr>
          <w:trHeight w:val="984"/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25170,40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25170,40</w:t>
            </w:r>
          </w:p>
        </w:tc>
      </w:tr>
      <w:tr w:rsidR="008E1516" w:rsidRPr="008D6118" w:rsidTr="008A2230">
        <w:trPr>
          <w:trHeight w:val="316"/>
          <w:jc w:val="center"/>
        </w:trPr>
        <w:tc>
          <w:tcPr>
            <w:tcW w:w="425" w:type="dxa"/>
            <w:vMerge w:val="restart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4" w:name="_Hlk53482455"/>
            <w:r w:rsidRPr="008D6118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639" w:type="dxa"/>
            <w:vMerge w:val="restart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Приобретение образовательными организациями средств защиты (бесконтактные дезинфекторы, бесконтактные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1121" w:type="dxa"/>
            <w:vMerge w:val="restart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B854F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E1516" w:rsidRPr="008D6118" w:rsidTr="008A2230">
        <w:trPr>
          <w:trHeight w:val="249"/>
          <w:jc w:val="center"/>
        </w:trPr>
        <w:tc>
          <w:tcPr>
            <w:tcW w:w="425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B854F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E1516" w:rsidRPr="008D6118" w:rsidTr="008A2230">
        <w:trPr>
          <w:trHeight w:val="839"/>
          <w:jc w:val="center"/>
        </w:trPr>
        <w:tc>
          <w:tcPr>
            <w:tcW w:w="425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B854F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D6118" w:rsidRPr="008D6118" w:rsidTr="008A2230">
        <w:trPr>
          <w:trHeight w:val="213"/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строительства и ЖКХ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25449,50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6765,10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855,00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33069,60</w:t>
            </w:r>
          </w:p>
        </w:tc>
      </w:tr>
      <w:tr w:rsidR="008E1516" w:rsidRPr="008D6118" w:rsidTr="008A2230">
        <w:trPr>
          <w:trHeight w:val="333"/>
          <w:jc w:val="center"/>
        </w:trPr>
        <w:tc>
          <w:tcPr>
            <w:tcW w:w="425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777D7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E1516" w:rsidRPr="008D6118" w:rsidTr="008A2230">
        <w:trPr>
          <w:trHeight w:val="222"/>
          <w:jc w:val="center"/>
        </w:trPr>
        <w:tc>
          <w:tcPr>
            <w:tcW w:w="425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777D7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D6118" w:rsidRPr="008D6118" w:rsidTr="008A2230">
        <w:trPr>
          <w:trHeight w:val="298"/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строительства и ЖКХ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 модернизации школьных систем образования</w:t>
            </w:r>
            <w:r w:rsidR="008E15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D6118">
              <w:rPr>
                <w:rFonts w:eastAsia="Calibri"/>
                <w:sz w:val="24"/>
                <w:szCs w:val="24"/>
                <w:lang w:eastAsia="en-US"/>
              </w:rPr>
              <w:t xml:space="preserve">за счет </w:t>
            </w:r>
            <w:r w:rsidR="00653209">
              <w:rPr>
                <w:rFonts w:eastAsia="Calibri"/>
                <w:sz w:val="24"/>
                <w:szCs w:val="24"/>
                <w:lang w:eastAsia="en-US"/>
              </w:rPr>
              <w:t xml:space="preserve">средств </w:t>
            </w:r>
            <w:r w:rsidRPr="008D6118">
              <w:rPr>
                <w:rFonts w:eastAsia="Calibri"/>
                <w:sz w:val="24"/>
                <w:szCs w:val="24"/>
                <w:lang w:eastAsia="en-US"/>
              </w:rPr>
              <w:t>местного бюджета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525,90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525,90</w:t>
            </w:r>
          </w:p>
        </w:tc>
      </w:tr>
      <w:tr w:rsidR="008E1516" w:rsidRPr="008D6118" w:rsidTr="008A2230">
        <w:trPr>
          <w:trHeight w:val="222"/>
          <w:jc w:val="center"/>
        </w:trPr>
        <w:tc>
          <w:tcPr>
            <w:tcW w:w="425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D3741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E1516" w:rsidRPr="008D6118" w:rsidTr="008A2230">
        <w:trPr>
          <w:trHeight w:val="222"/>
          <w:jc w:val="center"/>
        </w:trPr>
        <w:tc>
          <w:tcPr>
            <w:tcW w:w="425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D3741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D6118" w:rsidRPr="008D6118" w:rsidTr="008A2230">
        <w:trPr>
          <w:trHeight w:val="222"/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строительства и ЖКХ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1703,00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567,50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2270,50</w:t>
            </w:r>
          </w:p>
        </w:tc>
      </w:tr>
      <w:tr w:rsidR="008E1516" w:rsidRPr="008D6118" w:rsidTr="008A2230">
        <w:trPr>
          <w:trHeight w:val="222"/>
          <w:jc w:val="center"/>
        </w:trPr>
        <w:tc>
          <w:tcPr>
            <w:tcW w:w="425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9F4E9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E1516" w:rsidRPr="008D6118" w:rsidTr="008A2230">
        <w:trPr>
          <w:trHeight w:val="222"/>
          <w:jc w:val="center"/>
        </w:trPr>
        <w:tc>
          <w:tcPr>
            <w:tcW w:w="425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E1516" w:rsidRDefault="008E1516" w:rsidP="008E1516">
            <w:pPr>
              <w:jc w:val="center"/>
            </w:pPr>
            <w:r w:rsidRPr="009F4E9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E1516" w:rsidRPr="008D6118" w:rsidRDefault="008E1516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A2230" w:rsidRPr="008D6118" w:rsidTr="008A2230">
        <w:trPr>
          <w:trHeight w:val="222"/>
          <w:jc w:val="center"/>
        </w:trPr>
        <w:tc>
          <w:tcPr>
            <w:tcW w:w="425" w:type="dxa"/>
            <w:vMerge w:val="restart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639" w:type="dxa"/>
            <w:vMerge w:val="restart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строительства и ЖКХ КМР</w:t>
            </w:r>
          </w:p>
        </w:tc>
        <w:tc>
          <w:tcPr>
            <w:tcW w:w="3478" w:type="dxa"/>
            <w:vMerge w:val="restart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территорий, прилегающих к зданиям муниципальных общеобразовательных организаций</w:t>
            </w:r>
          </w:p>
        </w:tc>
        <w:tc>
          <w:tcPr>
            <w:tcW w:w="1121" w:type="dxa"/>
            <w:vMerge w:val="restart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A2230" w:rsidRDefault="008A2230" w:rsidP="008A2230">
            <w:pPr>
              <w:jc w:val="center"/>
            </w:pPr>
            <w:r w:rsidRPr="00A516B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A2230" w:rsidRPr="008D6118" w:rsidTr="008A2230">
        <w:trPr>
          <w:trHeight w:val="222"/>
          <w:jc w:val="center"/>
        </w:trPr>
        <w:tc>
          <w:tcPr>
            <w:tcW w:w="425" w:type="dxa"/>
            <w:vMerge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A2230" w:rsidRDefault="008A2230" w:rsidP="008A2230">
            <w:pPr>
              <w:jc w:val="center"/>
            </w:pPr>
            <w:r w:rsidRPr="00A516B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A2230" w:rsidRPr="008D6118" w:rsidTr="008A2230">
        <w:trPr>
          <w:trHeight w:val="222"/>
          <w:jc w:val="center"/>
        </w:trPr>
        <w:tc>
          <w:tcPr>
            <w:tcW w:w="425" w:type="dxa"/>
            <w:vMerge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A2230" w:rsidRDefault="008A2230" w:rsidP="008A2230">
            <w:pPr>
              <w:jc w:val="center"/>
            </w:pPr>
            <w:r w:rsidRPr="00A516B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A2230" w:rsidRPr="008D6118" w:rsidRDefault="008A223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bookmarkEnd w:id="4"/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48653,60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269679,80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171980,80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490314,20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24709,90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261315,80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180438,10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466463,80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35076,70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261666,00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189937,80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486680,50</w:t>
            </w:r>
          </w:p>
        </w:tc>
      </w:tr>
      <w:tr w:rsidR="008D6118" w:rsidRPr="008D6118" w:rsidTr="008A2230">
        <w:trPr>
          <w:jc w:val="center"/>
        </w:trPr>
        <w:tc>
          <w:tcPr>
            <w:tcW w:w="15861" w:type="dxa"/>
            <w:gridSpan w:val="13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  <w:r w:rsidR="008A223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137,20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237,20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137,20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237,20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137,20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237,20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  <w:r w:rsidR="0065320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175,40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175,40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137,20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295,40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432,60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137,20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457,20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137,20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457,20</w:t>
            </w:r>
          </w:p>
        </w:tc>
      </w:tr>
      <w:tr w:rsidR="008D6118" w:rsidRPr="008D6118" w:rsidTr="008A2230">
        <w:trPr>
          <w:jc w:val="center"/>
        </w:trPr>
        <w:tc>
          <w:tcPr>
            <w:tcW w:w="15861" w:type="dxa"/>
            <w:gridSpan w:val="13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Раздел III. Формирование здоровье</w:t>
            </w:r>
            <w:r w:rsidR="00C9693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D6118">
              <w:rPr>
                <w:rFonts w:eastAsia="Calibri"/>
                <w:sz w:val="24"/>
                <w:szCs w:val="24"/>
                <w:lang w:eastAsia="en-US"/>
              </w:rPr>
              <w:t>сберегающих и безопасных условий организации образовательного процесса</w:t>
            </w:r>
          </w:p>
        </w:tc>
      </w:tr>
      <w:tr w:rsidR="008D6118" w:rsidRPr="008D6118" w:rsidTr="00786D80">
        <w:trPr>
          <w:trHeight w:val="266"/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654,50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2502,20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3156,70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654,50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2502,20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3156,70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654,50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2502,20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3156,70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18520,90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4923,30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23465,20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17542,80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4663,30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22227,10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18035,50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4794,20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22850,70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18520,90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5577,80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2523,20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26621,90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17542,80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5317,80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2523,20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25383,80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18035,50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5448,70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2523,20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26007,40</w:t>
            </w:r>
          </w:p>
        </w:tc>
      </w:tr>
      <w:tr w:rsidR="008D6118" w:rsidRPr="008D6118" w:rsidTr="008A2230">
        <w:trPr>
          <w:jc w:val="center"/>
        </w:trPr>
        <w:tc>
          <w:tcPr>
            <w:tcW w:w="15861" w:type="dxa"/>
            <w:gridSpan w:val="13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32,00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32,00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32,00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32,00</w:t>
            </w:r>
          </w:p>
        </w:tc>
      </w:tr>
      <w:tr w:rsidR="008D6118" w:rsidRPr="008D6118" w:rsidTr="008A2230">
        <w:trPr>
          <w:trHeight w:val="275"/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32,00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32,00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Проведение конкурса молодых учителей "Педагогический дебют"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Проведение районного конкурса педагогического мастерства "Учитель года" и участие в областном конкурсе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Проведение районного конкурса "Воспитатель года"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Подведение итогов летней оздоровительной кампании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77,80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77,80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77,80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77,80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77,80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77,80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Проведение районного конкурса профессионального мастерства "Самый классный классный"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199,80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199,80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199,80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199,80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199,80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199,80</w:t>
            </w:r>
          </w:p>
        </w:tc>
      </w:tr>
      <w:tr w:rsidR="008D6118" w:rsidRPr="008D6118" w:rsidTr="008A2230">
        <w:trPr>
          <w:jc w:val="center"/>
        </w:trPr>
        <w:tc>
          <w:tcPr>
            <w:tcW w:w="15861" w:type="dxa"/>
            <w:gridSpan w:val="13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D80" w:rsidRPr="008D6118" w:rsidRDefault="00786D8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:rsid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D80" w:rsidRDefault="00786D8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D80" w:rsidRPr="008D6118" w:rsidRDefault="00786D8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 w:val="restart"/>
          </w:tcPr>
          <w:p w:rsid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  <w:p w:rsidR="00786D80" w:rsidRPr="008D6118" w:rsidRDefault="00786D8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 w:val="restart"/>
          </w:tcPr>
          <w:p w:rsid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D80" w:rsidRPr="008D6118" w:rsidRDefault="00786D80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</w:tr>
      <w:tr w:rsidR="008D6118" w:rsidRPr="008D6118" w:rsidTr="008A2230">
        <w:trPr>
          <w:jc w:val="center"/>
        </w:trPr>
        <w:tc>
          <w:tcPr>
            <w:tcW w:w="15861" w:type="dxa"/>
            <w:gridSpan w:val="13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Развитие дополнительного образования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8968,30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8968,30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8306,40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8306,40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8306,40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8306,40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9128,50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9128,50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8466,60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8466,60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8466,60</w:t>
            </w:r>
          </w:p>
        </w:tc>
        <w:tc>
          <w:tcPr>
            <w:tcW w:w="425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8466,60</w:t>
            </w:r>
          </w:p>
        </w:tc>
      </w:tr>
      <w:tr w:rsidR="008D6118" w:rsidRPr="008D6118" w:rsidTr="008A2230">
        <w:trPr>
          <w:jc w:val="center"/>
        </w:trPr>
        <w:tc>
          <w:tcPr>
            <w:tcW w:w="15861" w:type="dxa"/>
            <w:gridSpan w:val="13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Раздел VII</w:t>
            </w:r>
            <w:r w:rsidR="0065320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D6118">
              <w:rPr>
                <w:rFonts w:eastAsia="Calibri"/>
                <w:sz w:val="24"/>
                <w:szCs w:val="24"/>
                <w:lang w:eastAsia="en-US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18729,30</w:t>
            </w:r>
          </w:p>
        </w:tc>
        <w:tc>
          <w:tcPr>
            <w:tcW w:w="40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18729,30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17188,90</w:t>
            </w:r>
          </w:p>
        </w:tc>
        <w:tc>
          <w:tcPr>
            <w:tcW w:w="40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17188,90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17188,90</w:t>
            </w:r>
          </w:p>
        </w:tc>
        <w:tc>
          <w:tcPr>
            <w:tcW w:w="40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17188,90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3768,20</w:t>
            </w:r>
          </w:p>
        </w:tc>
        <w:tc>
          <w:tcPr>
            <w:tcW w:w="40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3768,20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3413,00</w:t>
            </w:r>
          </w:p>
        </w:tc>
        <w:tc>
          <w:tcPr>
            <w:tcW w:w="40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3413,00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3413,00</w:t>
            </w:r>
          </w:p>
        </w:tc>
        <w:tc>
          <w:tcPr>
            <w:tcW w:w="40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3413,00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22497,50</w:t>
            </w:r>
          </w:p>
        </w:tc>
        <w:tc>
          <w:tcPr>
            <w:tcW w:w="40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22497,50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20601,90</w:t>
            </w:r>
          </w:p>
        </w:tc>
        <w:tc>
          <w:tcPr>
            <w:tcW w:w="40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20601,90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20601,90</w:t>
            </w:r>
          </w:p>
        </w:tc>
        <w:tc>
          <w:tcPr>
            <w:tcW w:w="40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20601,90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 w:val="restart"/>
          </w:tcPr>
          <w:p w:rsidR="008D6118" w:rsidRPr="008D6118" w:rsidRDefault="005B7CAD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 по П</w:t>
            </w:r>
            <w:r w:rsidR="008D6118" w:rsidRPr="008D6118">
              <w:rPr>
                <w:rFonts w:eastAsia="Calibri"/>
                <w:sz w:val="24"/>
                <w:szCs w:val="24"/>
                <w:lang w:eastAsia="en-US"/>
              </w:rPr>
              <w:t>рограмме</w:t>
            </w:r>
          </w:p>
        </w:tc>
        <w:tc>
          <w:tcPr>
            <w:tcW w:w="1121" w:type="dxa"/>
            <w:vMerge w:val="restart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67174,50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275394,80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206745,20</w:t>
            </w:r>
          </w:p>
        </w:tc>
        <w:tc>
          <w:tcPr>
            <w:tcW w:w="40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549314,50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42252,70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266770,80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212669,60</w:t>
            </w:r>
          </w:p>
        </w:tc>
        <w:tc>
          <w:tcPr>
            <w:tcW w:w="40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521693,10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53112,20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267251,90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222169,30</w:t>
            </w:r>
          </w:p>
        </w:tc>
        <w:tc>
          <w:tcPr>
            <w:tcW w:w="40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542533,40</w:t>
            </w:r>
          </w:p>
        </w:tc>
      </w:tr>
      <w:tr w:rsidR="008D6118" w:rsidRPr="008D6118" w:rsidTr="008A2230">
        <w:trPr>
          <w:jc w:val="center"/>
        </w:trPr>
        <w:tc>
          <w:tcPr>
            <w:tcW w:w="425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162539,40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809417,50</w:t>
            </w:r>
          </w:p>
        </w:tc>
        <w:tc>
          <w:tcPr>
            <w:tcW w:w="1134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641584,10</w:t>
            </w:r>
          </w:p>
        </w:tc>
        <w:tc>
          <w:tcPr>
            <w:tcW w:w="409" w:type="dxa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D6118" w:rsidRPr="008D6118" w:rsidRDefault="008D6118" w:rsidP="008D611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118">
              <w:rPr>
                <w:rFonts w:eastAsia="Calibri"/>
                <w:sz w:val="24"/>
                <w:szCs w:val="24"/>
                <w:lang w:eastAsia="en-US"/>
              </w:rPr>
              <w:t>1613541,00</w:t>
            </w:r>
          </w:p>
        </w:tc>
      </w:tr>
    </w:tbl>
    <w:p w:rsidR="008D6118" w:rsidRPr="008D6118" w:rsidRDefault="008D6118" w:rsidP="008D6118">
      <w:pPr>
        <w:tabs>
          <w:tab w:val="left" w:pos="1470"/>
        </w:tabs>
        <w:spacing w:after="160" w:line="259" w:lineRule="auto"/>
        <w:jc w:val="center"/>
        <w:rPr>
          <w:rFonts w:eastAsia="Calibri"/>
          <w:lang w:eastAsia="en-US"/>
        </w:rPr>
      </w:pPr>
    </w:p>
    <w:p w:rsidR="00A03E18" w:rsidRPr="00DA416E" w:rsidRDefault="00A03E18" w:rsidP="00A03E18"/>
    <w:p w:rsidR="00A03E18" w:rsidRPr="00DA416E" w:rsidRDefault="00A03E18" w:rsidP="00A03E18"/>
    <w:p w:rsidR="00A03E18" w:rsidRPr="00DA416E" w:rsidRDefault="00A03E18" w:rsidP="00A03E18"/>
    <w:p w:rsidR="00913785" w:rsidRDefault="00913785" w:rsidP="006F28D2">
      <w:pPr>
        <w:jc w:val="both"/>
        <w:rPr>
          <w:sz w:val="28"/>
          <w:szCs w:val="28"/>
        </w:rPr>
      </w:pPr>
    </w:p>
    <w:sectPr w:rsidR="00913785" w:rsidSect="00DE3DAF">
      <w:pgSz w:w="16838" w:h="11906" w:orient="landscape"/>
      <w:pgMar w:top="1701" w:right="1134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CDA" w:rsidRDefault="00CF0CDA" w:rsidP="00A40F00">
      <w:r>
        <w:separator/>
      </w:r>
    </w:p>
  </w:endnote>
  <w:endnote w:type="continuationSeparator" w:id="1">
    <w:p w:rsidR="00CF0CDA" w:rsidRDefault="00CF0CDA" w:rsidP="00A4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CDA" w:rsidRDefault="00CF0CDA" w:rsidP="00A40F00">
      <w:r>
        <w:separator/>
      </w:r>
    </w:p>
  </w:footnote>
  <w:footnote w:type="continuationSeparator" w:id="1">
    <w:p w:rsidR="00CF0CDA" w:rsidRDefault="00CF0CDA" w:rsidP="00A40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5563"/>
      <w:docPartObj>
        <w:docPartGallery w:val="Page Numbers (Top of Page)"/>
        <w:docPartUnique/>
      </w:docPartObj>
    </w:sdtPr>
    <w:sdtContent>
      <w:p w:rsidR="008D6118" w:rsidRDefault="007526FD">
        <w:pPr>
          <w:pStyle w:val="a8"/>
          <w:jc w:val="center"/>
        </w:pPr>
        <w:r w:rsidRPr="00A40F00">
          <w:rPr>
            <w:sz w:val="28"/>
          </w:rPr>
          <w:fldChar w:fldCharType="begin"/>
        </w:r>
        <w:r w:rsidR="008D6118" w:rsidRPr="00A40F00">
          <w:rPr>
            <w:sz w:val="28"/>
          </w:rPr>
          <w:instrText xml:space="preserve"> PAGE   \* MERGEFORMAT </w:instrText>
        </w:r>
        <w:r w:rsidRPr="00A40F00">
          <w:rPr>
            <w:sz w:val="28"/>
          </w:rPr>
          <w:fldChar w:fldCharType="separate"/>
        </w:r>
        <w:r w:rsidR="0070619F">
          <w:rPr>
            <w:noProof/>
            <w:sz w:val="28"/>
          </w:rPr>
          <w:t>5</w:t>
        </w:r>
        <w:r w:rsidRPr="00A40F00">
          <w:rPr>
            <w:sz w:val="28"/>
          </w:rPr>
          <w:fldChar w:fldCharType="end"/>
        </w:r>
      </w:p>
    </w:sdtContent>
  </w:sdt>
  <w:p w:rsidR="008D6118" w:rsidRDefault="008D61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15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0481E"/>
    <w:rsid w:val="00035FB8"/>
    <w:rsid w:val="000440C5"/>
    <w:rsid w:val="00044CA4"/>
    <w:rsid w:val="00060CA6"/>
    <w:rsid w:val="000656CF"/>
    <w:rsid w:val="0007735E"/>
    <w:rsid w:val="000853CF"/>
    <w:rsid w:val="00091366"/>
    <w:rsid w:val="00094FAE"/>
    <w:rsid w:val="000978BE"/>
    <w:rsid w:val="000A50E9"/>
    <w:rsid w:val="000B3D5C"/>
    <w:rsid w:val="000C6ACE"/>
    <w:rsid w:val="000D4C60"/>
    <w:rsid w:val="000E6132"/>
    <w:rsid w:val="000F11FF"/>
    <w:rsid w:val="000F5756"/>
    <w:rsid w:val="00112C8B"/>
    <w:rsid w:val="00117712"/>
    <w:rsid w:val="001228CE"/>
    <w:rsid w:val="001442FE"/>
    <w:rsid w:val="00146F4E"/>
    <w:rsid w:val="00152CDA"/>
    <w:rsid w:val="00157D8D"/>
    <w:rsid w:val="001B5E0F"/>
    <w:rsid w:val="001D57E7"/>
    <w:rsid w:val="001F0CCC"/>
    <w:rsid w:val="001F6C04"/>
    <w:rsid w:val="0021454C"/>
    <w:rsid w:val="00255032"/>
    <w:rsid w:val="0025784A"/>
    <w:rsid w:val="00260B71"/>
    <w:rsid w:val="0029687C"/>
    <w:rsid w:val="002A3F8E"/>
    <w:rsid w:val="002B23E1"/>
    <w:rsid w:val="002D520F"/>
    <w:rsid w:val="002E0ABC"/>
    <w:rsid w:val="002E1DA6"/>
    <w:rsid w:val="002E249B"/>
    <w:rsid w:val="002E5D04"/>
    <w:rsid w:val="002F3C45"/>
    <w:rsid w:val="002F553D"/>
    <w:rsid w:val="0030736D"/>
    <w:rsid w:val="003137CC"/>
    <w:rsid w:val="0032313B"/>
    <w:rsid w:val="003273C4"/>
    <w:rsid w:val="00330908"/>
    <w:rsid w:val="003344C6"/>
    <w:rsid w:val="00335C40"/>
    <w:rsid w:val="00335D58"/>
    <w:rsid w:val="00354839"/>
    <w:rsid w:val="003703C1"/>
    <w:rsid w:val="00392CF8"/>
    <w:rsid w:val="003A46AD"/>
    <w:rsid w:val="003A5F7D"/>
    <w:rsid w:val="003B7515"/>
    <w:rsid w:val="003D589F"/>
    <w:rsid w:val="003D7ED3"/>
    <w:rsid w:val="003F22F4"/>
    <w:rsid w:val="0041619F"/>
    <w:rsid w:val="0042296E"/>
    <w:rsid w:val="004749CD"/>
    <w:rsid w:val="00486D9F"/>
    <w:rsid w:val="00491939"/>
    <w:rsid w:val="004A31F6"/>
    <w:rsid w:val="004B45D0"/>
    <w:rsid w:val="004F3B29"/>
    <w:rsid w:val="00527715"/>
    <w:rsid w:val="005437F5"/>
    <w:rsid w:val="005441CB"/>
    <w:rsid w:val="00546B8C"/>
    <w:rsid w:val="00552AEA"/>
    <w:rsid w:val="005552D0"/>
    <w:rsid w:val="00583985"/>
    <w:rsid w:val="005B1A06"/>
    <w:rsid w:val="005B4EF5"/>
    <w:rsid w:val="005B7CAD"/>
    <w:rsid w:val="005D78C9"/>
    <w:rsid w:val="005E5479"/>
    <w:rsid w:val="005E7EBB"/>
    <w:rsid w:val="0061229F"/>
    <w:rsid w:val="0061725A"/>
    <w:rsid w:val="00624D17"/>
    <w:rsid w:val="006325CE"/>
    <w:rsid w:val="006363DB"/>
    <w:rsid w:val="00644F15"/>
    <w:rsid w:val="00653209"/>
    <w:rsid w:val="00663AA5"/>
    <w:rsid w:val="00672375"/>
    <w:rsid w:val="0069092B"/>
    <w:rsid w:val="00693404"/>
    <w:rsid w:val="006B3B65"/>
    <w:rsid w:val="006B7176"/>
    <w:rsid w:val="006C6BA9"/>
    <w:rsid w:val="006D793A"/>
    <w:rsid w:val="006F28D2"/>
    <w:rsid w:val="00705F18"/>
    <w:rsid w:val="0070619F"/>
    <w:rsid w:val="007101D1"/>
    <w:rsid w:val="00712248"/>
    <w:rsid w:val="00716F9F"/>
    <w:rsid w:val="0072725E"/>
    <w:rsid w:val="00731DAE"/>
    <w:rsid w:val="007526FD"/>
    <w:rsid w:val="00786D80"/>
    <w:rsid w:val="00791614"/>
    <w:rsid w:val="007966E2"/>
    <w:rsid w:val="0079796D"/>
    <w:rsid w:val="007C42EE"/>
    <w:rsid w:val="007D6C05"/>
    <w:rsid w:val="00821D93"/>
    <w:rsid w:val="00841D7F"/>
    <w:rsid w:val="008439D0"/>
    <w:rsid w:val="008532B3"/>
    <w:rsid w:val="008A2230"/>
    <w:rsid w:val="008A2C31"/>
    <w:rsid w:val="008B2FA5"/>
    <w:rsid w:val="008B79B2"/>
    <w:rsid w:val="008D11C6"/>
    <w:rsid w:val="008D6118"/>
    <w:rsid w:val="008D6289"/>
    <w:rsid w:val="008D6995"/>
    <w:rsid w:val="008E1516"/>
    <w:rsid w:val="00913785"/>
    <w:rsid w:val="00923622"/>
    <w:rsid w:val="00923AB8"/>
    <w:rsid w:val="009247EE"/>
    <w:rsid w:val="0092624F"/>
    <w:rsid w:val="009305E5"/>
    <w:rsid w:val="00935154"/>
    <w:rsid w:val="009612A4"/>
    <w:rsid w:val="00974AE4"/>
    <w:rsid w:val="00982F13"/>
    <w:rsid w:val="00985970"/>
    <w:rsid w:val="00991D4F"/>
    <w:rsid w:val="00992591"/>
    <w:rsid w:val="00995C8D"/>
    <w:rsid w:val="009B3F8D"/>
    <w:rsid w:val="009C6E78"/>
    <w:rsid w:val="009E3652"/>
    <w:rsid w:val="009F6B0A"/>
    <w:rsid w:val="00A03807"/>
    <w:rsid w:val="00A03E18"/>
    <w:rsid w:val="00A21F50"/>
    <w:rsid w:val="00A40F00"/>
    <w:rsid w:val="00A4640A"/>
    <w:rsid w:val="00AA52C9"/>
    <w:rsid w:val="00AB6D6D"/>
    <w:rsid w:val="00AC4FE9"/>
    <w:rsid w:val="00AC6F88"/>
    <w:rsid w:val="00AE0FC4"/>
    <w:rsid w:val="00B00ECB"/>
    <w:rsid w:val="00B13A08"/>
    <w:rsid w:val="00B13DBF"/>
    <w:rsid w:val="00B266CA"/>
    <w:rsid w:val="00B42269"/>
    <w:rsid w:val="00B6738D"/>
    <w:rsid w:val="00B81326"/>
    <w:rsid w:val="00B8472C"/>
    <w:rsid w:val="00B92664"/>
    <w:rsid w:val="00BB77D1"/>
    <w:rsid w:val="00BD6B7A"/>
    <w:rsid w:val="00BF5CAA"/>
    <w:rsid w:val="00C23888"/>
    <w:rsid w:val="00C31C99"/>
    <w:rsid w:val="00C368EB"/>
    <w:rsid w:val="00C93394"/>
    <w:rsid w:val="00C9693E"/>
    <w:rsid w:val="00CA5A33"/>
    <w:rsid w:val="00CB3F0C"/>
    <w:rsid w:val="00CE2180"/>
    <w:rsid w:val="00CE5C9A"/>
    <w:rsid w:val="00CF0CDA"/>
    <w:rsid w:val="00CF2A6F"/>
    <w:rsid w:val="00D05755"/>
    <w:rsid w:val="00D13A55"/>
    <w:rsid w:val="00D213C8"/>
    <w:rsid w:val="00D32CA3"/>
    <w:rsid w:val="00D4231F"/>
    <w:rsid w:val="00D457C1"/>
    <w:rsid w:val="00D521C8"/>
    <w:rsid w:val="00D842FD"/>
    <w:rsid w:val="00D849AD"/>
    <w:rsid w:val="00D945E7"/>
    <w:rsid w:val="00DC0FDA"/>
    <w:rsid w:val="00DE0AF8"/>
    <w:rsid w:val="00DE3DAF"/>
    <w:rsid w:val="00DE5124"/>
    <w:rsid w:val="00DE538A"/>
    <w:rsid w:val="00DF7A31"/>
    <w:rsid w:val="00E024E6"/>
    <w:rsid w:val="00E066E1"/>
    <w:rsid w:val="00E12050"/>
    <w:rsid w:val="00E43945"/>
    <w:rsid w:val="00E45360"/>
    <w:rsid w:val="00E61579"/>
    <w:rsid w:val="00E70705"/>
    <w:rsid w:val="00E7208C"/>
    <w:rsid w:val="00E724FD"/>
    <w:rsid w:val="00E76079"/>
    <w:rsid w:val="00E82B58"/>
    <w:rsid w:val="00E82B9C"/>
    <w:rsid w:val="00EB464B"/>
    <w:rsid w:val="00EC3BC9"/>
    <w:rsid w:val="00ED1F57"/>
    <w:rsid w:val="00ED403C"/>
    <w:rsid w:val="00EF3980"/>
    <w:rsid w:val="00F013BF"/>
    <w:rsid w:val="00F47485"/>
    <w:rsid w:val="00F66DD0"/>
    <w:rsid w:val="00F734AA"/>
    <w:rsid w:val="00F74659"/>
    <w:rsid w:val="00F75747"/>
    <w:rsid w:val="00FB741F"/>
    <w:rsid w:val="00FD74A4"/>
    <w:rsid w:val="00FE1182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0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0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0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0F0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D6118"/>
  </w:style>
  <w:style w:type="table" w:customStyle="1" w:styleId="2">
    <w:name w:val="Сетка таблицы2"/>
    <w:basedOn w:val="a1"/>
    <w:next w:val="a4"/>
    <w:uiPriority w:val="39"/>
    <w:rsid w:val="008D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8259-C552-4A60-AD07-E1B8C58C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24</Pages>
  <Words>6188</Words>
  <Characters>35278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/>
      <vt:lpstr/>
      <vt:lpstr/>
      <vt:lpstr/>
      <vt:lpstr/>
      <vt:lpstr/>
      <vt:lpstr>I. Общая характеристика Программы</vt:lpstr>
      <vt:lpstr/>
      <vt:lpstr/>
      <vt:lpstr>1. Развитие системы образования Карталинского муниципального района в 2019-2021 </vt:lpstr>
      <vt:lpstr>2. Итоги функционирования и развития системы образования за 4 года показали, что</vt:lpstr>
      <vt:lpstr>3. В настоящее время организационной основой реализации государственной политики</vt:lpstr>
      <vt:lpstr>4. Программа является организационной основой реализации политики Российской Фед</vt:lpstr>
      <vt:lpstr/>
      <vt:lpstr/>
      <vt:lpstr>II. Цели, задачи, сроки и этапы реализации Программы</vt:lpstr>
      <vt:lpstr/>
      <vt:lpstr/>
      <vt:lpstr>5. Основными целями Программы являются:</vt:lpstr>
      <vt:lpstr>1) создание условий для эффективного развития образования, направленного на обес</vt:lpstr>
      <vt:lpstr>2) развитие в Карталинском муниципальном районе качества общего образования поср</vt:lpstr>
      <vt:lpstr>6. Программа предусматривает решение следующего комплекса задач:</vt:lpstr>
      <vt:lpstr>7. Реализация поставленных задач осуществляется через систему мероприятий, запла</vt:lpstr>
      <vt:lpstr>Реализация Программы рассчитана на 2022-2024 годы без разбивки на этапы.</vt:lpstr>
      <vt:lpstr/>
      <vt:lpstr/>
      <vt:lpstr>III. Целевые индикаторы достижения</vt:lpstr>
      <vt:lpstr>целей и решения задач, основные</vt:lpstr>
      <vt:lpstr>ожидаемые конечные результаты</vt:lpstr>
      <vt:lpstr/>
      <vt:lpstr/>
      <vt:lpstr>8. Целевые индикаторы Программы с разбивкой их значений по годам представлены в </vt:lpstr>
      <vt:lpstr>9. Ожидаемые конечные результаты Программы:</vt:lpstr>
      <vt:lpstr>1) увеличение удельного веса численности обучающихся муниципальных общеобразоват</vt:lpstr>
      <vt:lpstr>2) увеличение доли учителей, освоивших методику преподавания по межпредметным те</vt:lpstr>
      <vt:lpstr>3) сохранение доли детей с ограниченными возможностями здоровья и детей- инвалид</vt:lpstr>
      <vt:lpstr>4) увеличение охвата детей в возрасте от 5 до 18 лет программами дополнительного</vt:lpstr>
      <vt:lpstr>5) увеличение удельного веса численности обучающихся по программам начального об</vt:lpstr>
      <vt:lpstr>6) увеличение доли образовательных организаций, реализующих адаптированные образ</vt:lpstr>
      <vt:lpstr>7) увеличение количества общеобразовательных организаций, расположенных в сельск</vt:lpstr>
      <vt:lpstr/>
      <vt:lpstr/>
      <vt:lpstr>IV. Обобщенная характеристика мероприятий Программы</vt:lpstr>
      <vt:lpstr>10. Достижение цели Программы и решение поставленных в ней задач обеспечиваются </vt:lpstr>
      <vt:lpstr>1) обеспечение доступного качественного общего образования;</vt:lpstr>
      <vt:lpstr>2) развитие инфраструктуры образовательных организаций;</vt:lpstr>
      <vt:lpstr>3) формирование здоровье сберегающих и безопасных условий организации образовате</vt:lpstr>
      <vt:lpstr>4) поддержка и развитие профессионального мастерства педагогических работников;</vt:lpstr>
      <vt:lpstr>5) развитие системы поддержки одаренных детей и талантливой молодежи;</vt:lpstr>
      <vt:lpstr>6) обеспечение доступного качественного дополнительного образования;</vt:lpstr>
      <vt:lpstr>7) мероприятия по функционированию органов управления образованием.</vt:lpstr>
      <vt:lpstr>11. Перечень основных мероприятий Программы представлен в приложении 2 к настоящ</vt:lpstr>
      <vt:lpstr/>
      <vt:lpstr/>
      <vt:lpstr>V. Обоснование объема финансовых ресурсов, </vt:lpstr>
      <vt:lpstr>необходимых для реализации Программы</vt:lpstr>
      <vt:lpstr/>
      <vt:lpstr>VI. Механизм реализации Программы</vt:lpstr>
      <vt:lpstr/>
    </vt:vector>
  </TitlesOfParts>
  <Company>USN Team</Company>
  <LinksUpToDate>false</LinksUpToDate>
  <CharactersWithSpaces>41384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26</cp:revision>
  <cp:lastPrinted>2022-03-16T04:47:00Z</cp:lastPrinted>
  <dcterms:created xsi:type="dcterms:W3CDTF">2022-03-15T06:51:00Z</dcterms:created>
  <dcterms:modified xsi:type="dcterms:W3CDTF">2022-03-17T11:20:00Z</dcterms:modified>
</cp:coreProperties>
</file>