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0" w:rsidRPr="00581710" w:rsidRDefault="00581710" w:rsidP="005817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710">
        <w:rPr>
          <w:rFonts w:ascii="Times New Roman" w:hAnsi="Times New Roman"/>
          <w:sz w:val="28"/>
          <w:szCs w:val="28"/>
        </w:rPr>
        <w:t>ПОСТАНОВЛЕНИЕ</w:t>
      </w:r>
    </w:p>
    <w:p w:rsidR="00581710" w:rsidRPr="00581710" w:rsidRDefault="00581710" w:rsidP="0058171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71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81710" w:rsidRPr="00581710" w:rsidRDefault="00581710" w:rsidP="005817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710" w:rsidRPr="00581710" w:rsidRDefault="00581710" w:rsidP="005817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710" w:rsidRPr="00581710" w:rsidRDefault="00581710" w:rsidP="0058171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581710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2.2019 года № 1202</w:t>
      </w:r>
    </w:p>
    <w:p w:rsidR="00581710" w:rsidRPr="00581710" w:rsidRDefault="00581710" w:rsidP="00581710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 xml:space="preserve">О внесении </w:t>
      </w:r>
      <w:r w:rsidR="000F4046" w:rsidRPr="00202ED5">
        <w:rPr>
          <w:rFonts w:ascii="Times New Roman" w:hAnsi="Times New Roman"/>
          <w:sz w:val="28"/>
          <w:szCs w:val="28"/>
        </w:rPr>
        <w:t>изменени</w:t>
      </w:r>
      <w:r w:rsidR="00D231F6">
        <w:rPr>
          <w:rFonts w:ascii="Times New Roman" w:hAnsi="Times New Roman"/>
          <w:sz w:val="28"/>
          <w:szCs w:val="28"/>
        </w:rPr>
        <w:t>й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BE55A9" w:rsidRPr="00202ED5" w:rsidRDefault="00BE55A9" w:rsidP="00202E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ED5">
        <w:rPr>
          <w:rFonts w:ascii="Times New Roman" w:hAnsi="Times New Roman"/>
          <w:sz w:val="28"/>
          <w:szCs w:val="28"/>
        </w:rPr>
        <w:t>района</w:t>
      </w:r>
      <w:r w:rsidR="00202ED5">
        <w:rPr>
          <w:rFonts w:ascii="Times New Roman" w:hAnsi="Times New Roman"/>
          <w:sz w:val="28"/>
          <w:szCs w:val="28"/>
        </w:rPr>
        <w:t xml:space="preserve"> </w:t>
      </w:r>
      <w:r w:rsidRPr="00202ED5">
        <w:rPr>
          <w:rFonts w:ascii="Times New Roman" w:hAnsi="Times New Roman"/>
          <w:sz w:val="28"/>
          <w:szCs w:val="28"/>
        </w:rPr>
        <w:t xml:space="preserve">от </w:t>
      </w:r>
      <w:r w:rsidR="00A80B78" w:rsidRPr="00202ED5">
        <w:rPr>
          <w:rFonts w:ascii="Times New Roman" w:hAnsi="Times New Roman"/>
          <w:sz w:val="28"/>
          <w:szCs w:val="28"/>
        </w:rPr>
        <w:t>20</w:t>
      </w:r>
      <w:r w:rsidRPr="00202ED5">
        <w:rPr>
          <w:rFonts w:ascii="Times New Roman" w:hAnsi="Times New Roman"/>
          <w:sz w:val="28"/>
          <w:szCs w:val="28"/>
        </w:rPr>
        <w:t>.</w:t>
      </w:r>
      <w:r w:rsidR="00A80B78" w:rsidRPr="00202ED5">
        <w:rPr>
          <w:rFonts w:ascii="Times New Roman" w:hAnsi="Times New Roman"/>
          <w:sz w:val="28"/>
          <w:szCs w:val="28"/>
        </w:rPr>
        <w:t>09</w:t>
      </w:r>
      <w:r w:rsidRPr="00202ED5">
        <w:rPr>
          <w:rFonts w:ascii="Times New Roman" w:hAnsi="Times New Roman"/>
          <w:sz w:val="28"/>
          <w:szCs w:val="28"/>
        </w:rPr>
        <w:t>.201</w:t>
      </w:r>
      <w:r w:rsidR="00A80B78" w:rsidRPr="00202ED5">
        <w:rPr>
          <w:rFonts w:ascii="Times New Roman" w:hAnsi="Times New Roman"/>
          <w:sz w:val="28"/>
          <w:szCs w:val="28"/>
        </w:rPr>
        <w:t>8</w:t>
      </w:r>
      <w:r w:rsidRPr="00202ED5">
        <w:rPr>
          <w:rFonts w:ascii="Times New Roman" w:hAnsi="Times New Roman"/>
          <w:sz w:val="28"/>
          <w:szCs w:val="28"/>
        </w:rPr>
        <w:t xml:space="preserve"> г</w:t>
      </w:r>
      <w:r w:rsidR="00202ED5">
        <w:rPr>
          <w:rFonts w:ascii="Times New Roman" w:hAnsi="Times New Roman"/>
          <w:sz w:val="28"/>
          <w:szCs w:val="28"/>
        </w:rPr>
        <w:t>ода</w:t>
      </w:r>
      <w:r w:rsidRPr="00202ED5">
        <w:rPr>
          <w:rFonts w:ascii="Times New Roman" w:hAnsi="Times New Roman"/>
          <w:sz w:val="28"/>
          <w:szCs w:val="28"/>
        </w:rPr>
        <w:t xml:space="preserve"> № </w:t>
      </w:r>
      <w:r w:rsidR="000F4046" w:rsidRPr="00202ED5">
        <w:rPr>
          <w:rFonts w:ascii="Times New Roman" w:hAnsi="Times New Roman"/>
          <w:sz w:val="28"/>
          <w:szCs w:val="28"/>
        </w:rPr>
        <w:t>9</w:t>
      </w:r>
      <w:r w:rsidR="00A80B78" w:rsidRPr="00202ED5">
        <w:rPr>
          <w:rFonts w:ascii="Times New Roman" w:hAnsi="Times New Roman"/>
          <w:sz w:val="28"/>
          <w:szCs w:val="28"/>
        </w:rPr>
        <w:t>55</w:t>
      </w:r>
    </w:p>
    <w:p w:rsidR="00257439" w:rsidRDefault="00257439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Pr="00202ED5" w:rsidRDefault="00202ED5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>В связи с дополнением мероприятий и перераспределением финансовых средств, в соответствии с письмом заместителя Губернатора Челябинской области – Министра общественной безопасности Челябинской области от 25.09.2019 года № 06/6312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Климова</w:t>
      </w: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письмом начальника Межмуниципального отдела Министерства внутренних дел России «Карталинский»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Черепенькина К.С. </w:t>
      </w: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>от 28.10.2019 года № 54/18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>16258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04.02.2019 года № 54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20.05.2019 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</w:t>
      </w:r>
      <w:r w:rsidR="00C34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34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0A2D" w:rsidRPr="00090A2D" w:rsidRDefault="00090A2D" w:rsidP="00090A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090A2D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Программы строку «Объемы и источники финансирования Программы» изложить в новой редакции:</w:t>
      </w:r>
    </w:p>
    <w:tbl>
      <w:tblPr>
        <w:tblStyle w:val="a5"/>
        <w:tblW w:w="0" w:type="auto"/>
        <w:jc w:val="center"/>
        <w:tblLook w:val="04A0"/>
      </w:tblPr>
      <w:tblGrid>
        <w:gridCol w:w="2211"/>
        <w:gridCol w:w="7359"/>
      </w:tblGrid>
      <w:tr w:rsidR="00090A2D" w:rsidRPr="00090A2D" w:rsidTr="00EE7FDB">
        <w:trPr>
          <w:jc w:val="center"/>
        </w:trPr>
        <w:tc>
          <w:tcPr>
            <w:tcW w:w="2211" w:type="dxa"/>
          </w:tcPr>
          <w:p w:rsidR="00090A2D" w:rsidRPr="00090A2D" w:rsidRDefault="00090A2D" w:rsidP="0009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и источники финансирования Программы</w:t>
            </w:r>
          </w:p>
        </w:tc>
        <w:tc>
          <w:tcPr>
            <w:tcW w:w="7359" w:type="dxa"/>
          </w:tcPr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в 2019-2021 годах составит 226,0 тыс. рублей, в том числе по годам: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72,0 тыс. рублей;  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 92,0 тыс. рублей</w:t>
            </w:r>
            <w:r w:rsidR="00792906" w:rsidRPr="00EE7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внебюджетных средств – 30,0 тыс. рублей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 62, 0 тыс.рублей.</w:t>
            </w:r>
          </w:p>
          <w:p w:rsidR="00090A2D" w:rsidRPr="00090A2D" w:rsidRDefault="00090A2D" w:rsidP="00090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Стоимость мероприятий, предусмотренных Программой, </w:t>
            </w:r>
            <w:r w:rsidRPr="00090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подлежит ежегодному уточнению и корректировке при разработке бюджета на соответствующий год»</w:t>
            </w:r>
          </w:p>
        </w:tc>
      </w:tr>
    </w:tbl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12 главы 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Программы изложить в новой редакции: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«12. 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в 2019-2021 годах составит 226,0 тыс. рублей, из них за счет средств 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196,0 тыс. рублей, внебюджетных средств – 30,0 тыс. рублей, в том числе по годам: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2019 год – 72,0 тыс. рублей;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2020 год – 92,0 тыс. рублей, в том числе за счет внебюджетных средств – 30,0 тыс. рублей;</w:t>
      </w:r>
    </w:p>
    <w:p w:rsidR="00EE7FDB" w:rsidRPr="00EE7FDB" w:rsidRDefault="00EE7FDB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2021 год – 62,0 тыс. рублей.»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B1C" w:rsidRDefault="00613F12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приложение 2 к указанной Программе дополнить пунктом 68 следующе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10332" w:type="dxa"/>
        <w:jc w:val="center"/>
        <w:tblInd w:w="2170" w:type="dxa"/>
        <w:tblLayout w:type="fixed"/>
        <w:tblLook w:val="04A0"/>
      </w:tblPr>
      <w:tblGrid>
        <w:gridCol w:w="567"/>
        <w:gridCol w:w="2127"/>
        <w:gridCol w:w="2506"/>
        <w:gridCol w:w="992"/>
        <w:gridCol w:w="709"/>
        <w:gridCol w:w="283"/>
        <w:gridCol w:w="709"/>
        <w:gridCol w:w="425"/>
        <w:gridCol w:w="426"/>
        <w:gridCol w:w="392"/>
        <w:gridCol w:w="600"/>
        <w:gridCol w:w="596"/>
      </w:tblGrid>
      <w:tr w:rsidR="007347CE" w:rsidRPr="00AD62E5" w:rsidTr="009C59DE">
        <w:trPr>
          <w:trHeight w:val="96"/>
          <w:jc w:val="center"/>
        </w:trPr>
        <w:tc>
          <w:tcPr>
            <w:tcW w:w="567" w:type="dxa"/>
            <w:vMerge w:val="restart"/>
          </w:tcPr>
          <w:p w:rsidR="00FC0834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C0834"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506" w:type="dxa"/>
            <w:vMerge w:val="restart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ремонту опорного пункта (помещения) участковых уполномоченных полиции, расположе</w:t>
            </w:r>
            <w:r w:rsidR="007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нного по адресу: город Карталы, улица </w:t>
            </w: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Железнодорожная, д</w:t>
            </w:r>
            <w:r w:rsidR="007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– 1</w:t>
            </w:r>
          </w:p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– 0</w:t>
            </w:r>
          </w:p>
        </w:tc>
        <w:tc>
          <w:tcPr>
            <w:tcW w:w="709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25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6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2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00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6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347CE" w:rsidRPr="00AD62E5" w:rsidTr="009C59DE">
        <w:trPr>
          <w:trHeight w:val="96"/>
          <w:jc w:val="center"/>
        </w:trPr>
        <w:tc>
          <w:tcPr>
            <w:tcW w:w="567" w:type="dxa"/>
            <w:vMerge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83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6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2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00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96" w:type="dxa"/>
          </w:tcPr>
          <w:p w:rsidR="00FC0834" w:rsidRPr="00AD62E5" w:rsidRDefault="00FC0834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347CE" w:rsidRPr="00AD62E5" w:rsidTr="009C59DE">
        <w:trPr>
          <w:trHeight w:val="591"/>
          <w:jc w:val="center"/>
        </w:trPr>
        <w:tc>
          <w:tcPr>
            <w:tcW w:w="567" w:type="dxa"/>
            <w:vMerge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83" w:type="dxa"/>
            <w:vMerge w:val="restart"/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</w:tcBorders>
          </w:tcPr>
          <w:p w:rsidR="00AD62E5" w:rsidRPr="00AD62E5" w:rsidRDefault="00AD62E5" w:rsidP="007347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47CE" w:rsidRPr="00AD62E5" w:rsidTr="009C59DE">
        <w:trPr>
          <w:trHeight w:val="600"/>
          <w:jc w:val="center"/>
        </w:trPr>
        <w:tc>
          <w:tcPr>
            <w:tcW w:w="567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Merge/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</w:tcPr>
          <w:p w:rsidR="00AD62E5" w:rsidRPr="00AD62E5" w:rsidRDefault="00AD62E5" w:rsidP="00AD62E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0718" w:rsidRPr="00202ED5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главы Карталинского муниципального района  Клюшину Г.А.</w:t>
      </w:r>
    </w:p>
    <w:p w:rsidR="00502EE9" w:rsidRPr="00202ED5" w:rsidRDefault="00502EE9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EE9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законную силу со дня его официального опубликования и распространяет свое действие на правоотношения, возникшие с </w:t>
      </w:r>
      <w:r w:rsidR="00B02B1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02E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2B1D">
        <w:rPr>
          <w:rFonts w:ascii="Times New Roman" w:eastAsia="Times New Roman" w:hAnsi="Times New Roman"/>
          <w:sz w:val="28"/>
          <w:szCs w:val="28"/>
          <w:lang w:eastAsia="ru-RU"/>
        </w:rPr>
        <w:t>.01.</w:t>
      </w:r>
      <w:r w:rsidRPr="00502EE9">
        <w:rPr>
          <w:rFonts w:ascii="Times New Roman" w:eastAsia="Times New Roman" w:hAnsi="Times New Roman"/>
          <w:sz w:val="28"/>
          <w:szCs w:val="28"/>
          <w:lang w:eastAsia="ru-RU"/>
        </w:rPr>
        <w:t>2020 года.</w:t>
      </w:r>
    </w:p>
    <w:p w:rsidR="00D30718" w:rsidRDefault="00D30718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B1C" w:rsidRPr="00202ED5" w:rsidRDefault="007F6B1C" w:rsidP="00202ED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F23D6" w:rsidRPr="00501BDB" w:rsidRDefault="000F23D6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D30718" w:rsidRPr="00202ED5" w:rsidRDefault="000F23D6" w:rsidP="009537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734607" w:rsidRPr="00CE5CF4" w:rsidRDefault="00734607" w:rsidP="00202ED5">
      <w:pPr>
        <w:spacing w:after="0" w:line="240" w:lineRule="auto"/>
        <w:rPr>
          <w:rFonts w:ascii="Times New Roman" w:hAnsi="Times New Roman"/>
          <w:sz w:val="28"/>
        </w:rPr>
      </w:pPr>
    </w:p>
    <w:sectPr w:rsidR="00734607" w:rsidRPr="00CE5CF4" w:rsidSect="009756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1E" w:rsidRDefault="00226E1E" w:rsidP="00B5721C">
      <w:pPr>
        <w:spacing w:after="0" w:line="240" w:lineRule="auto"/>
      </w:pPr>
      <w:r>
        <w:separator/>
      </w:r>
    </w:p>
  </w:endnote>
  <w:endnote w:type="continuationSeparator" w:id="0">
    <w:p w:rsidR="00226E1E" w:rsidRDefault="00226E1E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1E" w:rsidRDefault="00226E1E" w:rsidP="00B5721C">
      <w:pPr>
        <w:spacing w:after="0" w:line="240" w:lineRule="auto"/>
      </w:pPr>
      <w:r>
        <w:separator/>
      </w:r>
    </w:p>
  </w:footnote>
  <w:footnote w:type="continuationSeparator" w:id="0">
    <w:p w:rsidR="00226E1E" w:rsidRDefault="00226E1E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532720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581710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91B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6E1E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720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1710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D5DA-DF12-41BE-BCC0-20CE085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2019-11-27T08:42:00Z</cp:lastPrinted>
  <dcterms:created xsi:type="dcterms:W3CDTF">2019-11-27T05:15:00Z</dcterms:created>
  <dcterms:modified xsi:type="dcterms:W3CDTF">2019-12-02T07:35:00Z</dcterms:modified>
</cp:coreProperties>
</file>