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A1" w:rsidRDefault="00375FA1" w:rsidP="00375FA1">
      <w:pPr>
        <w:rPr>
          <w:sz w:val="28"/>
          <w:szCs w:val="28"/>
        </w:rPr>
      </w:pPr>
    </w:p>
    <w:p w:rsidR="00375FA1" w:rsidRDefault="00375FA1" w:rsidP="00375FA1">
      <w:pPr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375FA1" w:rsidRDefault="00375FA1" w:rsidP="00375FA1">
      <w:pPr>
        <w:rPr>
          <w:sz w:val="28"/>
          <w:szCs w:val="28"/>
        </w:rPr>
      </w:pPr>
    </w:p>
    <w:p w:rsidR="00375FA1" w:rsidRDefault="00375FA1" w:rsidP="00375FA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75FA1" w:rsidRDefault="00375FA1" w:rsidP="00375FA1">
      <w:pPr>
        <w:jc w:val="center"/>
        <w:rPr>
          <w:sz w:val="28"/>
          <w:szCs w:val="28"/>
        </w:rPr>
      </w:pPr>
    </w:p>
    <w:p w:rsidR="00375FA1" w:rsidRPr="001C5FF6" w:rsidRDefault="00375FA1" w:rsidP="00375FA1">
      <w:pPr>
        <w:rPr>
          <w:sz w:val="28"/>
          <w:szCs w:val="28"/>
        </w:rPr>
      </w:pPr>
      <w:r>
        <w:rPr>
          <w:sz w:val="28"/>
          <w:szCs w:val="28"/>
        </w:rPr>
        <w:t>04.04.2017 Г. № 206</w:t>
      </w:r>
    </w:p>
    <w:p w:rsidR="00375FA1" w:rsidRDefault="00375FA1" w:rsidP="00375FA1">
      <w:pPr>
        <w:rPr>
          <w:sz w:val="28"/>
          <w:szCs w:val="28"/>
        </w:rPr>
      </w:pPr>
    </w:p>
    <w:p w:rsidR="00375FA1" w:rsidRDefault="00375FA1" w:rsidP="00375FA1">
      <w:pPr>
        <w:rPr>
          <w:sz w:val="28"/>
          <w:szCs w:val="28"/>
        </w:rPr>
      </w:pPr>
      <w:r>
        <w:rPr>
          <w:sz w:val="28"/>
          <w:szCs w:val="28"/>
        </w:rPr>
        <w:t>Об утверждении норматива</w:t>
      </w:r>
    </w:p>
    <w:p w:rsidR="00375FA1" w:rsidRDefault="00375FA1" w:rsidP="00375FA1">
      <w:pPr>
        <w:rPr>
          <w:sz w:val="28"/>
          <w:szCs w:val="28"/>
        </w:rPr>
      </w:pPr>
      <w:r>
        <w:rPr>
          <w:sz w:val="28"/>
          <w:szCs w:val="28"/>
        </w:rPr>
        <w:t xml:space="preserve">стоимости одного квадратного </w:t>
      </w:r>
    </w:p>
    <w:p w:rsidR="00375FA1" w:rsidRDefault="00375FA1" w:rsidP="00375FA1">
      <w:pPr>
        <w:rPr>
          <w:sz w:val="28"/>
          <w:szCs w:val="28"/>
        </w:rPr>
      </w:pPr>
      <w:r>
        <w:rPr>
          <w:sz w:val="28"/>
          <w:szCs w:val="28"/>
        </w:rPr>
        <w:t>метра общей площади жилого</w:t>
      </w:r>
    </w:p>
    <w:p w:rsidR="00375FA1" w:rsidRDefault="00375FA1" w:rsidP="00375FA1">
      <w:pPr>
        <w:rPr>
          <w:sz w:val="28"/>
          <w:szCs w:val="28"/>
        </w:rPr>
      </w:pPr>
      <w:r>
        <w:rPr>
          <w:sz w:val="28"/>
          <w:szCs w:val="28"/>
        </w:rPr>
        <w:t>помещения по Карталинскому</w:t>
      </w:r>
    </w:p>
    <w:p w:rsidR="00375FA1" w:rsidRDefault="00375FA1" w:rsidP="00375FA1">
      <w:pPr>
        <w:rPr>
          <w:sz w:val="28"/>
          <w:szCs w:val="28"/>
        </w:rPr>
      </w:pPr>
      <w:r>
        <w:rPr>
          <w:sz w:val="28"/>
          <w:szCs w:val="28"/>
        </w:rPr>
        <w:t>муниципальному району</w:t>
      </w:r>
    </w:p>
    <w:p w:rsidR="00375FA1" w:rsidRPr="001C5FF6" w:rsidRDefault="00375FA1" w:rsidP="00375FA1">
      <w:pPr>
        <w:rPr>
          <w:sz w:val="28"/>
          <w:szCs w:val="28"/>
        </w:rPr>
      </w:pPr>
      <w:r>
        <w:rPr>
          <w:sz w:val="28"/>
          <w:szCs w:val="28"/>
        </w:rPr>
        <w:t>на 2 квартал 2017 года</w:t>
      </w:r>
    </w:p>
    <w:p w:rsidR="00375FA1" w:rsidRDefault="00375FA1" w:rsidP="00375FA1">
      <w:pPr>
        <w:rPr>
          <w:sz w:val="28"/>
          <w:szCs w:val="28"/>
        </w:rPr>
      </w:pPr>
    </w:p>
    <w:p w:rsidR="00375FA1" w:rsidRDefault="00375FA1" w:rsidP="00375F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75FA1" w:rsidRDefault="00375FA1" w:rsidP="00375FA1">
      <w:pPr>
        <w:jc w:val="both"/>
        <w:rPr>
          <w:sz w:val="28"/>
          <w:szCs w:val="28"/>
        </w:rPr>
      </w:pPr>
    </w:p>
    <w:p w:rsidR="00375FA1" w:rsidRDefault="00375FA1" w:rsidP="00375F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выполнения подпрограммы «Оказание молодым семьям государственной поддержки для улучшения жилищных условий» муниципальной программы  «Обеспечение доступным и комфортным жильем граждан Российской Федерации» в Карталинском муниципальном районе на период 2014-2020 годы и в соответствии с Постановлением Министерства тарифного регулирования и энергетики Челябинской области от 30.03.2017 года  №13/1,</w:t>
      </w:r>
    </w:p>
    <w:p w:rsidR="00375FA1" w:rsidRDefault="00375FA1" w:rsidP="00375FA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375FA1" w:rsidRDefault="00375FA1" w:rsidP="00375FA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норматив стоимости одного квадратного метра общей площади жилого помещения  на 2 квартал 2017 года:</w:t>
      </w:r>
    </w:p>
    <w:p w:rsidR="00375FA1" w:rsidRDefault="00375FA1" w:rsidP="00375FA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1) Карталинский район (кроме города Карталы) –  10 230 (десять тысяч двести тридцать)  рублей,</w:t>
      </w:r>
    </w:p>
    <w:p w:rsidR="00375FA1" w:rsidRDefault="00375FA1" w:rsidP="00375FA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2) город Карталы  – 23 300</w:t>
      </w:r>
      <w:r w:rsidRPr="00E7461D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три тысячи триста) рублей.</w:t>
      </w:r>
    </w:p>
    <w:p w:rsidR="00375FA1" w:rsidRDefault="00375FA1" w:rsidP="00375FA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«Карталинская новь» и разместить на официальном сайте администрации Карталинского муниципального района.</w:t>
      </w:r>
    </w:p>
    <w:p w:rsidR="00375FA1" w:rsidRDefault="00375FA1" w:rsidP="00375FA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Карталинского муниципального района Ломовцева С.В.  </w:t>
      </w:r>
    </w:p>
    <w:p w:rsidR="00375FA1" w:rsidRDefault="00375FA1" w:rsidP="00375FA1">
      <w:pPr>
        <w:ind w:firstLine="705"/>
        <w:jc w:val="both"/>
        <w:rPr>
          <w:sz w:val="28"/>
          <w:szCs w:val="28"/>
        </w:rPr>
      </w:pPr>
    </w:p>
    <w:p w:rsidR="00375FA1" w:rsidRDefault="00375FA1" w:rsidP="00375FA1">
      <w:pPr>
        <w:ind w:firstLine="705"/>
        <w:jc w:val="both"/>
        <w:rPr>
          <w:sz w:val="28"/>
          <w:szCs w:val="28"/>
        </w:rPr>
      </w:pPr>
    </w:p>
    <w:p w:rsidR="00375FA1" w:rsidRDefault="00375FA1" w:rsidP="00375F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375FA1" w:rsidRDefault="00375FA1" w:rsidP="00375FA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С.Н. Шулаев</w:t>
      </w:r>
    </w:p>
    <w:p w:rsidR="00375FA1" w:rsidRDefault="00375FA1" w:rsidP="00375FA1">
      <w:pPr>
        <w:jc w:val="both"/>
        <w:rPr>
          <w:sz w:val="28"/>
          <w:szCs w:val="28"/>
        </w:rPr>
      </w:pPr>
    </w:p>
    <w:p w:rsidR="00375FA1" w:rsidRDefault="00375FA1" w:rsidP="00375FA1">
      <w:pPr>
        <w:jc w:val="both"/>
        <w:rPr>
          <w:sz w:val="28"/>
          <w:szCs w:val="28"/>
        </w:rPr>
      </w:pPr>
    </w:p>
    <w:sectPr w:rsidR="00375FA1" w:rsidSect="005D7D4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FA1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518F7"/>
    <w:rsid w:val="00375FA1"/>
    <w:rsid w:val="00382A7C"/>
    <w:rsid w:val="00384720"/>
    <w:rsid w:val="00396F39"/>
    <w:rsid w:val="003A1ACB"/>
    <w:rsid w:val="003D3E35"/>
    <w:rsid w:val="003F62CB"/>
    <w:rsid w:val="00407102"/>
    <w:rsid w:val="00460739"/>
    <w:rsid w:val="00482386"/>
    <w:rsid w:val="00504E2D"/>
    <w:rsid w:val="0064727D"/>
    <w:rsid w:val="006958F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F214C"/>
    <w:rsid w:val="00D306D1"/>
    <w:rsid w:val="00DA1CD8"/>
    <w:rsid w:val="00DB267E"/>
    <w:rsid w:val="00E1799A"/>
    <w:rsid w:val="00E9397B"/>
    <w:rsid w:val="00EE5F62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A1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2017-04-07T08:44:00Z</dcterms:created>
  <dcterms:modified xsi:type="dcterms:W3CDTF">2017-04-07T08:46:00Z</dcterms:modified>
</cp:coreProperties>
</file>