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CE" w:rsidRDefault="00376ECE" w:rsidP="00376EC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76ECE" w:rsidRDefault="00376ECE" w:rsidP="00376EC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76ECE" w:rsidRDefault="00376ECE" w:rsidP="00376ECE">
      <w:pPr>
        <w:autoSpaceDN w:val="0"/>
        <w:jc w:val="both"/>
        <w:rPr>
          <w:rFonts w:eastAsia="Calibri"/>
          <w:sz w:val="28"/>
          <w:szCs w:val="28"/>
        </w:rPr>
      </w:pPr>
    </w:p>
    <w:p w:rsidR="00E724D6" w:rsidRPr="00376ECE" w:rsidRDefault="00376ECE" w:rsidP="00376EC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16.02.2021 года № 112</w:t>
      </w:r>
    </w:p>
    <w:p w:rsidR="00E724D6" w:rsidRDefault="00E724D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724D6" w:rsidTr="00E724D6">
        <w:tc>
          <w:tcPr>
            <w:tcW w:w="4503" w:type="dxa"/>
          </w:tcPr>
          <w:p w:rsidR="00E724D6" w:rsidRDefault="005D16C0" w:rsidP="00672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E724D6" w:rsidRPr="009B4324">
              <w:rPr>
                <w:sz w:val="28"/>
                <w:szCs w:val="28"/>
              </w:rPr>
              <w:t xml:space="preserve"> </w:t>
            </w:r>
            <w:r w:rsidR="00E724D6">
              <w:rPr>
                <w:sz w:val="28"/>
                <w:szCs w:val="28"/>
              </w:rPr>
              <w:t xml:space="preserve">                           </w:t>
            </w:r>
            <w:r w:rsidR="00E724D6" w:rsidRPr="009B4324">
              <w:rPr>
                <w:sz w:val="28"/>
                <w:szCs w:val="28"/>
              </w:rPr>
              <w:t>в постановление администрации Карталинского муниципального района от 27.11.2017 года № 1072</w:t>
            </w:r>
          </w:p>
        </w:tc>
      </w:tr>
    </w:tbl>
    <w:p w:rsidR="00672289" w:rsidRDefault="00672289" w:rsidP="00672289">
      <w:pPr>
        <w:jc w:val="both"/>
        <w:rPr>
          <w:sz w:val="28"/>
          <w:szCs w:val="28"/>
        </w:rPr>
      </w:pPr>
    </w:p>
    <w:p w:rsidR="00E724D6" w:rsidRPr="009B4324" w:rsidRDefault="00E724D6" w:rsidP="00672289">
      <w:pPr>
        <w:jc w:val="both"/>
        <w:rPr>
          <w:sz w:val="28"/>
          <w:szCs w:val="28"/>
        </w:rPr>
      </w:pPr>
    </w:p>
    <w:p w:rsidR="00672289" w:rsidRPr="003F6DC8" w:rsidRDefault="00672289" w:rsidP="00672289">
      <w:pPr>
        <w:rPr>
          <w:sz w:val="28"/>
          <w:szCs w:val="28"/>
        </w:rPr>
      </w:pPr>
      <w:r w:rsidRPr="003F6DC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72289" w:rsidRPr="009B4324" w:rsidRDefault="00672289" w:rsidP="00E724D6">
      <w:pPr>
        <w:autoSpaceDN w:val="0"/>
        <w:ind w:firstLine="709"/>
        <w:jc w:val="both"/>
        <w:rPr>
          <w:sz w:val="28"/>
          <w:szCs w:val="28"/>
        </w:rPr>
      </w:pPr>
      <w:r w:rsidRPr="003F6DC8">
        <w:rPr>
          <w:sz w:val="28"/>
          <w:szCs w:val="28"/>
        </w:rPr>
        <w:t>1</w:t>
      </w:r>
      <w:r w:rsidR="00E724D6">
        <w:rPr>
          <w:sz w:val="28"/>
          <w:szCs w:val="28"/>
        </w:rPr>
        <w:t xml:space="preserve">. </w:t>
      </w:r>
      <w:r w:rsidRPr="009B4324">
        <w:rPr>
          <w:sz w:val="28"/>
          <w:szCs w:val="28"/>
        </w:rPr>
        <w:t>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</w:t>
      </w:r>
      <w:r w:rsidR="00E724D6">
        <w:rPr>
          <w:sz w:val="28"/>
          <w:szCs w:val="28"/>
        </w:rPr>
        <w:t>3</w:t>
      </w:r>
      <w:r w:rsidRPr="009B4324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</w:t>
      </w:r>
      <w:r w:rsidR="00E724D6">
        <w:rPr>
          <w:sz w:val="28"/>
          <w:szCs w:val="28"/>
        </w:rPr>
        <w:t xml:space="preserve"> отходов на 2018 год и 2019-2023</w:t>
      </w:r>
      <w:r w:rsidRPr="009B4324">
        <w:rPr>
          <w:sz w:val="28"/>
          <w:szCs w:val="28"/>
        </w:rPr>
        <w:t xml:space="preserve"> годы»</w:t>
      </w:r>
      <w:r w:rsidR="005D16C0">
        <w:rPr>
          <w:sz w:val="28"/>
          <w:szCs w:val="28"/>
        </w:rPr>
        <w:t>»</w:t>
      </w:r>
      <w:r w:rsidRPr="009B4324">
        <w:rPr>
          <w:sz w:val="28"/>
          <w:szCs w:val="28"/>
        </w:rPr>
        <w:t xml:space="preserve"> (с изменениями         от 03.05.2018 года № 414, от 17.12.2018 года № 1304, от 24.12.2018 года              № 1343, от 28.03.2019 года № 260, от 26.06.2019 года № 608, </w:t>
      </w:r>
      <w:r w:rsidR="00E724D6">
        <w:rPr>
          <w:sz w:val="28"/>
          <w:szCs w:val="28"/>
        </w:rPr>
        <w:t xml:space="preserve">                         </w:t>
      </w:r>
      <w:r w:rsidRPr="009B4324">
        <w:rPr>
          <w:sz w:val="28"/>
          <w:szCs w:val="28"/>
        </w:rPr>
        <w:t xml:space="preserve">от 08.07.2019 года № 663, от 27.12.2019 года № 1337, от 31.12.2019 года </w:t>
      </w:r>
      <w:r w:rsidR="00E724D6">
        <w:rPr>
          <w:sz w:val="28"/>
          <w:szCs w:val="28"/>
        </w:rPr>
        <w:t xml:space="preserve">          </w:t>
      </w:r>
      <w:r w:rsidRPr="009B4324">
        <w:rPr>
          <w:sz w:val="28"/>
          <w:szCs w:val="28"/>
        </w:rPr>
        <w:t xml:space="preserve">№ 1435, от 14.02.2020 года № 129, от 08.05.2020 года № 372, </w:t>
      </w:r>
      <w:r w:rsidR="00E724D6">
        <w:rPr>
          <w:sz w:val="28"/>
          <w:szCs w:val="28"/>
        </w:rPr>
        <w:t xml:space="preserve">                           </w:t>
      </w:r>
      <w:r w:rsidRPr="009B4324">
        <w:rPr>
          <w:sz w:val="28"/>
          <w:szCs w:val="28"/>
        </w:rPr>
        <w:t xml:space="preserve">от 11.06.2020 года № 504, от 29.06.2020 года № 550, от 16.09.2020 года </w:t>
      </w:r>
      <w:r w:rsidR="00E724D6">
        <w:rPr>
          <w:sz w:val="28"/>
          <w:szCs w:val="28"/>
        </w:rPr>
        <w:t xml:space="preserve">               </w:t>
      </w:r>
      <w:r w:rsidRPr="009B4324">
        <w:rPr>
          <w:sz w:val="28"/>
          <w:szCs w:val="28"/>
        </w:rPr>
        <w:t>№ 804</w:t>
      </w:r>
      <w:r>
        <w:rPr>
          <w:sz w:val="28"/>
          <w:szCs w:val="28"/>
        </w:rPr>
        <w:t>, от 16.10.</w:t>
      </w:r>
      <w:r w:rsidRPr="009B4324">
        <w:rPr>
          <w:sz w:val="28"/>
          <w:szCs w:val="28"/>
        </w:rPr>
        <w:t>2020 № 927</w:t>
      </w:r>
      <w:r>
        <w:rPr>
          <w:sz w:val="28"/>
          <w:szCs w:val="28"/>
        </w:rPr>
        <w:t>,</w:t>
      </w:r>
      <w:r w:rsidR="00E724D6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30.12.</w:t>
      </w:r>
      <w:r w:rsidR="00E724D6">
        <w:rPr>
          <w:bCs/>
          <w:sz w:val="28"/>
          <w:szCs w:val="28"/>
        </w:rPr>
        <w:t>2020 года № 1316</w:t>
      </w:r>
      <w:r>
        <w:rPr>
          <w:bCs/>
          <w:sz w:val="28"/>
          <w:szCs w:val="28"/>
        </w:rPr>
        <w:t>,</w:t>
      </w:r>
      <w:r w:rsidR="00E724D6">
        <w:rPr>
          <w:bCs/>
          <w:sz w:val="28"/>
          <w:szCs w:val="28"/>
        </w:rPr>
        <w:t xml:space="preserve"> от </w:t>
      </w:r>
      <w:r w:rsidRPr="00FE6FCC">
        <w:rPr>
          <w:bCs/>
          <w:sz w:val="28"/>
          <w:szCs w:val="28"/>
        </w:rPr>
        <w:t xml:space="preserve">30.12.2020 года </w:t>
      </w:r>
      <w:r w:rsidR="00E724D6">
        <w:rPr>
          <w:bCs/>
          <w:sz w:val="28"/>
          <w:szCs w:val="28"/>
        </w:rPr>
        <w:t xml:space="preserve">   № 1318</w:t>
      </w:r>
      <w:r w:rsidRPr="00FE6FCC">
        <w:rPr>
          <w:bCs/>
          <w:sz w:val="28"/>
          <w:szCs w:val="28"/>
        </w:rPr>
        <w:t>)</w:t>
      </w:r>
      <w:r w:rsidRPr="009B4324">
        <w:rPr>
          <w:sz w:val="28"/>
          <w:szCs w:val="28"/>
        </w:rPr>
        <w:t>, (далее</w:t>
      </w:r>
      <w:r w:rsidR="005D16C0">
        <w:rPr>
          <w:sz w:val="28"/>
          <w:szCs w:val="28"/>
        </w:rPr>
        <w:t xml:space="preserve"> именуется – Программа) следующе</w:t>
      </w:r>
      <w:r w:rsidRPr="009B4324">
        <w:rPr>
          <w:sz w:val="28"/>
          <w:szCs w:val="28"/>
        </w:rPr>
        <w:t>е изменени</w:t>
      </w:r>
      <w:r w:rsidR="005D16C0">
        <w:rPr>
          <w:sz w:val="28"/>
          <w:szCs w:val="28"/>
        </w:rPr>
        <w:t>е</w:t>
      </w:r>
      <w:r w:rsidRPr="009B4324">
        <w:rPr>
          <w:sz w:val="28"/>
          <w:szCs w:val="28"/>
        </w:rPr>
        <w:t xml:space="preserve">: </w:t>
      </w:r>
    </w:p>
    <w:p w:rsidR="00672289" w:rsidRPr="009B4324" w:rsidRDefault="00672289" w:rsidP="00672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приложение 1 </w:t>
      </w:r>
      <w:r w:rsidRPr="009B4324">
        <w:rPr>
          <w:sz w:val="28"/>
          <w:szCs w:val="28"/>
        </w:rPr>
        <w:t>к указанной Программе  изложить в нов</w:t>
      </w:r>
      <w:r>
        <w:rPr>
          <w:sz w:val="28"/>
          <w:szCs w:val="28"/>
        </w:rPr>
        <w:t>ой редакции (прилагает</w:t>
      </w:r>
      <w:r w:rsidRPr="009B4324">
        <w:rPr>
          <w:sz w:val="28"/>
          <w:szCs w:val="28"/>
        </w:rPr>
        <w:t>ся).</w:t>
      </w:r>
    </w:p>
    <w:p w:rsidR="00672289" w:rsidRPr="009B4324" w:rsidRDefault="00672289" w:rsidP="00672289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724D6" w:rsidRDefault="00E724D6" w:rsidP="00672289">
      <w:pPr>
        <w:ind w:firstLine="709"/>
        <w:jc w:val="both"/>
        <w:rPr>
          <w:sz w:val="28"/>
          <w:szCs w:val="28"/>
        </w:rPr>
      </w:pPr>
    </w:p>
    <w:p w:rsidR="00672289" w:rsidRPr="009B4324" w:rsidRDefault="00672289" w:rsidP="00672289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        Ломовцева С.В.</w:t>
      </w:r>
    </w:p>
    <w:p w:rsidR="00672289" w:rsidRDefault="00672289" w:rsidP="00E724D6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E724D6" w:rsidRDefault="00E724D6" w:rsidP="00E724D6">
      <w:pPr>
        <w:ind w:firstLine="709"/>
        <w:jc w:val="both"/>
        <w:rPr>
          <w:sz w:val="28"/>
          <w:szCs w:val="28"/>
        </w:rPr>
      </w:pPr>
    </w:p>
    <w:p w:rsidR="00E724D6" w:rsidRDefault="00E724D6" w:rsidP="00E724D6">
      <w:pPr>
        <w:ind w:firstLine="709"/>
        <w:jc w:val="both"/>
        <w:rPr>
          <w:sz w:val="28"/>
          <w:szCs w:val="28"/>
        </w:rPr>
      </w:pPr>
    </w:p>
    <w:p w:rsidR="00E724D6" w:rsidRDefault="00E724D6" w:rsidP="00E724D6">
      <w:pPr>
        <w:ind w:firstLine="709"/>
        <w:jc w:val="both"/>
        <w:rPr>
          <w:sz w:val="28"/>
          <w:szCs w:val="28"/>
        </w:rPr>
      </w:pPr>
    </w:p>
    <w:p w:rsidR="00672289" w:rsidRPr="009B4324" w:rsidRDefault="00672289" w:rsidP="00672289">
      <w:pPr>
        <w:jc w:val="both"/>
        <w:rPr>
          <w:sz w:val="28"/>
          <w:szCs w:val="28"/>
        </w:rPr>
      </w:pPr>
      <w:r w:rsidRPr="009B4324">
        <w:rPr>
          <w:sz w:val="28"/>
          <w:szCs w:val="28"/>
        </w:rPr>
        <w:t>Глава Карталинского</w:t>
      </w:r>
    </w:p>
    <w:p w:rsidR="00672289" w:rsidRPr="009B4324" w:rsidRDefault="00672289" w:rsidP="00672289">
      <w:pPr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муниципального района                                       </w:t>
      </w:r>
      <w:r w:rsidRPr="009B4324">
        <w:rPr>
          <w:sz w:val="28"/>
          <w:szCs w:val="28"/>
        </w:rPr>
        <w:tab/>
      </w:r>
      <w:r w:rsidRPr="009B4324">
        <w:rPr>
          <w:sz w:val="28"/>
          <w:szCs w:val="28"/>
        </w:rPr>
        <w:tab/>
      </w:r>
      <w:r w:rsidRPr="009B4324">
        <w:rPr>
          <w:sz w:val="28"/>
          <w:szCs w:val="28"/>
        </w:rPr>
        <w:tab/>
        <w:t xml:space="preserve">           А.Г. Вдовин</w:t>
      </w:r>
    </w:p>
    <w:p w:rsidR="00672289" w:rsidRDefault="00672289" w:rsidP="00672289">
      <w:pPr>
        <w:tabs>
          <w:tab w:val="left" w:pos="6255"/>
        </w:tabs>
        <w:rPr>
          <w:sz w:val="28"/>
          <w:szCs w:val="28"/>
        </w:rPr>
      </w:pPr>
    </w:p>
    <w:p w:rsidR="00436666" w:rsidRDefault="00436666" w:rsidP="00A9588B">
      <w:pPr>
        <w:tabs>
          <w:tab w:val="left" w:pos="5877"/>
        </w:tabs>
        <w:jc w:val="both"/>
        <w:rPr>
          <w:sz w:val="28"/>
          <w:szCs w:val="28"/>
        </w:rPr>
        <w:sectPr w:rsidR="00436666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36666" w:rsidRPr="003F6DC8" w:rsidRDefault="00436666" w:rsidP="00436666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F6DC8">
        <w:rPr>
          <w:sz w:val="28"/>
          <w:szCs w:val="28"/>
        </w:rPr>
        <w:t>РИЛОЖЕНИЕ 1</w:t>
      </w:r>
    </w:p>
    <w:p w:rsidR="00436666" w:rsidRPr="003F6DC8" w:rsidRDefault="00436666" w:rsidP="00436666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годы»</w:t>
      </w:r>
    </w:p>
    <w:p w:rsidR="00436666" w:rsidRPr="003F6DC8" w:rsidRDefault="00436666" w:rsidP="00436666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436666" w:rsidRPr="003F6DC8" w:rsidRDefault="00436666" w:rsidP="00436666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436666" w:rsidRPr="003F6DC8" w:rsidRDefault="00436666" w:rsidP="00436666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от </w:t>
      </w:r>
      <w:r w:rsidR="00D77937">
        <w:rPr>
          <w:sz w:val="28"/>
          <w:szCs w:val="28"/>
        </w:rPr>
        <w:t>16.02.2021 года № 112</w:t>
      </w:r>
      <w:r w:rsidRPr="003F6DC8">
        <w:rPr>
          <w:sz w:val="28"/>
          <w:szCs w:val="28"/>
        </w:rPr>
        <w:t>)</w:t>
      </w:r>
    </w:p>
    <w:p w:rsidR="00436666" w:rsidRDefault="00436666" w:rsidP="00436666">
      <w:pPr>
        <w:rPr>
          <w:sz w:val="28"/>
          <w:szCs w:val="28"/>
        </w:rPr>
      </w:pPr>
    </w:p>
    <w:p w:rsidR="00436666" w:rsidRPr="003F6DC8" w:rsidRDefault="00436666" w:rsidP="00436666">
      <w:pPr>
        <w:rPr>
          <w:sz w:val="28"/>
          <w:szCs w:val="28"/>
        </w:rPr>
      </w:pPr>
    </w:p>
    <w:p w:rsidR="00436666" w:rsidRDefault="00436666" w:rsidP="00436666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Перечень целевых индикаторов муниципальной </w:t>
      </w:r>
    </w:p>
    <w:p w:rsidR="00436666" w:rsidRDefault="00436666" w:rsidP="00436666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программы «Организация  мероприятий </w:t>
      </w:r>
    </w:p>
    <w:p w:rsidR="00436666" w:rsidRDefault="00436666" w:rsidP="00436666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межпоселенческого  характера  на территории </w:t>
      </w:r>
    </w:p>
    <w:p w:rsidR="00436666" w:rsidRDefault="00436666" w:rsidP="00436666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поселений Карталинского муниципального</w:t>
      </w:r>
    </w:p>
    <w:p w:rsidR="00436666" w:rsidRDefault="00436666" w:rsidP="00436666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района, в том числе ликвидация </w:t>
      </w:r>
    </w:p>
    <w:p w:rsidR="00436666" w:rsidRPr="003F6DC8" w:rsidRDefault="00436666" w:rsidP="00436666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несанкционированного размещения</w:t>
      </w:r>
    </w:p>
    <w:p w:rsidR="00436666" w:rsidRDefault="00436666" w:rsidP="00436666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твердых коммунальных отходов на 2018 год и </w:t>
      </w:r>
    </w:p>
    <w:p w:rsidR="00436666" w:rsidRDefault="00436666" w:rsidP="00436666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2019-202</w:t>
      </w:r>
      <w:r>
        <w:rPr>
          <w:sz w:val="28"/>
          <w:szCs w:val="28"/>
        </w:rPr>
        <w:t>3</w:t>
      </w:r>
      <w:r w:rsidRPr="003F6DC8">
        <w:rPr>
          <w:sz w:val="28"/>
          <w:szCs w:val="28"/>
        </w:rPr>
        <w:t xml:space="preserve"> годы»</w:t>
      </w:r>
    </w:p>
    <w:p w:rsidR="00436666" w:rsidRPr="003F6DC8" w:rsidRDefault="00436666" w:rsidP="00436666">
      <w:pPr>
        <w:jc w:val="center"/>
        <w:rPr>
          <w:sz w:val="28"/>
          <w:szCs w:val="28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6821"/>
        <w:gridCol w:w="1417"/>
        <w:gridCol w:w="1276"/>
        <w:gridCol w:w="1418"/>
        <w:gridCol w:w="1275"/>
        <w:gridCol w:w="993"/>
        <w:gridCol w:w="1134"/>
        <w:gridCol w:w="1134"/>
      </w:tblGrid>
      <w:tr w:rsidR="00436666" w:rsidRPr="00DF36AB" w:rsidTr="00A81E3E">
        <w:trPr>
          <w:trHeight w:val="96"/>
          <w:jc w:val="center"/>
        </w:trPr>
        <w:tc>
          <w:tcPr>
            <w:tcW w:w="486" w:type="dxa"/>
            <w:vMerge w:val="restart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№</w:t>
            </w:r>
          </w:p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п/п</w:t>
            </w:r>
          </w:p>
        </w:tc>
        <w:tc>
          <w:tcPr>
            <w:tcW w:w="6821" w:type="dxa"/>
            <w:vMerge w:val="restart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Единица</w:t>
            </w:r>
          </w:p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измерения</w:t>
            </w:r>
          </w:p>
        </w:tc>
        <w:tc>
          <w:tcPr>
            <w:tcW w:w="7230" w:type="dxa"/>
            <w:gridSpan w:val="6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Значения целевого индикатора</w:t>
            </w:r>
          </w:p>
        </w:tc>
      </w:tr>
      <w:tr w:rsidR="00436666" w:rsidRPr="00DF36AB" w:rsidTr="00A81E3E">
        <w:trPr>
          <w:trHeight w:val="154"/>
          <w:jc w:val="center"/>
        </w:trPr>
        <w:tc>
          <w:tcPr>
            <w:tcW w:w="486" w:type="dxa"/>
            <w:vMerge/>
          </w:tcPr>
          <w:p w:rsidR="00436666" w:rsidRPr="00DF36AB" w:rsidRDefault="00436666" w:rsidP="00A81E3E">
            <w:pPr>
              <w:ind w:left="-108" w:right="-108"/>
              <w:jc w:val="center"/>
            </w:pPr>
          </w:p>
        </w:tc>
        <w:tc>
          <w:tcPr>
            <w:tcW w:w="6821" w:type="dxa"/>
            <w:vMerge/>
          </w:tcPr>
          <w:p w:rsidR="00436666" w:rsidRPr="00DF36AB" w:rsidRDefault="00436666" w:rsidP="00A81E3E">
            <w:pPr>
              <w:ind w:left="-108" w:right="-108"/>
              <w:jc w:val="center"/>
            </w:pPr>
          </w:p>
        </w:tc>
        <w:tc>
          <w:tcPr>
            <w:tcW w:w="1417" w:type="dxa"/>
            <w:vMerge/>
          </w:tcPr>
          <w:p w:rsidR="00436666" w:rsidRPr="00DF36AB" w:rsidRDefault="00436666" w:rsidP="00A81E3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2018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2019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2020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2021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2023</w:t>
            </w:r>
          </w:p>
        </w:tc>
      </w:tr>
      <w:tr w:rsidR="00436666" w:rsidRPr="00DF36AB" w:rsidTr="00A81E3E">
        <w:trPr>
          <w:trHeight w:val="320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2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3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4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5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6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7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9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Площадь ликвидированных несанкционированных свалок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кв.м.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70000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50000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5000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2.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Площадь очищенных от отходов земельных участков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кв.м.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5000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5000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3.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100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175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4.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куб.м.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131,25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5.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Количество оснащенных контейнерами мест (площадок) накопления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ед.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71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6.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0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7.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28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38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8.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100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428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9.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rPr>
                <w:iCs/>
              </w:rPr>
              <w:t>Уровень обустройства контейнерных площадок</w:t>
            </w:r>
            <w:r w:rsidRPr="00DF36AB">
              <w:t xml:space="preserve"> (доля оборудованных контейнерных площадок для накопления ТКО </w:t>
            </w:r>
            <w:r>
              <w:t xml:space="preserve">            </w:t>
            </w:r>
            <w:r w:rsidRPr="00DF36AB">
              <w:t>к общему числу организованных на территории контейнерных площадок)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%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24,71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36,87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10.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ind w:left="-108" w:right="-108"/>
              <w:jc w:val="center"/>
              <w:rPr>
                <w:iCs/>
              </w:rPr>
            </w:pPr>
            <w:r w:rsidRPr="00DF36AB">
              <w:rPr>
                <w:iCs/>
              </w:rPr>
              <w:t xml:space="preserve">Уровень обеспеченности контейнерным сбором ТКО </w:t>
            </w:r>
            <w:r w:rsidRPr="00DF36AB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%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187,84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FE6FCC">
              <w:t>188,16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11</w:t>
            </w:r>
            <w:r>
              <w:t>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suppressAutoHyphens/>
              <w:jc w:val="center"/>
              <w:textAlignment w:val="baseline"/>
              <w:rPr>
                <w:iCs/>
              </w:rPr>
            </w:pPr>
            <w:r w:rsidRPr="00DF36AB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вреда.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 w:rsidRPr="00DF36AB">
              <w:t xml:space="preserve"> 1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</w:tr>
      <w:tr w:rsidR="00436666" w:rsidRPr="00DF36AB" w:rsidTr="00A81E3E">
        <w:trPr>
          <w:trHeight w:val="96"/>
          <w:jc w:val="center"/>
        </w:trPr>
        <w:tc>
          <w:tcPr>
            <w:tcW w:w="48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12.</w:t>
            </w:r>
          </w:p>
        </w:tc>
        <w:tc>
          <w:tcPr>
            <w:tcW w:w="6821" w:type="dxa"/>
          </w:tcPr>
          <w:p w:rsidR="00436666" w:rsidRPr="00DF36AB" w:rsidRDefault="00436666" w:rsidP="00A81E3E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DF36AB">
              <w:rPr>
                <w:spacing w:val="1"/>
              </w:rPr>
              <w:t xml:space="preserve">Количество </w:t>
            </w:r>
            <w:r>
              <w:rPr>
                <w:spacing w:val="1"/>
              </w:rPr>
              <w:t xml:space="preserve">рекультивированных </w:t>
            </w:r>
            <w:r w:rsidRPr="00DF36AB">
              <w:rPr>
                <w:spacing w:val="1"/>
              </w:rPr>
              <w:t xml:space="preserve">земельных участков, нарушенных размещением ТКО либо объектами накопленного экологического вреда, </w:t>
            </w:r>
            <w:r>
              <w:rPr>
                <w:spacing w:val="1"/>
              </w:rPr>
              <w:t>согласно</w:t>
            </w:r>
            <w:r w:rsidRPr="00DF36AB">
              <w:rPr>
                <w:spacing w:val="1"/>
              </w:rPr>
              <w:t xml:space="preserve"> разработан</w:t>
            </w:r>
            <w:r>
              <w:rPr>
                <w:spacing w:val="1"/>
              </w:rPr>
              <w:t xml:space="preserve">ного проекта </w:t>
            </w:r>
            <w:r w:rsidRPr="00DF36AB">
              <w:rPr>
                <w:spacing w:val="1"/>
              </w:rPr>
              <w:t>рекультивации или ликвидации объектов накопленного экологического вреда.</w:t>
            </w:r>
          </w:p>
        </w:tc>
        <w:tc>
          <w:tcPr>
            <w:tcW w:w="1417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36666" w:rsidRPr="00DF36AB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Default="00436666" w:rsidP="00A81E3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36666" w:rsidRDefault="00436666" w:rsidP="00A81E3E">
            <w:pPr>
              <w:ind w:left="-108" w:right="-108"/>
              <w:jc w:val="center"/>
            </w:pPr>
            <w:r>
              <w:t>1</w:t>
            </w:r>
          </w:p>
        </w:tc>
      </w:tr>
    </w:tbl>
    <w:p w:rsidR="00E724D6" w:rsidRDefault="00E724D6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sectPr w:rsidR="00F11C84" w:rsidSect="00436666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F0" w:rsidRDefault="00D32BF0" w:rsidP="00997407">
      <w:r>
        <w:separator/>
      </w:r>
    </w:p>
  </w:endnote>
  <w:endnote w:type="continuationSeparator" w:id="1">
    <w:p w:rsidR="00D32BF0" w:rsidRDefault="00D32BF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F0" w:rsidRDefault="00D32BF0" w:rsidP="00997407">
      <w:r>
        <w:separator/>
      </w:r>
    </w:p>
  </w:footnote>
  <w:footnote w:type="continuationSeparator" w:id="1">
    <w:p w:rsidR="00D32BF0" w:rsidRDefault="00D32BF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9261C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6E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0485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2792E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45CAA"/>
    <w:rsid w:val="00351890"/>
    <w:rsid w:val="00352680"/>
    <w:rsid w:val="00356B41"/>
    <w:rsid w:val="00357CE8"/>
    <w:rsid w:val="0036052D"/>
    <w:rsid w:val="00365350"/>
    <w:rsid w:val="00367F89"/>
    <w:rsid w:val="00376ECE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BEE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666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A7EA4"/>
    <w:rsid w:val="005B04D1"/>
    <w:rsid w:val="005B0954"/>
    <w:rsid w:val="005B5B73"/>
    <w:rsid w:val="005C14B6"/>
    <w:rsid w:val="005C4FBA"/>
    <w:rsid w:val="005D16C0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2289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104B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7B2F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61CF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2BF0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1323"/>
    <w:rsid w:val="00D65864"/>
    <w:rsid w:val="00D77937"/>
    <w:rsid w:val="00D831F0"/>
    <w:rsid w:val="00D867BD"/>
    <w:rsid w:val="00D908E8"/>
    <w:rsid w:val="00D922D5"/>
    <w:rsid w:val="00D93156"/>
    <w:rsid w:val="00D95714"/>
    <w:rsid w:val="00DA0685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2EBF"/>
    <w:rsid w:val="00E457B5"/>
    <w:rsid w:val="00E64C3C"/>
    <w:rsid w:val="00E66724"/>
    <w:rsid w:val="00E667E9"/>
    <w:rsid w:val="00E724D6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2021-02-16T08:38:00Z</cp:lastPrinted>
  <dcterms:created xsi:type="dcterms:W3CDTF">2021-02-15T04:08:00Z</dcterms:created>
  <dcterms:modified xsi:type="dcterms:W3CDTF">2021-02-16T11:28:00Z</dcterms:modified>
</cp:coreProperties>
</file>