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C" w:rsidRPr="00845A0C" w:rsidRDefault="00845A0C" w:rsidP="00845A0C">
      <w:pPr>
        <w:autoSpaceDN w:val="0"/>
        <w:jc w:val="center"/>
        <w:rPr>
          <w:rFonts w:eastAsia="Times New Roman"/>
          <w:sz w:val="28"/>
          <w:szCs w:val="28"/>
        </w:rPr>
      </w:pPr>
      <w:r w:rsidRPr="00845A0C">
        <w:rPr>
          <w:rFonts w:eastAsia="Times New Roman"/>
          <w:sz w:val="28"/>
          <w:szCs w:val="28"/>
        </w:rPr>
        <w:t>АДМИНИСТРАЦИЯ КАРТАЛИНСКОГО МУНИЦИПАЛЬНОГО РАЙОНА</w:t>
      </w:r>
    </w:p>
    <w:p w:rsidR="00845A0C" w:rsidRPr="00845A0C" w:rsidRDefault="00845A0C" w:rsidP="00845A0C">
      <w:pPr>
        <w:autoSpaceDN w:val="0"/>
        <w:jc w:val="center"/>
        <w:rPr>
          <w:rFonts w:eastAsia="Times New Roman"/>
          <w:sz w:val="28"/>
          <w:szCs w:val="28"/>
        </w:rPr>
      </w:pPr>
    </w:p>
    <w:p w:rsidR="00845A0C" w:rsidRPr="00845A0C" w:rsidRDefault="00845A0C" w:rsidP="00845A0C">
      <w:pPr>
        <w:autoSpaceDN w:val="0"/>
        <w:jc w:val="center"/>
        <w:rPr>
          <w:rFonts w:eastAsia="Times New Roman"/>
          <w:sz w:val="28"/>
          <w:szCs w:val="28"/>
        </w:rPr>
      </w:pPr>
      <w:r w:rsidRPr="00845A0C">
        <w:rPr>
          <w:rFonts w:eastAsia="Times New Roman"/>
          <w:sz w:val="28"/>
          <w:szCs w:val="28"/>
        </w:rPr>
        <w:t>ПОСТАНОВЛЕНИЕ</w:t>
      </w:r>
    </w:p>
    <w:p w:rsidR="00845A0C" w:rsidRPr="00845A0C" w:rsidRDefault="00845A0C" w:rsidP="00845A0C">
      <w:pPr>
        <w:autoSpaceDN w:val="0"/>
        <w:jc w:val="both"/>
        <w:rPr>
          <w:rFonts w:eastAsia="Times New Roman"/>
        </w:rPr>
      </w:pPr>
    </w:p>
    <w:p w:rsidR="00A75575" w:rsidRPr="00845A0C" w:rsidRDefault="00845A0C" w:rsidP="00845A0C">
      <w:pPr>
        <w:autoSpaceDN w:val="0"/>
        <w:jc w:val="both"/>
        <w:rPr>
          <w:rFonts w:eastAsia="Times New Roman"/>
          <w:sz w:val="28"/>
          <w:szCs w:val="28"/>
        </w:rPr>
      </w:pPr>
      <w:r w:rsidRPr="00845A0C">
        <w:rPr>
          <w:rFonts w:eastAsia="Times New Roman"/>
          <w:sz w:val="28"/>
          <w:szCs w:val="28"/>
        </w:rPr>
        <w:t>от 2</w:t>
      </w:r>
      <w:r>
        <w:rPr>
          <w:rFonts w:eastAsia="Times New Roman"/>
          <w:sz w:val="28"/>
          <w:szCs w:val="28"/>
        </w:rPr>
        <w:t>8.07.2022 г № 761</w:t>
      </w:r>
    </w:p>
    <w:p w:rsidR="00A75575" w:rsidRDefault="00A75575" w:rsidP="00747E7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75575" w:rsidTr="00A75575">
        <w:tc>
          <w:tcPr>
            <w:tcW w:w="4361" w:type="dxa"/>
          </w:tcPr>
          <w:p w:rsidR="00A75575" w:rsidRDefault="00A75575" w:rsidP="00A7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30.12.2021 года № 1335</w:t>
            </w:r>
          </w:p>
        </w:tc>
      </w:tr>
    </w:tbl>
    <w:p w:rsidR="00747E77" w:rsidRDefault="00747E77" w:rsidP="00747E77">
      <w:pPr>
        <w:rPr>
          <w:sz w:val="28"/>
          <w:szCs w:val="28"/>
        </w:rPr>
      </w:pPr>
    </w:p>
    <w:p w:rsidR="00A75575" w:rsidRDefault="00A75575" w:rsidP="00747E77">
      <w:pPr>
        <w:rPr>
          <w:sz w:val="28"/>
          <w:szCs w:val="28"/>
        </w:rPr>
      </w:pPr>
    </w:p>
    <w:p w:rsidR="00747E77" w:rsidRDefault="00747E77" w:rsidP="00747E77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47E77" w:rsidRDefault="00747E77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</w:t>
      </w:r>
      <w:r w:rsidR="00A75575">
        <w:rPr>
          <w:sz w:val="28"/>
          <w:szCs w:val="28"/>
        </w:rPr>
        <w:t xml:space="preserve">ести в муниципальную Программу </w:t>
      </w:r>
      <w:r>
        <w:rPr>
          <w:sz w:val="28"/>
          <w:szCs w:val="28"/>
        </w:rPr>
        <w:t xml:space="preserve">«Профилактика безнадзорности и правонарушений несовершеннолетних в Карталинском муниципальном районе на 2022-2024 годы», утвержденную постановлением администрации Карталинского муниципального района от 30.12.2021 года </w:t>
      </w:r>
      <w:r w:rsidR="00A755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A75575">
        <w:rPr>
          <w:sz w:val="28"/>
          <w:szCs w:val="28"/>
        </w:rPr>
        <w:t xml:space="preserve"> 1335 </w:t>
      </w:r>
      <w:r>
        <w:rPr>
          <w:sz w:val="28"/>
          <w:szCs w:val="28"/>
        </w:rPr>
        <w:t>«Об утверждении муниципальной программы «Профилактика безнадзорности и правонарушений несовершеннолетних в Карталинском муниципальном районе на 2022-2024 годы» (далее именуется</w:t>
      </w:r>
      <w:r w:rsidR="00A755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Программа), следующие изменения: </w:t>
      </w:r>
    </w:p>
    <w:p w:rsidR="00747E77" w:rsidRDefault="00A75575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</w:t>
      </w:r>
      <w:r w:rsidR="00747E77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747E77">
        <w:rPr>
          <w:sz w:val="28"/>
          <w:szCs w:val="28"/>
        </w:rPr>
        <w:t xml:space="preserve"> к указанной муниципальной Программе изл</w:t>
      </w:r>
      <w:r>
        <w:rPr>
          <w:sz w:val="28"/>
          <w:szCs w:val="28"/>
        </w:rPr>
        <w:t>ожить в новой редакции (прилагаются).</w:t>
      </w:r>
    </w:p>
    <w:p w:rsidR="00747E77" w:rsidRDefault="00747E77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</w:t>
      </w:r>
      <w:r w:rsidR="00A75575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  <w:t>арталинского муниципального района.</w:t>
      </w:r>
    </w:p>
    <w:p w:rsidR="00747E77" w:rsidRDefault="00747E77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Куличкова А.И. </w:t>
      </w:r>
    </w:p>
    <w:p w:rsidR="00747E77" w:rsidRDefault="00747E77" w:rsidP="00747E77">
      <w:pPr>
        <w:ind w:firstLine="709"/>
        <w:jc w:val="both"/>
        <w:rPr>
          <w:sz w:val="28"/>
          <w:szCs w:val="28"/>
        </w:rPr>
      </w:pPr>
    </w:p>
    <w:p w:rsidR="00747E77" w:rsidRDefault="00747E77" w:rsidP="00747E77">
      <w:pPr>
        <w:ind w:firstLine="709"/>
        <w:jc w:val="both"/>
        <w:rPr>
          <w:sz w:val="28"/>
          <w:szCs w:val="28"/>
        </w:rPr>
      </w:pPr>
    </w:p>
    <w:p w:rsidR="00A75575" w:rsidRDefault="00A75575" w:rsidP="00A75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A75575" w:rsidRDefault="00A75575" w:rsidP="00A75575">
      <w:pPr>
        <w:jc w:val="both"/>
        <w:rPr>
          <w:sz w:val="28"/>
          <w:szCs w:val="28"/>
        </w:rPr>
      </w:pPr>
      <w:r w:rsidRPr="00D86248">
        <w:rPr>
          <w:sz w:val="28"/>
          <w:szCs w:val="28"/>
        </w:rPr>
        <w:t>Карталинск</w:t>
      </w:r>
      <w:r>
        <w:rPr>
          <w:sz w:val="28"/>
          <w:szCs w:val="28"/>
        </w:rPr>
        <w:t xml:space="preserve">ого </w:t>
      </w:r>
      <w:r w:rsidRPr="00D8624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862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А.И. Куличков</w:t>
      </w:r>
    </w:p>
    <w:p w:rsidR="00BB7D7A" w:rsidRDefault="00BB7D7A"/>
    <w:p w:rsidR="00A75575" w:rsidRDefault="00A75575"/>
    <w:p w:rsidR="00A75575" w:rsidRDefault="00A75575"/>
    <w:p w:rsidR="00A75575" w:rsidRDefault="00A75575"/>
    <w:p w:rsidR="00A75575" w:rsidRDefault="00A75575"/>
    <w:p w:rsidR="00A75575" w:rsidRDefault="00A75575"/>
    <w:p w:rsidR="00E501C5" w:rsidRPr="00E501C5" w:rsidRDefault="00E501C5" w:rsidP="00E501C5">
      <w:pPr>
        <w:suppressAutoHyphens/>
        <w:spacing w:line="100" w:lineRule="atLeast"/>
        <w:jc w:val="both"/>
        <w:rPr>
          <w:sz w:val="28"/>
          <w:szCs w:val="22"/>
          <w:lang w:eastAsia="ar-SA"/>
        </w:rPr>
        <w:sectPr w:rsidR="00E501C5" w:rsidRPr="00E501C5" w:rsidSect="00A7557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575" w:rsidRPr="00A75575" w:rsidRDefault="00A75575" w:rsidP="00A75575">
      <w:pPr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lastRenderedPageBreak/>
        <w:t>ПРИЛОЖЕНИЕ 1</w:t>
      </w:r>
    </w:p>
    <w:p w:rsidR="00A75575" w:rsidRPr="00A75575" w:rsidRDefault="00A75575" w:rsidP="00A75575">
      <w:pPr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к муниципальной программе «Профилактика</w:t>
      </w:r>
    </w:p>
    <w:p w:rsidR="00A75575" w:rsidRPr="00A75575" w:rsidRDefault="00A75575" w:rsidP="00A75575">
      <w:pPr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безнадзорности и правонарушений</w:t>
      </w:r>
    </w:p>
    <w:p w:rsidR="00A75575" w:rsidRPr="00A75575" w:rsidRDefault="00A75575" w:rsidP="00A75575">
      <w:pPr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несовершеннолетних в Карталинском</w:t>
      </w:r>
    </w:p>
    <w:p w:rsidR="00A75575" w:rsidRPr="00A75575" w:rsidRDefault="00A75575" w:rsidP="00A75575">
      <w:pPr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муниципальном районе на 2022-2024 годы»</w:t>
      </w:r>
    </w:p>
    <w:p w:rsidR="00A75575" w:rsidRPr="00A75575" w:rsidRDefault="00A75575" w:rsidP="00A75575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(в редакции постановления администрации</w:t>
      </w:r>
    </w:p>
    <w:p w:rsidR="00A75575" w:rsidRDefault="00A75575" w:rsidP="00A75575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Карталинского муниципального района </w:t>
      </w:r>
    </w:p>
    <w:p w:rsidR="00A75575" w:rsidRDefault="00A75575" w:rsidP="00E501C5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от </w:t>
      </w:r>
      <w:r w:rsidR="00D13C8E">
        <w:rPr>
          <w:sz w:val="28"/>
          <w:szCs w:val="28"/>
        </w:rPr>
        <w:t>28.07.2022 года № 761</w:t>
      </w:r>
      <w:r w:rsidRPr="00A75575">
        <w:rPr>
          <w:sz w:val="28"/>
          <w:szCs w:val="28"/>
        </w:rPr>
        <w:t>)</w:t>
      </w:r>
    </w:p>
    <w:p w:rsidR="00E501C5" w:rsidRDefault="00E501C5" w:rsidP="00E501C5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E501C5" w:rsidRDefault="00E501C5" w:rsidP="00E501C5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E501C5" w:rsidRPr="00E501C5" w:rsidRDefault="00E501C5" w:rsidP="00E501C5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A75575" w:rsidRDefault="00A75575" w:rsidP="00A75575">
      <w:pPr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целевых индикаторов</w:t>
      </w:r>
      <w:r w:rsidRPr="00A75575">
        <w:rPr>
          <w:sz w:val="28"/>
          <w:szCs w:val="28"/>
        </w:rPr>
        <w:t xml:space="preserve"> муниципальной программы</w:t>
      </w:r>
    </w:p>
    <w:p w:rsidR="00A75575" w:rsidRDefault="00A75575" w:rsidP="00A75575">
      <w:pPr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 «Профилактика безнадзорности и правонарушений несовершеннолетних</w:t>
      </w:r>
    </w:p>
    <w:p w:rsidR="00A75575" w:rsidRDefault="00A75575" w:rsidP="00A75575">
      <w:pPr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 в Карталинском муниципальном районе на 2022-2024 годы»</w:t>
      </w:r>
    </w:p>
    <w:p w:rsidR="00E501C5" w:rsidRDefault="00E501C5" w:rsidP="00A75575">
      <w:pPr>
        <w:jc w:val="center"/>
        <w:rPr>
          <w:sz w:val="28"/>
          <w:szCs w:val="28"/>
        </w:rPr>
      </w:pPr>
    </w:p>
    <w:p w:rsidR="00E501C5" w:rsidRDefault="00E501C5" w:rsidP="00A75575">
      <w:pPr>
        <w:jc w:val="center"/>
        <w:rPr>
          <w:sz w:val="28"/>
          <w:szCs w:val="28"/>
        </w:rPr>
      </w:pPr>
    </w:p>
    <w:p w:rsidR="000C28EA" w:rsidRDefault="000C28EA" w:rsidP="00A75575">
      <w:pPr>
        <w:jc w:val="center"/>
        <w:rPr>
          <w:sz w:val="28"/>
          <w:szCs w:val="28"/>
        </w:rPr>
      </w:pPr>
    </w:p>
    <w:p w:rsidR="000C28EA" w:rsidRDefault="000C28EA" w:rsidP="00A75575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3"/>
        <w:gridCol w:w="2981"/>
        <w:gridCol w:w="4111"/>
        <w:gridCol w:w="3544"/>
        <w:gridCol w:w="1134"/>
        <w:gridCol w:w="709"/>
        <w:gridCol w:w="708"/>
        <w:gridCol w:w="709"/>
        <w:gridCol w:w="709"/>
        <w:gridCol w:w="709"/>
      </w:tblGrid>
      <w:tr w:rsidR="000C28EA" w:rsidTr="000C28EA">
        <w:trPr>
          <w:trHeight w:val="194"/>
        </w:trPr>
        <w:tc>
          <w:tcPr>
            <w:tcW w:w="563" w:type="dxa"/>
            <w:vMerge w:val="restart"/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№ п/п</w:t>
            </w:r>
          </w:p>
        </w:tc>
        <w:tc>
          <w:tcPr>
            <w:tcW w:w="2981" w:type="dxa"/>
            <w:vMerge w:val="restart"/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</w:tcPr>
          <w:p w:rsidR="000C28EA" w:rsidRPr="00DB5336" w:rsidRDefault="000C28EA" w:rsidP="000C2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Алгоритмы формирования</w:t>
            </w:r>
          </w:p>
          <w:p w:rsidR="000C28EA" w:rsidRDefault="000C28EA" w:rsidP="000C28EA">
            <w:pPr>
              <w:ind w:left="-108" w:right="-108"/>
              <w:jc w:val="center"/>
            </w:pPr>
            <w:r w:rsidRPr="00DB5336">
              <w:rPr>
                <w:sz w:val="24"/>
                <w:szCs w:val="24"/>
              </w:rPr>
              <w:t xml:space="preserve">(формула) показателя и </w:t>
            </w:r>
          </w:p>
          <w:p w:rsidR="000C28EA" w:rsidRPr="00DB5336" w:rsidRDefault="000C28EA" w:rsidP="000C2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методические пояснения</w:t>
            </w:r>
          </w:p>
        </w:tc>
        <w:tc>
          <w:tcPr>
            <w:tcW w:w="3544" w:type="dxa"/>
            <w:vMerge w:val="restart"/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0C28EA" w:rsidRPr="00DB5336" w:rsidRDefault="000C28EA" w:rsidP="000C28EA">
            <w:pPr>
              <w:ind w:left="-176" w:right="-181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 xml:space="preserve">Значение </w:t>
            </w:r>
            <w:r>
              <w:t>целевого индикатора</w:t>
            </w:r>
          </w:p>
        </w:tc>
      </w:tr>
      <w:tr w:rsidR="000C28EA" w:rsidTr="00965EF0">
        <w:trPr>
          <w:trHeight w:val="623"/>
        </w:trPr>
        <w:tc>
          <w:tcPr>
            <w:tcW w:w="563" w:type="dxa"/>
            <w:vMerge/>
          </w:tcPr>
          <w:p w:rsidR="000C28EA" w:rsidRPr="00DB5336" w:rsidRDefault="000C28EA" w:rsidP="000C28EA">
            <w:pPr>
              <w:jc w:val="center"/>
            </w:pPr>
          </w:p>
        </w:tc>
        <w:tc>
          <w:tcPr>
            <w:tcW w:w="2981" w:type="dxa"/>
            <w:vMerge/>
          </w:tcPr>
          <w:p w:rsidR="000C28EA" w:rsidRPr="00DB5336" w:rsidRDefault="000C28EA" w:rsidP="000C28EA">
            <w:pPr>
              <w:jc w:val="center"/>
            </w:pPr>
          </w:p>
        </w:tc>
        <w:tc>
          <w:tcPr>
            <w:tcW w:w="4111" w:type="dxa"/>
            <w:vMerge/>
          </w:tcPr>
          <w:p w:rsidR="000C28EA" w:rsidRPr="00DB5336" w:rsidRDefault="000C28EA" w:rsidP="000C28EA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0C28EA" w:rsidRPr="00DB5336" w:rsidRDefault="000C28EA" w:rsidP="000C28EA">
            <w:pPr>
              <w:jc w:val="center"/>
            </w:pPr>
          </w:p>
        </w:tc>
        <w:tc>
          <w:tcPr>
            <w:tcW w:w="1134" w:type="dxa"/>
            <w:vMerge/>
          </w:tcPr>
          <w:p w:rsidR="000C28EA" w:rsidRPr="00DB5336" w:rsidRDefault="000C28EA" w:rsidP="000C28EA">
            <w:pPr>
              <w:ind w:left="-176" w:right="-18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8EA" w:rsidRPr="00DB5336" w:rsidRDefault="000C28EA" w:rsidP="000C28EA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2024 год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 w:val="restart"/>
          </w:tcPr>
          <w:p w:rsidR="00965EF0" w:rsidRDefault="00965EF0" w:rsidP="00965EF0">
            <w:pPr>
              <w:jc w:val="center"/>
            </w:pPr>
            <w:r w:rsidRPr="00DB5336">
              <w:rPr>
                <w:sz w:val="24"/>
                <w:szCs w:val="24"/>
              </w:rPr>
              <w:t>1</w:t>
            </w:r>
            <w:r>
              <w:t>.</w:t>
            </w: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Default="00965EF0" w:rsidP="00965EF0">
            <w:pPr>
              <w:jc w:val="center"/>
            </w:pPr>
          </w:p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965EF0" w:rsidRDefault="00965EF0" w:rsidP="00965EF0">
            <w:pPr>
              <w:ind w:left="-35" w:right="-108"/>
              <w:jc w:val="center"/>
            </w:pPr>
            <w:r w:rsidRPr="00DB5336">
              <w:rPr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освобожденных из специальных учебно-воспитательных учреждений</w:t>
            </w:r>
          </w:p>
          <w:p w:rsidR="00965EF0" w:rsidRDefault="00965EF0" w:rsidP="00965EF0">
            <w:pPr>
              <w:ind w:left="-176" w:right="-108" w:firstLine="176"/>
              <w:jc w:val="center"/>
            </w:pPr>
          </w:p>
          <w:p w:rsidR="00965EF0" w:rsidRPr="00DB5336" w:rsidRDefault="00965EF0" w:rsidP="00965EF0">
            <w:pPr>
              <w:ind w:left="-176" w:right="-108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ind w:left="-176" w:right="-108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числа несовершеннолетних, состоящих на учете в ОДН ОМВД, по отношению к базовому году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44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ind w:left="-176" w:right="-108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ind w:left="-176" w:right="-108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доли несовершеннолетних, совершивших преступления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ind w:left="-176" w:right="-108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BB0A23" w:rsidRDefault="00965EF0" w:rsidP="00965EF0">
            <w:pPr>
              <w:pStyle w:val="a8"/>
              <w:shd w:val="clear" w:color="auto" w:fill="FFFFFF"/>
              <w:spacing w:before="0" w:beforeAutospacing="0" w:after="0" w:afterAutospacing="0"/>
              <w:ind w:left="-176" w:right="-108" w:firstLine="176"/>
              <w:jc w:val="center"/>
            </w:pPr>
            <w:r w:rsidRPr="00BB0A23">
              <w:t>Динамика =</w:t>
            </w:r>
          </w:p>
          <w:p w:rsidR="00965EF0" w:rsidRPr="00BB0A23" w:rsidRDefault="00965EF0" w:rsidP="00965EF0">
            <w:pPr>
              <w:pStyle w:val="a8"/>
              <w:shd w:val="clear" w:color="auto" w:fill="FFFFFF"/>
              <w:spacing w:before="0" w:beforeAutospacing="0" w:after="0" w:afterAutospacing="0"/>
              <w:ind w:left="-176" w:right="-108" w:firstLine="176"/>
              <w:jc w:val="center"/>
            </w:pPr>
            <w:r w:rsidRPr="00BB0A23">
              <w:t>(Тг - Пг) /Пг* 100 = (значение в процентах),</w:t>
            </w:r>
          </w:p>
          <w:p w:rsidR="00965EF0" w:rsidRPr="00DB5336" w:rsidRDefault="00965EF0" w:rsidP="00965EF0">
            <w:pPr>
              <w:pStyle w:val="a8"/>
              <w:shd w:val="clear" w:color="auto" w:fill="FFFFFF"/>
              <w:spacing w:before="0" w:beforeAutospacing="0" w:after="0" w:afterAutospacing="0"/>
              <w:ind w:right="-108" w:firstLine="34"/>
              <w:jc w:val="center"/>
              <w:rPr>
                <w:sz w:val="24"/>
                <w:szCs w:val="24"/>
              </w:rPr>
            </w:pPr>
            <w:r w:rsidRPr="00BB0A23">
              <w:t>где Тг - количественное значение показателя за отчетный период текущего года;</w:t>
            </w:r>
            <w:r w:rsidRPr="00BB0A23">
              <w:br/>
              <w:t>Пг - количественное значение показателя за аналогичный период прошлого года</w:t>
            </w: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доли преступлений, совершенных подростками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76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Проведение мероприятий по профилактике правонарушений и преступлений несовершеннолетних (уроки, конкурсы, круглые столы)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числа обучающихся образовательных организаций, охваченных  мероприятиями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2981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Оказание содействия семьям, находящимся в социально опасном положении или трудной жизненной ситуации в получении социальной, психологической  и иной помощи и поддержки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числа семей, охваченных социальной, психологической и иной помощью и поддержкой от общего числа семей, состоящих на профилактическом учете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67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jc w:val="center"/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</w:pPr>
          </w:p>
        </w:tc>
        <w:tc>
          <w:tcPr>
            <w:tcW w:w="3544" w:type="dxa"/>
          </w:tcPr>
          <w:p w:rsidR="00965EF0" w:rsidRDefault="00965EF0" w:rsidP="00965EF0">
            <w:pPr>
              <w:ind w:left="-108" w:right="-108"/>
              <w:jc w:val="center"/>
            </w:pPr>
            <w:r w:rsidRPr="00DB5336">
              <w:rPr>
                <w:sz w:val="24"/>
                <w:szCs w:val="24"/>
              </w:rPr>
              <w:t xml:space="preserve">Снижение числа родителей (иных законных представителей), состоящих на учете в подразделениях по делам несовершеннолетних органов внутренних дел, по отношению </w:t>
            </w:r>
          </w:p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54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2981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безнадзорных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численности безнадзорных несовершеннолетних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275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Стабилизация показателей беспризорных детей</w:t>
            </w:r>
          </w:p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Охват подростков дополнительным образованием в учреждениях культуры, спорта из числа состоящих на учете в ОДН ОМВД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Общий процент охвата = Количество несовершеннолетних, охваченных формами занятости х 100/ количество несовершеннолетних, состоящих на учете</w:t>
            </w: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доли несовершеннолетних, вовлеченных во внеурочную деятельность и  трудовую занятость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семей, состоящих на профилактическом учёте в КДН и ЗП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tabs>
                <w:tab w:val="left" w:pos="34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числа выявленных и поставленных на учёт семей с целью незамедлительной организации профилактической работы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7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родителей, состоящих на профилактическом учете ОДН ОМВД в связи с отрицательным влиянием на детей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tabs>
                <w:tab w:val="left" w:pos="34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числа поставленных на учёт семей с целью предотвращения их отрицательного влияния на детей, более эффективного привлечения к административной ответственности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35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8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 xml:space="preserve">Количество </w:t>
            </w:r>
            <w:r>
              <w:t xml:space="preserve">несовершеннолетних, совершивших </w:t>
            </w:r>
            <w:r w:rsidRPr="00DB5336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Уменьшение числа несовершеннолетних, совершающих преступления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несовершеннолетних, употребляющих алкогольную и спиртосодержащую продукцию, психотропные и наркотические вещества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Уменьшение числа несовершеннолетних, употребляющих спиртные напитки и алкогольную продукцию в общественных местах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ind w:left="-142" w:right="-40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35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76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преступлений, совершенных подростками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Уменьшение числа преступлений среди несовершеннолетних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2981" w:type="dxa"/>
          </w:tcPr>
          <w:p w:rsidR="00965EF0" w:rsidRPr="00DB5336" w:rsidRDefault="00965EF0" w:rsidP="00965EF0">
            <w:pPr>
              <w:ind w:left="-176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Количество вновь выявленных и поставленных на учёт семей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выявленных семей в трудной жизненной ситуации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55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 w:val="restart"/>
          </w:tcPr>
          <w:p w:rsidR="00965EF0" w:rsidRDefault="00965EF0" w:rsidP="00965EF0">
            <w:pPr>
              <w:jc w:val="center"/>
            </w:pPr>
            <w:r w:rsidRPr="00DB5336">
              <w:rPr>
                <w:sz w:val="24"/>
                <w:szCs w:val="24"/>
              </w:rPr>
              <w:t>12</w:t>
            </w:r>
            <w:r>
              <w:t>.</w:t>
            </w:r>
          </w:p>
          <w:p w:rsidR="00965EF0" w:rsidRDefault="00965EF0" w:rsidP="00965EF0">
            <w:pPr>
              <w:jc w:val="center"/>
            </w:pPr>
          </w:p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965EF0" w:rsidRPr="00DB5336" w:rsidRDefault="00965EF0" w:rsidP="00965EF0">
            <w:pPr>
              <w:ind w:left="-176" w:right="-108"/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Улучшение социального положения детей, оказавшихся в трудной жизненной ситуации, социально опасном положении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Увеличение числа семей, снятых с профилактического учета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18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Предупреждение социального сиротства, стабилизация семьи, как социального института с целью решения вопроса защиты прав детей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9</w:t>
            </w:r>
          </w:p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</w:tr>
      <w:tr w:rsidR="00965EF0" w:rsidTr="00965EF0">
        <w:trPr>
          <w:trHeight w:val="96"/>
        </w:trPr>
        <w:tc>
          <w:tcPr>
            <w:tcW w:w="563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13</w:t>
            </w:r>
            <w:r>
              <w:t>.</w:t>
            </w:r>
          </w:p>
        </w:tc>
        <w:tc>
          <w:tcPr>
            <w:tcW w:w="2981" w:type="dxa"/>
            <w:vMerge w:val="restart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Сокращение числа самовольных уходов несовершеннолетних из семей и государственных учреждений</w:t>
            </w: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уходов детей из семей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4</w:t>
            </w:r>
          </w:p>
        </w:tc>
      </w:tr>
      <w:tr w:rsidR="00965EF0" w:rsidTr="00965EF0">
        <w:trPr>
          <w:trHeight w:val="96"/>
        </w:trPr>
        <w:tc>
          <w:tcPr>
            <w:tcW w:w="563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Снижение уходов детей из государственных учреждений</w:t>
            </w:r>
          </w:p>
        </w:tc>
        <w:tc>
          <w:tcPr>
            <w:tcW w:w="1134" w:type="dxa"/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F0" w:rsidRPr="00DB5336" w:rsidRDefault="00965EF0" w:rsidP="00965EF0">
            <w:pPr>
              <w:jc w:val="center"/>
              <w:rPr>
                <w:sz w:val="24"/>
                <w:szCs w:val="24"/>
              </w:rPr>
            </w:pPr>
            <w:r w:rsidRPr="00DB5336">
              <w:rPr>
                <w:sz w:val="24"/>
                <w:szCs w:val="24"/>
              </w:rPr>
              <w:t>1</w:t>
            </w:r>
          </w:p>
        </w:tc>
      </w:tr>
    </w:tbl>
    <w:p w:rsidR="000C28EA" w:rsidRPr="00A75575" w:rsidRDefault="000C28EA" w:rsidP="00A75575">
      <w:pPr>
        <w:jc w:val="center"/>
        <w:rPr>
          <w:sz w:val="28"/>
          <w:szCs w:val="28"/>
        </w:rPr>
      </w:pPr>
    </w:p>
    <w:p w:rsidR="00A75575" w:rsidRDefault="00A75575" w:rsidP="00A75575">
      <w:pPr>
        <w:jc w:val="center"/>
      </w:pPr>
    </w:p>
    <w:p w:rsidR="00965EF0" w:rsidRDefault="00965EF0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Default="00401E7E" w:rsidP="00A75575">
      <w:pPr>
        <w:jc w:val="center"/>
      </w:pPr>
    </w:p>
    <w:p w:rsidR="00401E7E" w:rsidRPr="0056390B" w:rsidRDefault="00401E7E" w:rsidP="00401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5639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01E7E" w:rsidRDefault="00401E7E" w:rsidP="00401E7E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>«Профилактика безнадзорности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 xml:space="preserve">и правонарушений несовершеннолетних </w:t>
      </w:r>
      <w:r>
        <w:rPr>
          <w:sz w:val="28"/>
          <w:szCs w:val="28"/>
        </w:rPr>
        <w:t xml:space="preserve"> </w:t>
      </w:r>
      <w:r w:rsidRPr="0056390B">
        <w:rPr>
          <w:sz w:val="28"/>
          <w:szCs w:val="28"/>
        </w:rPr>
        <w:t xml:space="preserve">в Карталинском муниципальном районе </w:t>
      </w:r>
      <w:r>
        <w:rPr>
          <w:sz w:val="28"/>
          <w:szCs w:val="28"/>
        </w:rPr>
        <w:t xml:space="preserve"> на 2022-2024</w:t>
      </w:r>
      <w:r w:rsidRPr="0056390B">
        <w:rPr>
          <w:sz w:val="28"/>
          <w:szCs w:val="28"/>
        </w:rPr>
        <w:t xml:space="preserve"> годы»</w:t>
      </w:r>
    </w:p>
    <w:p w:rsidR="00401E7E" w:rsidRPr="0056390B" w:rsidRDefault="00401E7E" w:rsidP="00401E7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6390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56390B">
        <w:rPr>
          <w:sz w:val="28"/>
          <w:szCs w:val="28"/>
        </w:rPr>
        <w:t>администрации</w:t>
      </w:r>
    </w:p>
    <w:p w:rsidR="00401E7E" w:rsidRDefault="00401E7E" w:rsidP="00401E7E">
      <w:pPr>
        <w:ind w:left="8505"/>
        <w:jc w:val="center"/>
        <w:rPr>
          <w:sz w:val="28"/>
          <w:szCs w:val="28"/>
        </w:rPr>
      </w:pPr>
      <w:r w:rsidRPr="0056390B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</w:p>
    <w:p w:rsidR="00D13C8E" w:rsidRDefault="00D13C8E" w:rsidP="00D13C8E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от </w:t>
      </w:r>
      <w:r>
        <w:rPr>
          <w:sz w:val="28"/>
          <w:szCs w:val="28"/>
        </w:rPr>
        <w:t>28.07.2022 года № 761</w:t>
      </w:r>
      <w:r w:rsidRPr="00A75575">
        <w:rPr>
          <w:sz w:val="28"/>
          <w:szCs w:val="28"/>
        </w:rPr>
        <w:t>)</w:t>
      </w:r>
    </w:p>
    <w:p w:rsidR="00401E7E" w:rsidRDefault="00401E7E" w:rsidP="00401E7E">
      <w:pPr>
        <w:ind w:left="8505"/>
        <w:jc w:val="center"/>
        <w:rPr>
          <w:sz w:val="28"/>
          <w:szCs w:val="28"/>
        </w:rPr>
      </w:pPr>
    </w:p>
    <w:p w:rsidR="00401E7E" w:rsidRDefault="00401E7E" w:rsidP="00401E7E">
      <w:pPr>
        <w:ind w:left="8505"/>
        <w:jc w:val="center"/>
        <w:rPr>
          <w:sz w:val="28"/>
          <w:szCs w:val="28"/>
        </w:rPr>
      </w:pPr>
    </w:p>
    <w:p w:rsidR="00401E7E" w:rsidRPr="00A35247" w:rsidRDefault="00401E7E" w:rsidP="00401E7E">
      <w:pPr>
        <w:ind w:left="8505"/>
        <w:jc w:val="center"/>
        <w:rPr>
          <w:sz w:val="28"/>
          <w:szCs w:val="28"/>
        </w:rPr>
      </w:pP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  <w:r w:rsidRPr="0056390B">
        <w:rPr>
          <w:sz w:val="28"/>
          <w:lang w:eastAsia="ar-SA"/>
        </w:rPr>
        <w:t xml:space="preserve">Перечень мероприятий муниципальной программы «Профилактика </w:t>
      </w: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  <w:r w:rsidRPr="0056390B">
        <w:rPr>
          <w:sz w:val="28"/>
          <w:lang w:eastAsia="ar-SA"/>
        </w:rPr>
        <w:t>безнадзорности</w:t>
      </w:r>
      <w:r>
        <w:rPr>
          <w:sz w:val="28"/>
          <w:lang w:eastAsia="ar-SA"/>
        </w:rPr>
        <w:t xml:space="preserve"> </w:t>
      </w:r>
      <w:r w:rsidRPr="0056390B">
        <w:rPr>
          <w:sz w:val="28"/>
          <w:lang w:eastAsia="ar-SA"/>
        </w:rPr>
        <w:t xml:space="preserve">и правонарушений несовершеннолетних </w:t>
      </w: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  <w:r w:rsidRPr="0056390B">
        <w:rPr>
          <w:sz w:val="28"/>
          <w:lang w:eastAsia="ar-SA"/>
        </w:rPr>
        <w:t>в Карталинс</w:t>
      </w:r>
      <w:r>
        <w:rPr>
          <w:sz w:val="28"/>
          <w:lang w:eastAsia="ar-SA"/>
        </w:rPr>
        <w:t>ком муниципальном районе на 2022-2024</w:t>
      </w:r>
      <w:r w:rsidRPr="0056390B">
        <w:rPr>
          <w:sz w:val="28"/>
          <w:lang w:eastAsia="ar-SA"/>
        </w:rPr>
        <w:t xml:space="preserve"> годы»</w:t>
      </w:r>
      <w:r>
        <w:rPr>
          <w:sz w:val="28"/>
          <w:lang w:eastAsia="ar-SA"/>
        </w:rPr>
        <w:t xml:space="preserve"> </w:t>
      </w: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</w:p>
    <w:p w:rsidR="00401E7E" w:rsidRDefault="00401E7E" w:rsidP="00401E7E">
      <w:pPr>
        <w:suppressAutoHyphens/>
        <w:spacing w:line="100" w:lineRule="atLeast"/>
        <w:jc w:val="center"/>
        <w:rPr>
          <w:sz w:val="28"/>
          <w:lang w:eastAsia="ar-SA"/>
        </w:rPr>
      </w:pPr>
    </w:p>
    <w:tbl>
      <w:tblPr>
        <w:tblStyle w:val="a3"/>
        <w:tblW w:w="15735" w:type="dxa"/>
        <w:jc w:val="center"/>
        <w:tblInd w:w="-664" w:type="dxa"/>
        <w:tblLayout w:type="fixed"/>
        <w:tblLook w:val="04A0"/>
      </w:tblPr>
      <w:tblGrid>
        <w:gridCol w:w="441"/>
        <w:gridCol w:w="1859"/>
        <w:gridCol w:w="6930"/>
        <w:gridCol w:w="1134"/>
        <w:gridCol w:w="1276"/>
        <w:gridCol w:w="1134"/>
        <w:gridCol w:w="425"/>
        <w:gridCol w:w="425"/>
        <w:gridCol w:w="453"/>
        <w:gridCol w:w="398"/>
        <w:gridCol w:w="93"/>
        <w:gridCol w:w="332"/>
        <w:gridCol w:w="835"/>
      </w:tblGrid>
      <w:tr w:rsidR="00096014" w:rsidTr="00354282">
        <w:trPr>
          <w:jc w:val="center"/>
        </w:trPr>
        <w:tc>
          <w:tcPr>
            <w:tcW w:w="441" w:type="dxa"/>
            <w:vMerge w:val="restart"/>
          </w:tcPr>
          <w:p w:rsidR="00096014" w:rsidRPr="00401E7E" w:rsidRDefault="00096014" w:rsidP="0009601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№</w:t>
            </w:r>
          </w:p>
          <w:p w:rsidR="00096014" w:rsidRPr="00401E7E" w:rsidRDefault="00096014" w:rsidP="0009601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59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6930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Значения результатов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мероприятий муниципальной программы</w:t>
            </w:r>
          </w:p>
        </w:tc>
        <w:tc>
          <w:tcPr>
            <w:tcW w:w="2961" w:type="dxa"/>
            <w:gridSpan w:val="7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Объемы финансирования мероприятий</w:t>
            </w:r>
            <w:r>
              <w:rPr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>муниципальной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программы, тыс. руб.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096014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Год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ВБ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Всего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59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КДН и ЗП, 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ОМВД, учреждения системы профилактики</w:t>
            </w:r>
          </w:p>
        </w:tc>
        <w:tc>
          <w:tcPr>
            <w:tcW w:w="6930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Проведение анализа правонарушений среди несовершеннолетних на основании справок МО МВД, принятие мер по устранению причин и условий, способствующих их совершению. Разработка и реализация плана индивидуальной профилактической работы в отношении подростков, совершивших преступления, правонарушения </w:t>
            </w:r>
          </w:p>
        </w:tc>
        <w:tc>
          <w:tcPr>
            <w:tcW w:w="1134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Нет – 0 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096014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096014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2.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ОМВД, 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930" w:type="dxa"/>
            <w:vMerge w:val="restart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Принятие мер по повышению эффективности деятельности в направлении несовершеннолетних  правонарушителей в соответствии с требованиями статьи 22 ФЗ № 120 -1999 «Об  основах системы профилактики безнадзорности и правонарушений 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несовершеннолетних» в ЦВСНП ГУ МВД России по Челябинской области </w:t>
            </w:r>
          </w:p>
        </w:tc>
        <w:tc>
          <w:tcPr>
            <w:tcW w:w="1134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3.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ОМВД, КДН и ЗП, УСЗН, КЦСОН, УО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134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59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930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134" w:type="dxa"/>
            <w:vMerge w:val="restart"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10,10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14" w:rsidRPr="00401E7E" w:rsidRDefault="00096014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5.</w:t>
            </w: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ЗП, УО, УДКС</w:t>
            </w: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 w:val="restart"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Проведение среди учащихся образовательных учреждений районного творческого конкурса для учащихся «Полиция глазами детей».</w:t>
            </w:r>
            <w:r w:rsidR="00354282"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>Проведение в период межведомственных акций «Дети улиц», «За здоровый образ жизни», «Подросток», «Защита» конкурса рисунков и эссе на тему: «Скажи наркотикам нет». Проведение круглого стола «Современный подросток: его интересы и проблемы», квеста в целях формирования у детей устойчивости к влиянию криминальных субкультур</w:t>
            </w:r>
          </w:p>
        </w:tc>
        <w:tc>
          <w:tcPr>
            <w:tcW w:w="1134" w:type="dxa"/>
            <w:vMerge w:val="restart"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чел.</w:t>
            </w: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6D" w:rsidRPr="00401E7E" w:rsidRDefault="006E0F6D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trHeight w:val="1401"/>
          <w:jc w:val="center"/>
        </w:trPr>
        <w:tc>
          <w:tcPr>
            <w:tcW w:w="441" w:type="dxa"/>
            <w:vMerge w:val="restart"/>
          </w:tcPr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6.</w:t>
            </w: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ЗП, УО, УСЗН, ОМВД</w:t>
            </w: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 w:val="restart"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Информационно-методическое обеспечение профилактики правонарушений.</w:t>
            </w:r>
            <w:r w:rsidR="00354282"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>Приобретение буклетов по профилактике правонарушений несовершеннолетних, профилактике дорожно-транспортного травматизма несовершеннолетних, жестокого обращения, самовольных уходов детей, плакатов, буклетов по профилактике краж и наркомании, реализации алкогольной продукции несовершеннолетним, буклетов для родителей на тему «Безопасное окно».</w:t>
            </w:r>
            <w:r w:rsidR="00354282"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</w:rPr>
              <w:t>Предоставление памяток для родителей об информационной безопасности детей, методические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</w:rPr>
              <w:t xml:space="preserve"> рекомендации для педагогов по оценке информационной безопасности. Организация просветительской работы с родителями (законными представителями) с целью разъяснения методов обеспечения защиты детей в сети «Интернет», </w:t>
            </w:r>
            <w:r w:rsidRPr="00401E7E">
              <w:rPr>
                <w:sz w:val="24"/>
                <w:szCs w:val="24"/>
                <w:lang w:eastAsia="ar-SA"/>
              </w:rPr>
              <w:t>по вопросам: «Ответственность родителей за воспитание детей», «Особенности подросткового возраста», «центр семейной медиации», ознакомление с нормативными документами, законодательством РФ.</w:t>
            </w:r>
            <w:r w:rsidR="00354282"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 xml:space="preserve"> Приобретение баннера по профилактике 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в подростковой среде. Приобретение знаков безопасности на воде</w:t>
            </w:r>
          </w:p>
        </w:tc>
        <w:tc>
          <w:tcPr>
            <w:tcW w:w="1134" w:type="dxa"/>
            <w:vMerge w:val="restart"/>
          </w:tcPr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шт.</w:t>
            </w: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210 буклетов,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17 плакатов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или 1 баннер, 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 знака безопасности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16,50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16,50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210 буклетов,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17 плакатов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или 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 баннер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210 буклетов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59" w:type="dxa"/>
            <w:vMerge w:val="restart"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Органы системы профилактики, КДН и ЗП, УСЗН, КЦСОН, УО, ОМВД, ООиП, ГБУЗ КГБ, ЛОП </w:t>
            </w:r>
          </w:p>
        </w:tc>
        <w:tc>
          <w:tcPr>
            <w:tcW w:w="6930" w:type="dxa"/>
            <w:vMerge w:val="restart"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Проведение обследований условий проживания и воспитания детей в многодетных, малообеспеченных семьях в целях выявления и устранения причин и условий, угрожающих их жизни и здоровью. Изучение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представителями органов и учреждений системы профилактики. Оказание своевременной психолого-педагогической и иной помощи. 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4C2" w:rsidRPr="00401E7E" w:rsidRDefault="00FC24C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59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УО, образовательные учреждения, органы и учреждения системы профилактики </w:t>
            </w:r>
          </w:p>
        </w:tc>
        <w:tc>
          <w:tcPr>
            <w:tcW w:w="6930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учреждения и обеспечение прав получения ими основного общего образования</w:t>
            </w:r>
          </w:p>
        </w:tc>
        <w:tc>
          <w:tcPr>
            <w:tcW w:w="1134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trHeight w:val="316"/>
          <w:jc w:val="center"/>
        </w:trPr>
        <w:tc>
          <w:tcPr>
            <w:tcW w:w="441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59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 УДКС</w:t>
            </w:r>
          </w:p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6930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Приобретение призов для подростков - участников спортивно-оздоровительных мероприятий (спортивные праздники, спортивные соревнования), состоящих на различных видах профилактического учёта </w:t>
            </w:r>
          </w:p>
        </w:tc>
        <w:tc>
          <w:tcPr>
            <w:tcW w:w="1134" w:type="dxa"/>
            <w:vMerge w:val="restart"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8,40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8,40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C" w:rsidRPr="00401E7E" w:rsidRDefault="0058013C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930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</w:rPr>
              <w:t>Приобретение школьных принадлежностей, канцелярских наборов для детей из семей, находящихся в трудной жизненной ситуации, малообеспеченных, состоящих на различных видах учета в учреждениях системы профилактики в рамках акции «Образование всем детям»</w:t>
            </w:r>
          </w:p>
        </w:tc>
        <w:tc>
          <w:tcPr>
            <w:tcW w:w="1134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10,80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59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ЗП,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УО, УДКС</w:t>
            </w:r>
          </w:p>
        </w:tc>
        <w:tc>
          <w:tcPr>
            <w:tcW w:w="6930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Организация летнего отдыха для несовершеннолетних, состоящих на учете в МО МВД (походы, экскурсии в музей) в период межведомственной профилактической акции «Подросток»</w:t>
            </w:r>
          </w:p>
        </w:tc>
        <w:tc>
          <w:tcPr>
            <w:tcW w:w="1134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12,20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12,20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10,00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859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КДН и ЗП, 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ОМВД, ГБУЗ,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УСЗН,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>ЦЗН,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01E7E">
              <w:rPr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6930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Проведение встреч, «круглых столов», семинаров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59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УСЗН, КЦСОН</w:t>
            </w:r>
          </w:p>
        </w:tc>
        <w:tc>
          <w:tcPr>
            <w:tcW w:w="6930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Разработка индивидуальных программ предоставления социальных услуг семьям с детьми</w:t>
            </w:r>
          </w:p>
        </w:tc>
        <w:tc>
          <w:tcPr>
            <w:tcW w:w="1134" w:type="dxa"/>
            <w:vMerge w:val="restart"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F474A" w:rsidTr="00354282">
        <w:trPr>
          <w:jc w:val="center"/>
        </w:trPr>
        <w:tc>
          <w:tcPr>
            <w:tcW w:w="441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4A" w:rsidRPr="00401E7E" w:rsidRDefault="005F474A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14. </w:t>
            </w:r>
          </w:p>
        </w:tc>
        <w:tc>
          <w:tcPr>
            <w:tcW w:w="1859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УДКС, УО, 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930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Организация занятости несовершеннолетних во внеурочное время, состоящих на учете в ОМВД. Вовлечение подростков в секции, кружки дополнительного образования, клубы.  Посещение подростками спортивных секций при физкультурно-оздоровительном комплексе и СОШ с целью снижения уровня подростковой преступности</w:t>
            </w:r>
          </w:p>
        </w:tc>
        <w:tc>
          <w:tcPr>
            <w:tcW w:w="1134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15.</w:t>
            </w:r>
          </w:p>
          <w:p w:rsidR="00354282" w:rsidRPr="00354282" w:rsidRDefault="00354282" w:rsidP="003542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930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Формирование единого банка данных семей и несовершеннолетних, оказавшихся в «трудной жизненной</w:t>
            </w:r>
            <w:r>
              <w:rPr>
                <w:sz w:val="24"/>
                <w:szCs w:val="24"/>
                <w:lang w:eastAsia="ar-SA"/>
              </w:rPr>
              <w:t xml:space="preserve"> ситуации» и «социально опасном </w:t>
            </w:r>
            <w:r w:rsidRPr="00401E7E">
              <w:rPr>
                <w:sz w:val="24"/>
                <w:szCs w:val="24"/>
                <w:lang w:eastAsia="ar-SA"/>
              </w:rPr>
              <w:t>положении»</w:t>
            </w:r>
          </w:p>
        </w:tc>
        <w:tc>
          <w:tcPr>
            <w:tcW w:w="1134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859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ОМВД, 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ЛОП, КДН и ЗП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30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Принятие мер в соответствии с законодательством РФ к родителям (законным представителям) по привлечению к ответственности за ненадлежащее исполнение родительских обязанностей по воспитанию, содержанию, обучению детей, вовлечению в преступную деятельность, за жестокое обращение с несовершеннолетними </w:t>
            </w:r>
          </w:p>
        </w:tc>
        <w:tc>
          <w:tcPr>
            <w:tcW w:w="1134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trHeight w:val="166"/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 w:val="restart"/>
          </w:tcPr>
          <w:p w:rsidR="00354282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17.</w:t>
            </w:r>
          </w:p>
          <w:p w:rsidR="00354282" w:rsidRPr="00354282" w:rsidRDefault="00354282" w:rsidP="003542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ЦЗН,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УО </w:t>
            </w:r>
          </w:p>
        </w:tc>
        <w:tc>
          <w:tcPr>
            <w:tcW w:w="6930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Содействие трудоустройству подростков. Организация временной трудовой занятости несовершеннолетних </w:t>
            </w:r>
          </w:p>
        </w:tc>
        <w:tc>
          <w:tcPr>
            <w:tcW w:w="1134" w:type="dxa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Да – 1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Нет – 0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441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59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30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54282" w:rsidTr="00354282">
        <w:trPr>
          <w:jc w:val="center"/>
        </w:trPr>
        <w:tc>
          <w:tcPr>
            <w:tcW w:w="10364" w:type="dxa"/>
            <w:gridSpan w:val="4"/>
            <w:vMerge w:val="restart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 xml:space="preserve">Итого по Программе </w:t>
            </w:r>
          </w:p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</w:tr>
      <w:tr w:rsidR="00354282" w:rsidTr="00354282">
        <w:trPr>
          <w:jc w:val="center"/>
        </w:trPr>
        <w:tc>
          <w:tcPr>
            <w:tcW w:w="10364" w:type="dxa"/>
            <w:gridSpan w:val="4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</w:tr>
      <w:tr w:rsidR="00354282" w:rsidTr="00354282">
        <w:trPr>
          <w:jc w:val="center"/>
        </w:trPr>
        <w:tc>
          <w:tcPr>
            <w:tcW w:w="10364" w:type="dxa"/>
            <w:gridSpan w:val="4"/>
            <w:vMerge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60,00</w:t>
            </w:r>
          </w:p>
        </w:tc>
      </w:tr>
      <w:tr w:rsidR="00354282" w:rsidTr="00354282">
        <w:trPr>
          <w:jc w:val="center"/>
        </w:trPr>
        <w:tc>
          <w:tcPr>
            <w:tcW w:w="10364" w:type="dxa"/>
            <w:gridSpan w:val="4"/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180,00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282" w:rsidRPr="00401E7E" w:rsidRDefault="00354282" w:rsidP="001456D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01E7E">
              <w:rPr>
                <w:sz w:val="24"/>
                <w:szCs w:val="24"/>
                <w:lang w:eastAsia="ar-SA"/>
              </w:rPr>
              <w:t>180,00</w:t>
            </w:r>
          </w:p>
        </w:tc>
      </w:tr>
    </w:tbl>
    <w:p w:rsidR="00401E7E" w:rsidRDefault="00401E7E" w:rsidP="00401E7E"/>
    <w:p w:rsidR="00A75575" w:rsidRDefault="00A75575" w:rsidP="000C28EA">
      <w:pPr>
        <w:jc w:val="center"/>
      </w:pPr>
    </w:p>
    <w:sectPr w:rsidR="00A75575" w:rsidSect="009E6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10" w:rsidRDefault="00F31210" w:rsidP="00A75575">
      <w:r>
        <w:separator/>
      </w:r>
    </w:p>
  </w:endnote>
  <w:endnote w:type="continuationSeparator" w:id="1">
    <w:p w:rsidR="00F31210" w:rsidRDefault="00F31210" w:rsidP="00A7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10" w:rsidRDefault="00F31210" w:rsidP="00A75575">
      <w:r>
        <w:separator/>
      </w:r>
    </w:p>
  </w:footnote>
  <w:footnote w:type="continuationSeparator" w:id="1">
    <w:p w:rsidR="00F31210" w:rsidRDefault="00F31210" w:rsidP="00A7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110"/>
      <w:docPartObj>
        <w:docPartGallery w:val="Page Numbers (Top of Page)"/>
        <w:docPartUnique/>
      </w:docPartObj>
    </w:sdtPr>
    <w:sdtContent>
      <w:p w:rsidR="00A75575" w:rsidRDefault="00B43549">
        <w:pPr>
          <w:pStyle w:val="a4"/>
          <w:jc w:val="center"/>
        </w:pPr>
        <w:r w:rsidRPr="00A75575">
          <w:rPr>
            <w:sz w:val="28"/>
          </w:rPr>
          <w:fldChar w:fldCharType="begin"/>
        </w:r>
        <w:r w:rsidR="00A75575" w:rsidRPr="00A75575">
          <w:rPr>
            <w:sz w:val="28"/>
          </w:rPr>
          <w:instrText xml:space="preserve"> PAGE   \* MERGEFORMAT </w:instrText>
        </w:r>
        <w:r w:rsidRPr="00A75575">
          <w:rPr>
            <w:sz w:val="28"/>
          </w:rPr>
          <w:fldChar w:fldCharType="separate"/>
        </w:r>
        <w:r w:rsidR="00845A0C">
          <w:rPr>
            <w:noProof/>
            <w:sz w:val="28"/>
          </w:rPr>
          <w:t>9</w:t>
        </w:r>
        <w:r w:rsidRPr="00A75575">
          <w:rPr>
            <w:sz w:val="28"/>
          </w:rPr>
          <w:fldChar w:fldCharType="end"/>
        </w:r>
      </w:p>
    </w:sdtContent>
  </w:sdt>
  <w:p w:rsidR="00A75575" w:rsidRDefault="00A75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374F"/>
    <w:rsid w:val="0008587C"/>
    <w:rsid w:val="00096014"/>
    <w:rsid w:val="000C28EA"/>
    <w:rsid w:val="00354282"/>
    <w:rsid w:val="00361E60"/>
    <w:rsid w:val="003B1606"/>
    <w:rsid w:val="003E5160"/>
    <w:rsid w:val="00401E7E"/>
    <w:rsid w:val="004021A0"/>
    <w:rsid w:val="00481F0C"/>
    <w:rsid w:val="004A28C5"/>
    <w:rsid w:val="0058013C"/>
    <w:rsid w:val="005C374F"/>
    <w:rsid w:val="005F474A"/>
    <w:rsid w:val="006C2A0C"/>
    <w:rsid w:val="006E0F6D"/>
    <w:rsid w:val="00747E77"/>
    <w:rsid w:val="00845A0C"/>
    <w:rsid w:val="00965EF0"/>
    <w:rsid w:val="00972826"/>
    <w:rsid w:val="00A13B03"/>
    <w:rsid w:val="00A75575"/>
    <w:rsid w:val="00AF0C5B"/>
    <w:rsid w:val="00B43549"/>
    <w:rsid w:val="00BB7D7A"/>
    <w:rsid w:val="00D13C8E"/>
    <w:rsid w:val="00E501C5"/>
    <w:rsid w:val="00F31210"/>
    <w:rsid w:val="00FC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5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5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A75575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"/>
    <w:uiPriority w:val="99"/>
    <w:semiHidden/>
    <w:unhideWhenUsed/>
    <w:rsid w:val="00A7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c400</cp:lastModifiedBy>
  <cp:revision>11</cp:revision>
  <cp:lastPrinted>2022-07-26T11:44:00Z</cp:lastPrinted>
  <dcterms:created xsi:type="dcterms:W3CDTF">2022-07-26T05:37:00Z</dcterms:created>
  <dcterms:modified xsi:type="dcterms:W3CDTF">2022-07-29T09:30:00Z</dcterms:modified>
</cp:coreProperties>
</file>