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17" w:rsidRDefault="00EA1617" w:rsidP="00EA1617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EA1617" w:rsidRDefault="00EA1617" w:rsidP="00EA1617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30 метрах  на юг  от ориентира по адресу: Челябинская область, Карталинский район, п</w:t>
      </w:r>
      <w:r w:rsidR="009C7227">
        <w:rPr>
          <w:b/>
          <w:i/>
          <w:sz w:val="28"/>
          <w:szCs w:val="28"/>
        </w:rPr>
        <w:t>оселок Красный Яр, улица Южная,</w:t>
      </w:r>
      <w:r>
        <w:rPr>
          <w:b/>
          <w:i/>
          <w:sz w:val="28"/>
          <w:szCs w:val="28"/>
        </w:rPr>
        <w:t>5, площадью 699 кв.м., с кадастровым номером 74:08:2801001:260, в категории земель – земли населенных пунктов.</w:t>
      </w:r>
    </w:p>
    <w:p w:rsidR="00EA1617" w:rsidRDefault="00EA1617" w:rsidP="00EA1617">
      <w:pPr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ведения личного подсобного хозяйства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заключение договора  купли-продажи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 (при наличии  электронной подписи)  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r w:rsidRPr="00466092">
        <w:rPr>
          <w:sz w:val="28"/>
          <w:szCs w:val="28"/>
        </w:rPr>
        <w:t xml:space="preserve"> </w:t>
      </w:r>
    </w:p>
    <w:p w:rsidR="00EA1617" w:rsidRPr="00F37329" w:rsidRDefault="00EA1617" w:rsidP="00EA1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правое крыло, 2 этаж, кабинет 23,(график работы пн.-пт.с 8-00ч до 17-00 ч, обеденный перерыв с 12-00ч до 13-00ч), тел. 8(35133)2-16-46.</w:t>
      </w:r>
    </w:p>
    <w:p w:rsidR="00EA1617" w:rsidRDefault="00EA1617" w:rsidP="00EA1617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2D1FAC" w:rsidRPr="00EA1617" w:rsidRDefault="002D1FAC"/>
    <w:sectPr w:rsidR="002D1FAC" w:rsidRPr="00EA1617" w:rsidSect="002D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17"/>
    <w:rsid w:val="002D1FAC"/>
    <w:rsid w:val="00883242"/>
    <w:rsid w:val="009C7227"/>
    <w:rsid w:val="00EA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2020-10-05T05:22:00Z</dcterms:created>
  <dcterms:modified xsi:type="dcterms:W3CDTF">2020-10-05T05:47:00Z</dcterms:modified>
</cp:coreProperties>
</file>