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48" w:rsidRPr="003C3D48" w:rsidRDefault="003C3D48" w:rsidP="003C3D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D4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C3D48" w:rsidRPr="003C3D48" w:rsidRDefault="003C3D48" w:rsidP="003C3D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D48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3C3D48" w:rsidRPr="003C3D48" w:rsidRDefault="003C3D48" w:rsidP="003C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48" w:rsidRPr="003C3D48" w:rsidRDefault="003C3D48" w:rsidP="003C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48" w:rsidRPr="003C3D48" w:rsidRDefault="003C3D48" w:rsidP="003C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F6" w:rsidRPr="003C3D48" w:rsidRDefault="003C3D48" w:rsidP="00CB0A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D48">
        <w:rPr>
          <w:rFonts w:ascii="Times New Roman" w:eastAsia="Calibri" w:hAnsi="Times New Roman" w:cs="Times New Roman"/>
          <w:sz w:val="28"/>
          <w:szCs w:val="28"/>
        </w:rPr>
        <w:t>22.12.2017 года № 120</w:t>
      </w:r>
      <w:r w:rsidR="00AC7F15">
        <w:rPr>
          <w:rFonts w:ascii="Times New Roman" w:eastAsia="Calibri" w:hAnsi="Times New Roman" w:cs="Times New Roman"/>
          <w:sz w:val="28"/>
          <w:szCs w:val="28"/>
        </w:rPr>
        <w:t>0</w:t>
      </w:r>
    </w:p>
    <w:p w:rsidR="00075FF6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B0A99">
        <w:rPr>
          <w:rFonts w:ascii="Times New Roman" w:hAnsi="Times New Roman" w:cs="Times New Roman"/>
          <w:sz w:val="28"/>
          <w:szCs w:val="28"/>
        </w:rPr>
        <w:t>я</w:t>
      </w:r>
      <w:r w:rsidRPr="00CB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в постановление</w:t>
      </w:r>
      <w:r w:rsidR="00CB0A99">
        <w:rPr>
          <w:rFonts w:ascii="Times New Roman" w:hAnsi="Times New Roman" w:cs="Times New Roman"/>
          <w:sz w:val="28"/>
          <w:szCs w:val="28"/>
        </w:rPr>
        <w:t xml:space="preserve"> </w:t>
      </w:r>
      <w:r w:rsidRPr="00CB0A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B21A8" w:rsidRP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B21A8" w:rsidRPr="00CB0A99" w:rsidRDefault="001B21A8" w:rsidP="00CB0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A9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C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23.12.2015 года № 1000</w:t>
      </w:r>
    </w:p>
    <w:p w:rsidR="001B21A8" w:rsidRP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1A8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Pr="00CB0A99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1A8" w:rsidRP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B21A8" w:rsidRPr="00CB0A99" w:rsidRDefault="001B21A8" w:rsidP="000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1.</w:t>
      </w:r>
      <w:r w:rsidR="00075FF6">
        <w:rPr>
          <w:rFonts w:ascii="Times New Roman" w:hAnsi="Times New Roman" w:cs="Times New Roman"/>
          <w:sz w:val="28"/>
          <w:szCs w:val="28"/>
        </w:rPr>
        <w:t xml:space="preserve"> </w:t>
      </w:r>
      <w:r w:rsidRPr="00CB0A99">
        <w:rPr>
          <w:rFonts w:ascii="Times New Roman" w:hAnsi="Times New Roman" w:cs="Times New Roman"/>
          <w:sz w:val="28"/>
          <w:szCs w:val="28"/>
        </w:rPr>
        <w:t>Внести в Порядок разработки прогноза социально-экономического развития Карталинского муниципального района на среднесрочный период, утвержденный постановлением администрации</w:t>
      </w:r>
      <w:r w:rsidR="00075FF6">
        <w:rPr>
          <w:rFonts w:ascii="Times New Roman" w:hAnsi="Times New Roman" w:cs="Times New Roman"/>
          <w:sz w:val="28"/>
          <w:szCs w:val="28"/>
        </w:rPr>
        <w:t xml:space="preserve"> </w:t>
      </w:r>
      <w:r w:rsidRPr="00CB0A99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 23.12.2015 года № 1000 «Об утверждении Порядка разработки прогноза социально-экономического развития Карталинского муниципального рай</w:t>
      </w:r>
      <w:r w:rsidR="00515594">
        <w:rPr>
          <w:rFonts w:ascii="Times New Roman" w:hAnsi="Times New Roman" w:cs="Times New Roman"/>
          <w:sz w:val="28"/>
          <w:szCs w:val="28"/>
        </w:rPr>
        <w:t>она на среднесрочный период», (</w:t>
      </w:r>
      <w:r w:rsidRPr="00CB0A99">
        <w:rPr>
          <w:rFonts w:ascii="Times New Roman" w:hAnsi="Times New Roman" w:cs="Times New Roman"/>
          <w:sz w:val="28"/>
          <w:szCs w:val="28"/>
        </w:rPr>
        <w:t>далее именуется –</w:t>
      </w:r>
      <w:r w:rsidR="00026717" w:rsidRPr="00CB0A99">
        <w:rPr>
          <w:rFonts w:ascii="Times New Roman" w:hAnsi="Times New Roman" w:cs="Times New Roman"/>
          <w:sz w:val="28"/>
          <w:szCs w:val="28"/>
        </w:rPr>
        <w:t xml:space="preserve"> </w:t>
      </w:r>
      <w:r w:rsidRPr="00CB0A99">
        <w:rPr>
          <w:rFonts w:ascii="Times New Roman" w:hAnsi="Times New Roman" w:cs="Times New Roman"/>
          <w:sz w:val="28"/>
          <w:szCs w:val="28"/>
        </w:rPr>
        <w:t>Порядок) следующ</w:t>
      </w:r>
      <w:r w:rsidR="00075FF6">
        <w:rPr>
          <w:rFonts w:ascii="Times New Roman" w:hAnsi="Times New Roman" w:cs="Times New Roman"/>
          <w:sz w:val="28"/>
          <w:szCs w:val="28"/>
        </w:rPr>
        <w:t>е</w:t>
      </w:r>
      <w:r w:rsidRPr="00CB0A99">
        <w:rPr>
          <w:rFonts w:ascii="Times New Roman" w:hAnsi="Times New Roman" w:cs="Times New Roman"/>
          <w:sz w:val="28"/>
          <w:szCs w:val="28"/>
        </w:rPr>
        <w:t>е изменени</w:t>
      </w:r>
      <w:r w:rsidR="00075FF6">
        <w:rPr>
          <w:rFonts w:ascii="Times New Roman" w:hAnsi="Times New Roman" w:cs="Times New Roman"/>
          <w:sz w:val="28"/>
          <w:szCs w:val="28"/>
        </w:rPr>
        <w:t>е</w:t>
      </w:r>
      <w:r w:rsidRPr="00CB0A99">
        <w:rPr>
          <w:rFonts w:ascii="Times New Roman" w:hAnsi="Times New Roman" w:cs="Times New Roman"/>
          <w:sz w:val="28"/>
          <w:szCs w:val="28"/>
        </w:rPr>
        <w:t>:</w:t>
      </w:r>
    </w:p>
    <w:p w:rsidR="001B21A8" w:rsidRPr="00CB0A99" w:rsidRDefault="001B21A8" w:rsidP="000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пункт 6 указанного Порядка изло</w:t>
      </w:r>
      <w:r w:rsidR="00026717" w:rsidRPr="00CB0A99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026717" w:rsidRPr="00CB0A99" w:rsidRDefault="00026717" w:rsidP="0007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99">
        <w:rPr>
          <w:rFonts w:ascii="Times New Roman" w:hAnsi="Times New Roman" w:cs="Times New Roman"/>
          <w:sz w:val="28"/>
          <w:szCs w:val="28"/>
        </w:rPr>
        <w:t>«</w:t>
      </w:r>
      <w:r w:rsidRPr="00CB0A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Прогноз разрабатывается на вариативной основе не менее чем в трех вариантах: консервативном варианте, базовом варианте и целевом варианте.</w:t>
      </w:r>
    </w:p>
    <w:p w:rsidR="00026717" w:rsidRPr="00CB0A99" w:rsidRDefault="00026717" w:rsidP="0007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Консервативный вариант</w:t>
      </w:r>
      <w:r w:rsidR="007E7BC1" w:rsidRPr="00CB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предполагает</w:t>
      </w:r>
      <w:r w:rsidR="00730E98" w:rsidRPr="00CB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BC1" w:rsidRPr="00CB0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параметров развития экономики</w:t>
      </w:r>
      <w:proofErr w:type="gramStart"/>
      <w:r w:rsidR="007E7BC1" w:rsidRPr="00CB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E7BC1" w:rsidRPr="00CB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активности  по сравнению с  базовым и целевым  вариантами.</w:t>
      </w:r>
    </w:p>
    <w:p w:rsidR="00026717" w:rsidRPr="00CB0A99" w:rsidRDefault="00026717" w:rsidP="0007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вариант Прогноза характеризует основные тенденции и параметры развития экономики в условиях прогнозируемого изменения внешних и внутренних факторов социально</w:t>
      </w:r>
      <w:r w:rsidR="00021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при сохранении основных </w:t>
      </w:r>
      <w:proofErr w:type="gramStart"/>
      <w:r w:rsidRPr="00CB0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тенденций изменения эффективности использования ресурсов</w:t>
      </w:r>
      <w:proofErr w:type="gramEnd"/>
      <w:r w:rsidRPr="00CB0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717" w:rsidRPr="00075FF6" w:rsidRDefault="00026717" w:rsidP="0007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A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вариант Прогноза характеризует параметры социально-экономического развития Карталинского муниципального района, достижение которых обеспечивает реализацию целей социально-экономического развития Карталинского муниципального района, исходя из Послания Президента Российской Федерации Федеральному Собранию Российской Федерации, Стратегии социально экономического развития Карталинского муниципального района, документов стратегического планирования и других правовых актов, определяющих цели и приоритеты социально-экономического развития Карталинского муниципального района</w:t>
      </w:r>
      <w:r w:rsid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1862" w:rsidRPr="00CB0A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0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B21A8" w:rsidRPr="00CB0A99" w:rsidRDefault="00E91862" w:rsidP="000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официальном </w:t>
      </w:r>
      <w:proofErr w:type="gramStart"/>
      <w:r w:rsidRPr="00CB0A9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B0A99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E91862" w:rsidRPr="00CB0A99" w:rsidRDefault="00E91862" w:rsidP="000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0A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A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обязанности первого заместителя главы Карталинского муниципального района </w:t>
      </w:r>
      <w:proofErr w:type="spellStart"/>
      <w:r w:rsidRPr="00CB0A99">
        <w:rPr>
          <w:rFonts w:ascii="Times New Roman" w:hAnsi="Times New Roman" w:cs="Times New Roman"/>
          <w:sz w:val="28"/>
          <w:szCs w:val="28"/>
        </w:rPr>
        <w:t>Клюшину</w:t>
      </w:r>
      <w:proofErr w:type="spellEnd"/>
      <w:r w:rsidRPr="00CB0A9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91862" w:rsidRDefault="00E91862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Pr="00CB0A99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1A8" w:rsidRDefault="001B21A8" w:rsidP="00CB0A9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Pr="00075FF6" w:rsidRDefault="00075FF6" w:rsidP="0007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075FF6" w:rsidRPr="00075FF6" w:rsidRDefault="00075FF6" w:rsidP="0007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075FF6" w:rsidRPr="00CB0A99" w:rsidRDefault="00075FF6" w:rsidP="00075FF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75FF6" w:rsidRPr="00CB0A99" w:rsidSect="00075F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43" w:rsidRDefault="00100043" w:rsidP="00075FF6">
      <w:pPr>
        <w:spacing w:after="0" w:line="240" w:lineRule="auto"/>
      </w:pPr>
      <w:r>
        <w:separator/>
      </w:r>
    </w:p>
  </w:endnote>
  <w:endnote w:type="continuationSeparator" w:id="0">
    <w:p w:rsidR="00100043" w:rsidRDefault="00100043" w:rsidP="0007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43" w:rsidRDefault="00100043" w:rsidP="00075FF6">
      <w:pPr>
        <w:spacing w:after="0" w:line="240" w:lineRule="auto"/>
      </w:pPr>
      <w:r>
        <w:separator/>
      </w:r>
    </w:p>
  </w:footnote>
  <w:footnote w:type="continuationSeparator" w:id="0">
    <w:p w:rsidR="00100043" w:rsidRDefault="00100043" w:rsidP="0007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4032"/>
      <w:docPartObj>
        <w:docPartGallery w:val="Page Numbers (Top of Page)"/>
        <w:docPartUnique/>
      </w:docPartObj>
    </w:sdtPr>
    <w:sdtContent>
      <w:p w:rsidR="00075FF6" w:rsidRDefault="00D57B79" w:rsidP="00075FF6">
        <w:pPr>
          <w:pStyle w:val="a6"/>
          <w:jc w:val="center"/>
        </w:pPr>
        <w:r w:rsidRPr="00075F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5FF6" w:rsidRPr="00075F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75F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7F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75F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30E3"/>
    <w:multiLevelType w:val="hybridMultilevel"/>
    <w:tmpl w:val="12E404B8"/>
    <w:lvl w:ilvl="0" w:tplc="50B8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E573B"/>
    <w:multiLevelType w:val="hybridMultilevel"/>
    <w:tmpl w:val="E0A835FE"/>
    <w:lvl w:ilvl="0" w:tplc="247898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1A8"/>
    <w:rsid w:val="0002159C"/>
    <w:rsid w:val="00026717"/>
    <w:rsid w:val="00075FF6"/>
    <w:rsid w:val="00100043"/>
    <w:rsid w:val="001B21A8"/>
    <w:rsid w:val="00296A1D"/>
    <w:rsid w:val="003C3D48"/>
    <w:rsid w:val="00515594"/>
    <w:rsid w:val="005424ED"/>
    <w:rsid w:val="00730E98"/>
    <w:rsid w:val="007E7BC1"/>
    <w:rsid w:val="00843ED1"/>
    <w:rsid w:val="008D3C3F"/>
    <w:rsid w:val="009175E2"/>
    <w:rsid w:val="00AC7F15"/>
    <w:rsid w:val="00CB0A99"/>
    <w:rsid w:val="00D37641"/>
    <w:rsid w:val="00D57B79"/>
    <w:rsid w:val="00E8592F"/>
    <w:rsid w:val="00E91862"/>
    <w:rsid w:val="00F5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8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FF6"/>
  </w:style>
  <w:style w:type="paragraph" w:styleId="a8">
    <w:name w:val="footer"/>
    <w:basedOn w:val="a"/>
    <w:link w:val="a9"/>
    <w:uiPriority w:val="99"/>
    <w:semiHidden/>
    <w:unhideWhenUsed/>
    <w:rsid w:val="0007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5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A509-1F14-4085-B7FC-9B504721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9</cp:revision>
  <cp:lastPrinted>2017-12-15T05:59:00Z</cp:lastPrinted>
  <dcterms:created xsi:type="dcterms:W3CDTF">2017-12-19T10:24:00Z</dcterms:created>
  <dcterms:modified xsi:type="dcterms:W3CDTF">2017-12-22T11:51:00Z</dcterms:modified>
</cp:coreProperties>
</file>