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10" w:rsidRDefault="001A1F10" w:rsidP="001A1F10">
      <w:pPr>
        <w:widowControl w:val="0"/>
        <w:suppressAutoHyphens/>
        <w:rPr>
          <w:rFonts w:eastAsia="Lucida Sans Unicode" w:cs="Tahoma"/>
          <w:color w:val="000000"/>
          <w:lang w:bidi="en-US"/>
        </w:rPr>
      </w:pPr>
      <w:r>
        <w:rPr>
          <w:rFonts w:eastAsia="Lucida Sans Unicode" w:cs="Tahom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F10" w:rsidRPr="00361290" w:rsidRDefault="001A1F10" w:rsidP="001A1F10">
      <w:pPr>
        <w:widowControl w:val="0"/>
        <w:suppressAutoHyphens/>
        <w:rPr>
          <w:rFonts w:eastAsia="Lucida Sans Unicode" w:cs="Tahoma"/>
          <w:color w:val="000000"/>
          <w:lang w:bidi="en-US"/>
        </w:rPr>
      </w:pPr>
    </w:p>
    <w:p w:rsidR="001A1F10" w:rsidRPr="00361290" w:rsidRDefault="001A1F10" w:rsidP="001A1F10">
      <w:pPr>
        <w:widowControl w:val="0"/>
        <w:suppressAutoHyphens/>
        <w:rPr>
          <w:rFonts w:eastAsia="Lucida Sans Unicode" w:cs="Tahoma"/>
          <w:color w:val="000000"/>
          <w:lang w:bidi="en-US"/>
        </w:rPr>
      </w:pPr>
    </w:p>
    <w:p w:rsidR="001A1F10" w:rsidRPr="00361290" w:rsidRDefault="001A1F10" w:rsidP="001A1F10">
      <w:pPr>
        <w:widowControl w:val="0"/>
        <w:suppressAutoHyphens/>
        <w:rPr>
          <w:rFonts w:eastAsia="Lucida Sans Unicode" w:cs="Tahoma"/>
          <w:color w:val="000000"/>
          <w:lang w:bidi="en-US"/>
        </w:rPr>
      </w:pPr>
    </w:p>
    <w:p w:rsidR="001A1F10" w:rsidRPr="00361290" w:rsidRDefault="001A1F10" w:rsidP="001A1F10">
      <w:pPr>
        <w:jc w:val="center"/>
        <w:rPr>
          <w:rFonts w:eastAsia="Lucida Sans Unicode" w:cs="Tahoma"/>
          <w:color w:val="000000"/>
          <w:lang w:bidi="en-US"/>
        </w:rPr>
      </w:pPr>
    </w:p>
    <w:p w:rsidR="001A1F10" w:rsidRPr="00361290" w:rsidRDefault="001A1F10" w:rsidP="001A1F10">
      <w:pPr>
        <w:jc w:val="center"/>
        <w:rPr>
          <w:rFonts w:eastAsia="Lucida Sans Unicode" w:cs="Tahoma"/>
          <w:color w:val="000000"/>
          <w:sz w:val="28"/>
          <w:szCs w:val="28"/>
          <w:lang w:bidi="en-US"/>
        </w:rPr>
      </w:pPr>
      <w:r w:rsidRPr="00361290">
        <w:rPr>
          <w:rFonts w:eastAsia="Lucida Sans Unicode" w:cs="Tahoma"/>
          <w:color w:val="000000"/>
          <w:sz w:val="28"/>
          <w:szCs w:val="28"/>
          <w:lang w:bidi="en-US"/>
        </w:rPr>
        <w:t>Челябинская область</w:t>
      </w:r>
    </w:p>
    <w:p w:rsidR="001A1F10" w:rsidRPr="00361290" w:rsidRDefault="001A1F10" w:rsidP="001A1F10">
      <w:pPr>
        <w:keepNext/>
        <w:jc w:val="center"/>
        <w:outlineLvl w:val="0"/>
        <w:rPr>
          <w:rFonts w:eastAsia="Lucida Sans Unicode" w:cs="Tahoma"/>
          <w:b/>
          <w:color w:val="000000"/>
          <w:sz w:val="28"/>
          <w:szCs w:val="28"/>
          <w:lang w:bidi="en-US"/>
        </w:rPr>
      </w:pPr>
      <w:r w:rsidRPr="00361290">
        <w:rPr>
          <w:rFonts w:eastAsia="Lucida Sans Unicode" w:cs="Tahoma"/>
          <w:b/>
          <w:color w:val="000000"/>
          <w:sz w:val="28"/>
          <w:szCs w:val="28"/>
          <w:lang w:bidi="en-US"/>
        </w:rPr>
        <w:t xml:space="preserve">СОБРАНИЕ ДЕПУТАТОВ </w:t>
      </w:r>
    </w:p>
    <w:p w:rsidR="001A1F10" w:rsidRPr="00361290" w:rsidRDefault="001A1F10" w:rsidP="001A1F10">
      <w:pPr>
        <w:keepNext/>
        <w:jc w:val="center"/>
        <w:outlineLvl w:val="0"/>
        <w:rPr>
          <w:rFonts w:eastAsia="Lucida Sans Unicode" w:cs="Tahoma"/>
          <w:b/>
          <w:color w:val="000000"/>
          <w:sz w:val="28"/>
          <w:szCs w:val="28"/>
          <w:lang w:bidi="en-US"/>
        </w:rPr>
      </w:pPr>
      <w:r w:rsidRPr="00361290">
        <w:rPr>
          <w:rFonts w:eastAsia="Lucida Sans Unicode" w:cs="Tahoma"/>
          <w:b/>
          <w:color w:val="000000"/>
          <w:sz w:val="28"/>
          <w:szCs w:val="28"/>
          <w:lang w:bidi="en-US"/>
        </w:rPr>
        <w:t>КАРТАЛИНСКОГО МУНИЦИПАЛЬНОГО РАЙОНА</w:t>
      </w:r>
    </w:p>
    <w:p w:rsidR="001A1F10" w:rsidRPr="00361290" w:rsidRDefault="001A1F10" w:rsidP="001A1F10">
      <w:pPr>
        <w:keepNext/>
        <w:jc w:val="center"/>
        <w:outlineLvl w:val="1"/>
        <w:rPr>
          <w:rFonts w:eastAsia="Lucida Sans Unicode" w:cs="Tahoma"/>
          <w:b/>
          <w:color w:val="000000"/>
          <w:sz w:val="28"/>
          <w:szCs w:val="28"/>
          <w:lang w:bidi="en-US"/>
        </w:rPr>
      </w:pPr>
    </w:p>
    <w:p w:rsidR="001A1F10" w:rsidRPr="00361290" w:rsidRDefault="001A1F10" w:rsidP="001A1F10">
      <w:pPr>
        <w:keepNext/>
        <w:jc w:val="center"/>
        <w:outlineLvl w:val="1"/>
        <w:rPr>
          <w:rFonts w:eastAsia="Lucida Sans Unicode" w:cs="Tahoma"/>
          <w:b/>
          <w:color w:val="000000"/>
          <w:sz w:val="28"/>
          <w:szCs w:val="28"/>
          <w:lang w:bidi="en-US"/>
        </w:rPr>
      </w:pPr>
      <w:r w:rsidRPr="00361290">
        <w:rPr>
          <w:rFonts w:eastAsia="Lucida Sans Unicode" w:cs="Tahoma"/>
          <w:b/>
          <w:color w:val="000000"/>
          <w:sz w:val="28"/>
          <w:szCs w:val="28"/>
          <w:lang w:bidi="en-US"/>
        </w:rPr>
        <w:t xml:space="preserve">РЕШЕНИЕ </w:t>
      </w:r>
    </w:p>
    <w:p w:rsidR="004A6F2E" w:rsidRPr="00213E53" w:rsidRDefault="004A6F2E" w:rsidP="004A6F2E">
      <w:pPr>
        <w:rPr>
          <w:rFonts w:ascii="Verdana" w:hAnsi="Verdana"/>
          <w:sz w:val="28"/>
          <w:szCs w:val="28"/>
        </w:rPr>
      </w:pPr>
    </w:p>
    <w:p w:rsidR="001A1F10" w:rsidRDefault="00326643" w:rsidP="001A1F10">
      <w:pPr>
        <w:ind w:right="4536"/>
        <w:jc w:val="both"/>
        <w:rPr>
          <w:rFonts w:eastAsia="Lucida Sans Unicode" w:cs="Times New Roman CYR"/>
          <w:color w:val="000000"/>
          <w:sz w:val="28"/>
          <w:szCs w:val="28"/>
          <w:lang w:bidi="en-US"/>
        </w:rPr>
      </w:pPr>
      <w:r>
        <w:rPr>
          <w:rFonts w:eastAsia="Lucida Sans Unicode" w:cs="Times New Roman CYR"/>
          <w:color w:val="000000"/>
          <w:sz w:val="28"/>
          <w:szCs w:val="28"/>
          <w:lang w:bidi="en-US"/>
        </w:rPr>
        <w:t xml:space="preserve">от 30 апреля </w:t>
      </w:r>
      <w:r w:rsidR="001A1F10">
        <w:rPr>
          <w:rFonts w:eastAsia="Lucida Sans Unicode" w:cs="Times New Roman CYR"/>
          <w:color w:val="000000"/>
          <w:sz w:val="28"/>
          <w:szCs w:val="28"/>
          <w:lang w:bidi="en-US"/>
        </w:rPr>
        <w:t>2019</w:t>
      </w:r>
      <w:r w:rsidR="001A1F10" w:rsidRPr="00361290">
        <w:rPr>
          <w:rFonts w:eastAsia="Lucida Sans Unicode" w:cs="Times New Roman CYR"/>
          <w:color w:val="000000"/>
          <w:sz w:val="28"/>
          <w:szCs w:val="28"/>
          <w:lang w:bidi="en-US"/>
        </w:rPr>
        <w:t xml:space="preserve"> года №</w:t>
      </w:r>
      <w:r w:rsidR="001A1F10">
        <w:rPr>
          <w:rFonts w:eastAsia="Lucida Sans Unicode" w:cs="Times New Roman CYR"/>
          <w:color w:val="000000"/>
          <w:sz w:val="28"/>
          <w:szCs w:val="28"/>
          <w:lang w:bidi="en-US"/>
        </w:rPr>
        <w:t xml:space="preserve"> </w:t>
      </w:r>
      <w:r w:rsidR="00B3786E">
        <w:rPr>
          <w:rFonts w:eastAsia="Lucida Sans Unicode" w:cs="Times New Roman CYR"/>
          <w:color w:val="000000"/>
          <w:sz w:val="28"/>
          <w:szCs w:val="28"/>
          <w:lang w:bidi="en-US"/>
        </w:rPr>
        <w:t>651</w:t>
      </w:r>
      <w:r w:rsidR="001A1F10">
        <w:rPr>
          <w:rFonts w:eastAsia="Lucida Sans Unicode" w:cs="Times New Roman CYR"/>
          <w:color w:val="000000"/>
          <w:sz w:val="28"/>
          <w:szCs w:val="28"/>
          <w:lang w:bidi="en-US"/>
        </w:rPr>
        <w:t xml:space="preserve">                                                        </w:t>
      </w:r>
      <w:r w:rsidR="001A1F10" w:rsidRPr="00901778">
        <w:rPr>
          <w:rFonts w:eastAsia="Lucida Sans Unicode"/>
          <w:color w:val="000000"/>
          <w:sz w:val="28"/>
          <w:szCs w:val="28"/>
          <w:lang w:bidi="en-US"/>
        </w:rPr>
        <w:t xml:space="preserve">О внесении изменений </w:t>
      </w:r>
      <w:r w:rsidR="003F3418">
        <w:rPr>
          <w:rFonts w:eastAsia="Lucida Sans Unicode"/>
          <w:color w:val="000000"/>
          <w:sz w:val="28"/>
          <w:szCs w:val="28"/>
          <w:lang w:bidi="en-US"/>
        </w:rPr>
        <w:t xml:space="preserve">и дополнений </w:t>
      </w:r>
      <w:r w:rsidR="001A1F10" w:rsidRPr="00901778">
        <w:rPr>
          <w:rFonts w:eastAsia="Lucida Sans Unicode"/>
          <w:color w:val="000000"/>
          <w:sz w:val="28"/>
          <w:szCs w:val="28"/>
          <w:lang w:bidi="en-US"/>
        </w:rPr>
        <w:t xml:space="preserve">в </w:t>
      </w:r>
      <w:r w:rsidR="001A1F10">
        <w:rPr>
          <w:rFonts w:eastAsia="Lucida Sans Unicode"/>
          <w:color w:val="000000"/>
          <w:sz w:val="28"/>
          <w:szCs w:val="28"/>
          <w:lang w:bidi="en-US"/>
        </w:rPr>
        <w:t xml:space="preserve">Устав </w:t>
      </w:r>
      <w:r w:rsidR="001A1F10">
        <w:rPr>
          <w:sz w:val="28"/>
          <w:szCs w:val="28"/>
        </w:rPr>
        <w:t>Карталинского</w:t>
      </w:r>
      <w:r w:rsidR="001A1F10" w:rsidRPr="00213E53">
        <w:rPr>
          <w:sz w:val="28"/>
          <w:szCs w:val="28"/>
        </w:rPr>
        <w:t xml:space="preserve"> </w:t>
      </w:r>
      <w:r w:rsidR="001A1F10">
        <w:rPr>
          <w:sz w:val="28"/>
          <w:szCs w:val="28"/>
        </w:rPr>
        <w:t>муниципального района</w:t>
      </w:r>
      <w:r w:rsidR="001A1F10">
        <w:rPr>
          <w:rFonts w:eastAsia="Lucida Sans Unicode" w:cs="Times New Roman CYR"/>
          <w:color w:val="000000"/>
          <w:sz w:val="28"/>
          <w:szCs w:val="28"/>
          <w:lang w:bidi="en-US"/>
        </w:rPr>
        <w:t xml:space="preserve"> </w:t>
      </w:r>
    </w:p>
    <w:p w:rsidR="004A6F2E" w:rsidRDefault="004A6F2E" w:rsidP="004A6F2E">
      <w:pPr>
        <w:spacing w:line="360" w:lineRule="auto"/>
        <w:ind w:hanging="180"/>
        <w:jc w:val="center"/>
        <w:rPr>
          <w:sz w:val="28"/>
          <w:szCs w:val="28"/>
        </w:rPr>
      </w:pPr>
    </w:p>
    <w:p w:rsidR="00B6795F" w:rsidRDefault="00B6795F" w:rsidP="004A6F2E">
      <w:pPr>
        <w:spacing w:line="360" w:lineRule="auto"/>
        <w:ind w:hanging="180"/>
        <w:jc w:val="center"/>
        <w:rPr>
          <w:sz w:val="28"/>
          <w:szCs w:val="28"/>
        </w:rPr>
      </w:pPr>
    </w:p>
    <w:p w:rsidR="004A6F2E" w:rsidRPr="00213E53" w:rsidRDefault="001A1F10" w:rsidP="001A1F1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</w:t>
      </w:r>
      <w:r w:rsidR="004A6F2E" w:rsidRPr="00213E53">
        <w:rPr>
          <w:sz w:val="28"/>
          <w:szCs w:val="28"/>
        </w:rPr>
        <w:t xml:space="preserve"> </w:t>
      </w:r>
      <w:r w:rsidR="004A6F2E">
        <w:rPr>
          <w:sz w:val="28"/>
          <w:szCs w:val="28"/>
        </w:rPr>
        <w:t>муниципального района</w:t>
      </w:r>
      <w:r w:rsidR="004A6F2E" w:rsidRPr="00213E53">
        <w:rPr>
          <w:sz w:val="28"/>
          <w:szCs w:val="28"/>
        </w:rPr>
        <w:t xml:space="preserve"> РЕШАЕТ:</w:t>
      </w:r>
    </w:p>
    <w:p w:rsidR="004A6F2E" w:rsidRPr="00213E53" w:rsidRDefault="004A6F2E" w:rsidP="001A1F10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1A1F10">
        <w:rPr>
          <w:sz w:val="28"/>
          <w:szCs w:val="28"/>
        </w:rPr>
        <w:t>Карталинского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</w:t>
      </w:r>
      <w:r w:rsidR="001A1F10">
        <w:rPr>
          <w:sz w:val="28"/>
          <w:szCs w:val="28"/>
        </w:rPr>
        <w:t>с</w:t>
      </w:r>
      <w:r w:rsidRPr="00213E53">
        <w:rPr>
          <w:sz w:val="28"/>
          <w:szCs w:val="28"/>
        </w:rPr>
        <w:t>ледующие изменения и дополнения:</w:t>
      </w:r>
    </w:p>
    <w:p w:rsidR="004A6F2E" w:rsidRPr="00213E53" w:rsidRDefault="004A6F2E" w:rsidP="004A6F2E">
      <w:pPr>
        <w:jc w:val="both"/>
        <w:rPr>
          <w:sz w:val="28"/>
          <w:szCs w:val="28"/>
        </w:rPr>
      </w:pPr>
    </w:p>
    <w:p w:rsidR="00702F9F" w:rsidRPr="00560AF1" w:rsidRDefault="004A6F2E" w:rsidP="00702F9F">
      <w:pPr>
        <w:jc w:val="both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 xml:space="preserve">1) В статье </w:t>
      </w:r>
      <w:r w:rsidR="00702F9F" w:rsidRPr="00560AF1">
        <w:rPr>
          <w:b/>
          <w:sz w:val="28"/>
          <w:szCs w:val="28"/>
        </w:rPr>
        <w:t xml:space="preserve">5 </w:t>
      </w:r>
      <w:r w:rsidR="00702F9F" w:rsidRPr="00560AF1">
        <w:rPr>
          <w:sz w:val="28"/>
          <w:szCs w:val="28"/>
        </w:rPr>
        <w:t xml:space="preserve">в </w:t>
      </w:r>
      <w:r w:rsidRPr="00560AF1">
        <w:rPr>
          <w:sz w:val="28"/>
          <w:szCs w:val="28"/>
        </w:rPr>
        <w:t>пункт</w:t>
      </w:r>
      <w:r w:rsidR="00702F9F" w:rsidRPr="00560AF1">
        <w:rPr>
          <w:sz w:val="28"/>
          <w:szCs w:val="28"/>
        </w:rPr>
        <w:t>е 1:</w:t>
      </w:r>
    </w:p>
    <w:p w:rsidR="008955BA" w:rsidRPr="00213E53" w:rsidRDefault="008955BA" w:rsidP="00F9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E53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5 </w:t>
      </w:r>
      <w:r w:rsidRPr="00213E53">
        <w:rPr>
          <w:sz w:val="28"/>
          <w:szCs w:val="28"/>
        </w:rPr>
        <w:t>изложить в следующей редакции:</w:t>
      </w:r>
    </w:p>
    <w:p w:rsidR="008955BA" w:rsidRPr="00213E53" w:rsidRDefault="008955BA" w:rsidP="00895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</w:t>
      </w:r>
      <w:r w:rsidRPr="00213E53">
        <w:rPr>
          <w:sz w:val="28"/>
          <w:szCs w:val="28"/>
        </w:rPr>
        <w:t xml:space="preserve">) </w:t>
      </w:r>
      <w:r w:rsidRPr="00F15A13">
        <w:rPr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sz w:val="28"/>
          <w:szCs w:val="28"/>
        </w:rPr>
        <w:t>»;</w:t>
      </w:r>
    </w:p>
    <w:p w:rsidR="004A6F2E" w:rsidRPr="00213E53" w:rsidRDefault="00702F9F" w:rsidP="00F9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F2E" w:rsidRPr="00213E53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13 </w:t>
      </w:r>
      <w:r w:rsidR="004A6F2E" w:rsidRPr="00213E53">
        <w:rPr>
          <w:sz w:val="28"/>
          <w:szCs w:val="28"/>
        </w:rPr>
        <w:t>изложить в следующей редакции:</w:t>
      </w:r>
    </w:p>
    <w:p w:rsidR="004A6F2E" w:rsidRPr="00213E53" w:rsidRDefault="004A6F2E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«</w:t>
      </w:r>
      <w:r w:rsidR="008955BA">
        <w:rPr>
          <w:sz w:val="28"/>
          <w:szCs w:val="28"/>
        </w:rPr>
        <w:t>13)</w:t>
      </w:r>
      <w:r w:rsidRPr="00213E53">
        <w:rPr>
          <w:sz w:val="28"/>
          <w:szCs w:val="28"/>
        </w:rPr>
        <w:t xml:space="preserve"> </w:t>
      </w:r>
      <w:r w:rsidRPr="005418E8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>
        <w:rPr>
          <w:sz w:val="28"/>
          <w:szCs w:val="28"/>
        </w:rPr>
        <w:t>мунальных отходов на территории</w:t>
      </w:r>
      <w:r w:rsidRPr="005418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>;»</w:t>
      </w:r>
      <w:r w:rsidR="008955BA">
        <w:rPr>
          <w:sz w:val="28"/>
          <w:szCs w:val="28"/>
        </w:rPr>
        <w:t>;</w:t>
      </w:r>
    </w:p>
    <w:p w:rsidR="004A6F2E" w:rsidRPr="00213E53" w:rsidRDefault="008955BA" w:rsidP="00F92A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F2E" w:rsidRPr="00213E53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14 </w:t>
      </w:r>
      <w:r w:rsidR="004A6F2E" w:rsidRPr="00213E53">
        <w:rPr>
          <w:sz w:val="28"/>
          <w:szCs w:val="28"/>
        </w:rPr>
        <w:t>дополнить следующими словами:</w:t>
      </w:r>
    </w:p>
    <w:p w:rsidR="004A6F2E" w:rsidRDefault="004A6F2E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«,</w:t>
      </w:r>
      <w:r w:rsidRPr="000D0FD9">
        <w:rPr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0D0FD9">
        <w:rPr>
          <w:sz w:val="28"/>
          <w:szCs w:val="28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</w:t>
      </w:r>
      <w:r w:rsidR="00565A76">
        <w:rPr>
          <w:sz w:val="28"/>
          <w:szCs w:val="28"/>
        </w:rPr>
        <w:t>е</w:t>
      </w:r>
      <w:r w:rsidRPr="000D0FD9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sz w:val="28"/>
          <w:szCs w:val="28"/>
        </w:rPr>
        <w:t>;</w:t>
      </w:r>
      <w:r w:rsidRPr="00213E53">
        <w:rPr>
          <w:sz w:val="28"/>
          <w:szCs w:val="28"/>
        </w:rPr>
        <w:t>»</w:t>
      </w:r>
      <w:r w:rsidR="00565A76">
        <w:rPr>
          <w:sz w:val="28"/>
          <w:szCs w:val="28"/>
        </w:rPr>
        <w:t>;</w:t>
      </w:r>
    </w:p>
    <w:p w:rsidR="00565A76" w:rsidRPr="00565A76" w:rsidRDefault="00565A76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hyperlink r:id="rId7" w:anchor="/document/186367/entry/150162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 38</w:t>
        </w:r>
      </w:hyperlink>
      <w:r w:rsidRPr="00565A76">
        <w:rPr>
          <w:sz w:val="28"/>
          <w:szCs w:val="28"/>
          <w:shd w:val="clear" w:color="auto" w:fill="FFFFFF"/>
        </w:rPr>
        <w:t xml:space="preserve"> после слова </w:t>
      </w:r>
      <w:r>
        <w:rPr>
          <w:sz w:val="28"/>
          <w:szCs w:val="28"/>
          <w:shd w:val="clear" w:color="auto" w:fill="FFFFFF"/>
        </w:rPr>
        <w:t>«</w:t>
      </w:r>
      <w:r w:rsidRPr="00565A76">
        <w:rPr>
          <w:sz w:val="28"/>
          <w:szCs w:val="28"/>
          <w:shd w:val="clear" w:color="auto" w:fill="FFFFFF"/>
        </w:rPr>
        <w:t>прав</w:t>
      </w:r>
      <w:r>
        <w:rPr>
          <w:sz w:val="28"/>
          <w:szCs w:val="28"/>
          <w:shd w:val="clear" w:color="auto" w:fill="FFFFFF"/>
        </w:rPr>
        <w:t>»</w:t>
      </w:r>
      <w:r w:rsidRPr="00565A76">
        <w:rPr>
          <w:sz w:val="28"/>
          <w:szCs w:val="28"/>
          <w:shd w:val="clear" w:color="auto" w:fill="FFFFFF"/>
        </w:rPr>
        <w:t xml:space="preserve"> дополнить словами </w:t>
      </w:r>
      <w:r>
        <w:rPr>
          <w:sz w:val="28"/>
          <w:szCs w:val="28"/>
          <w:shd w:val="clear" w:color="auto" w:fill="FFFFFF"/>
        </w:rPr>
        <w:t>«</w:t>
      </w:r>
      <w:r w:rsidRPr="00565A76">
        <w:rPr>
          <w:sz w:val="28"/>
          <w:szCs w:val="28"/>
          <w:shd w:val="clear" w:color="auto" w:fill="FFFFFF"/>
        </w:rPr>
        <w:t>коренных малочисленных народов и других</w:t>
      </w:r>
      <w:r>
        <w:rPr>
          <w:sz w:val="28"/>
          <w:szCs w:val="28"/>
          <w:shd w:val="clear" w:color="auto" w:fill="FFFFFF"/>
        </w:rPr>
        <w:t>».</w:t>
      </w:r>
    </w:p>
    <w:p w:rsidR="004A6F2E" w:rsidRPr="00213E53" w:rsidRDefault="004A6F2E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F2E" w:rsidRPr="00213E53" w:rsidRDefault="004A6F2E" w:rsidP="008955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AF1">
        <w:rPr>
          <w:b/>
          <w:sz w:val="28"/>
          <w:szCs w:val="28"/>
        </w:rPr>
        <w:t>2) В статье</w:t>
      </w:r>
      <w:r w:rsidR="008955BA" w:rsidRPr="00560AF1">
        <w:rPr>
          <w:b/>
          <w:sz w:val="28"/>
          <w:szCs w:val="28"/>
        </w:rPr>
        <w:t xml:space="preserve"> 5.1</w:t>
      </w:r>
      <w:r w:rsidR="008955BA"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>пункт</w:t>
      </w:r>
      <w:r w:rsidR="008955BA">
        <w:rPr>
          <w:sz w:val="28"/>
          <w:szCs w:val="28"/>
        </w:rPr>
        <w:t xml:space="preserve"> 1</w:t>
      </w:r>
      <w:r w:rsidRPr="00213E53">
        <w:rPr>
          <w:sz w:val="28"/>
          <w:szCs w:val="28"/>
        </w:rPr>
        <w:t xml:space="preserve"> дополнить подпунктом </w:t>
      </w:r>
      <w:r w:rsidR="008955BA">
        <w:rPr>
          <w:sz w:val="28"/>
          <w:szCs w:val="28"/>
        </w:rPr>
        <w:t xml:space="preserve">15 </w:t>
      </w:r>
      <w:r w:rsidRPr="00213E53">
        <w:rPr>
          <w:sz w:val="28"/>
          <w:szCs w:val="28"/>
        </w:rPr>
        <w:t xml:space="preserve">следующего содержания: </w:t>
      </w:r>
    </w:p>
    <w:p w:rsidR="004A6F2E" w:rsidRDefault="004A6F2E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55BA">
        <w:rPr>
          <w:sz w:val="28"/>
          <w:szCs w:val="28"/>
        </w:rPr>
        <w:t>15</w:t>
      </w:r>
      <w:r>
        <w:rPr>
          <w:sz w:val="28"/>
          <w:szCs w:val="28"/>
        </w:rPr>
        <w:t>)</w:t>
      </w:r>
      <w:r w:rsidRPr="00213E53"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  <w:r>
        <w:rPr>
          <w:sz w:val="28"/>
          <w:szCs w:val="28"/>
        </w:rPr>
        <w:t>»</w:t>
      </w:r>
      <w:r w:rsidR="008955BA">
        <w:rPr>
          <w:sz w:val="28"/>
          <w:szCs w:val="28"/>
        </w:rPr>
        <w:t>.</w:t>
      </w:r>
    </w:p>
    <w:p w:rsidR="00565A76" w:rsidRDefault="00565A76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5BA" w:rsidRPr="00560AF1" w:rsidRDefault="008955BA" w:rsidP="008955B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60AF1">
        <w:rPr>
          <w:b/>
          <w:sz w:val="28"/>
          <w:szCs w:val="28"/>
        </w:rPr>
        <w:t>3) В статье 10:</w:t>
      </w:r>
    </w:p>
    <w:p w:rsidR="008955BA" w:rsidRPr="00BF0CCE" w:rsidRDefault="008955BA" w:rsidP="008955B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F0CC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BF0CCE">
        <w:rPr>
          <w:sz w:val="28"/>
          <w:szCs w:val="28"/>
        </w:rPr>
        <w:t xml:space="preserve"> </w:t>
      </w:r>
      <w:r>
        <w:rPr>
          <w:sz w:val="28"/>
          <w:szCs w:val="28"/>
        </w:rPr>
        <w:t>4 абзац третий</w:t>
      </w:r>
      <w:r w:rsidRPr="00BF0CCE">
        <w:rPr>
          <w:sz w:val="28"/>
          <w:szCs w:val="28"/>
        </w:rPr>
        <w:t xml:space="preserve"> изложить в следующей редакции:</w:t>
      </w:r>
    </w:p>
    <w:p w:rsidR="008955BA" w:rsidRPr="002742EE" w:rsidRDefault="002C3793" w:rsidP="008955BA">
      <w:pPr>
        <w:ind w:firstLine="567"/>
        <w:jc w:val="both"/>
        <w:rPr>
          <w:sz w:val="28"/>
          <w:szCs w:val="28"/>
        </w:rPr>
      </w:pPr>
      <w:r w:rsidRPr="002742EE">
        <w:rPr>
          <w:sz w:val="28"/>
          <w:szCs w:val="28"/>
          <w:shd w:val="clear" w:color="auto" w:fill="FFFFFF" w:themeFill="background1"/>
        </w:rPr>
        <w:t>«</w:t>
      </w:r>
      <w:r w:rsidR="008955BA" w:rsidRPr="002742EE">
        <w:rPr>
          <w:sz w:val="28"/>
          <w:szCs w:val="28"/>
          <w:shd w:val="clear" w:color="auto" w:fill="FFFFFF" w:themeFill="background1"/>
        </w:rPr>
        <w:t>Рекомендации принимаются большинством участников</w:t>
      </w:r>
      <w:r w:rsidRPr="002742EE">
        <w:rPr>
          <w:sz w:val="28"/>
          <w:szCs w:val="28"/>
          <w:shd w:val="clear" w:color="auto" w:fill="FFFFFF" w:themeFill="background1"/>
        </w:rPr>
        <w:t xml:space="preserve"> </w:t>
      </w:r>
      <w:r w:rsidR="008955BA" w:rsidRPr="002742EE">
        <w:rPr>
          <w:sz w:val="28"/>
          <w:szCs w:val="28"/>
          <w:shd w:val="clear" w:color="auto" w:fill="FFFFFF" w:themeFill="background1"/>
        </w:rPr>
        <w:t>публичных слушаний. Результаты публичных слушаний, включая мотивированное обоснование принятых решений, подлежат</w:t>
      </w:r>
      <w:r w:rsidR="008955BA" w:rsidRPr="002742EE">
        <w:rPr>
          <w:sz w:val="28"/>
          <w:szCs w:val="28"/>
          <w:shd w:val="clear" w:color="auto" w:fill="F3F1E9"/>
        </w:rPr>
        <w:t xml:space="preserve"> </w:t>
      </w:r>
      <w:r w:rsidR="00FC7116" w:rsidRPr="002742EE">
        <w:rPr>
          <w:sz w:val="28"/>
          <w:szCs w:val="28"/>
          <w:shd w:val="clear" w:color="auto" w:fill="FFFFFF" w:themeFill="background1"/>
        </w:rPr>
        <w:t>опубликова</w:t>
      </w:r>
      <w:r w:rsidR="008955BA" w:rsidRPr="002742EE">
        <w:rPr>
          <w:sz w:val="28"/>
          <w:szCs w:val="28"/>
          <w:shd w:val="clear" w:color="auto" w:fill="FFFFFF" w:themeFill="background1"/>
        </w:rPr>
        <w:t>нию.».</w:t>
      </w:r>
    </w:p>
    <w:p w:rsidR="008955BA" w:rsidRDefault="008955BA" w:rsidP="008955B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749DA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6 </w:t>
      </w:r>
      <w:r w:rsidRPr="00213E5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955BA" w:rsidRDefault="008955BA" w:rsidP="008955B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«6. Порядок организации и проведения публичных слушаний определяется </w:t>
      </w:r>
      <w:r>
        <w:rPr>
          <w:bCs/>
          <w:sz w:val="28"/>
          <w:szCs w:val="28"/>
        </w:rPr>
        <w:t>решением Собрания депутатов</w:t>
      </w:r>
      <w:r>
        <w:rPr>
          <w:sz w:val="28"/>
          <w:szCs w:val="28"/>
        </w:rPr>
        <w:t>.»;</w:t>
      </w:r>
    </w:p>
    <w:p w:rsidR="008955BA" w:rsidRDefault="008955BA" w:rsidP="008955B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пункты 7 и 8 исключить. </w:t>
      </w:r>
    </w:p>
    <w:p w:rsidR="00560AF1" w:rsidRDefault="00560AF1" w:rsidP="008955B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60AF1" w:rsidRDefault="00CD5E63" w:rsidP="00560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60AF1" w:rsidRPr="00560AF1">
        <w:rPr>
          <w:b/>
          <w:sz w:val="28"/>
          <w:szCs w:val="28"/>
        </w:rPr>
        <w:t>) В статье 20</w:t>
      </w:r>
      <w:r w:rsidR="00560AF1" w:rsidRPr="00560AF1">
        <w:rPr>
          <w:sz w:val="28"/>
          <w:szCs w:val="28"/>
        </w:rPr>
        <w:t xml:space="preserve"> </w:t>
      </w:r>
      <w:r w:rsidR="00560AF1" w:rsidRPr="00225DE9">
        <w:rPr>
          <w:sz w:val="28"/>
          <w:szCs w:val="28"/>
        </w:rPr>
        <w:t xml:space="preserve">в пункте </w:t>
      </w:r>
      <w:r w:rsidR="00560AF1">
        <w:rPr>
          <w:sz w:val="28"/>
          <w:szCs w:val="28"/>
        </w:rPr>
        <w:t>4:</w:t>
      </w:r>
    </w:p>
    <w:p w:rsidR="00560AF1" w:rsidRPr="00EE7123" w:rsidRDefault="00560AF1" w:rsidP="00F92A69">
      <w:pPr>
        <w:ind w:firstLine="567"/>
        <w:jc w:val="both"/>
        <w:rPr>
          <w:sz w:val="28"/>
          <w:szCs w:val="28"/>
        </w:rPr>
      </w:pPr>
      <w:r w:rsidRPr="00EE712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</w:t>
      </w:r>
      <w:r w:rsidRPr="00EE7123">
        <w:rPr>
          <w:sz w:val="28"/>
          <w:szCs w:val="28"/>
        </w:rPr>
        <w:t xml:space="preserve"> изложить в следующей редакции:</w:t>
      </w:r>
    </w:p>
    <w:p w:rsidR="00560AF1" w:rsidRPr="00EE7123" w:rsidRDefault="00560AF1" w:rsidP="00560AF1">
      <w:pPr>
        <w:ind w:firstLine="567"/>
        <w:jc w:val="both"/>
        <w:rPr>
          <w:sz w:val="28"/>
          <w:szCs w:val="28"/>
        </w:rPr>
      </w:pPr>
      <w:r w:rsidRPr="00EE7123">
        <w:rPr>
          <w:sz w:val="28"/>
          <w:szCs w:val="28"/>
        </w:rPr>
        <w:t xml:space="preserve">«Официальным опубликованием решений </w:t>
      </w:r>
      <w:r w:rsidRPr="000A1A2F">
        <w:rPr>
          <w:sz w:val="28"/>
        </w:rPr>
        <w:t>Собрания депутатов</w:t>
      </w:r>
      <w:r w:rsidRPr="000A1A2F">
        <w:rPr>
          <w:rFonts w:ascii="Arial" w:hAnsi="Arial" w:cs="Arial"/>
          <w:sz w:val="28"/>
        </w:rPr>
        <w:t xml:space="preserve"> </w:t>
      </w:r>
      <w:r w:rsidRPr="00EE7123">
        <w:rPr>
          <w:sz w:val="28"/>
          <w:szCs w:val="28"/>
        </w:rPr>
        <w:t>и соглашений, заключаемых между органами местного самоуправления, считается</w:t>
      </w:r>
      <w:r w:rsidRPr="00EE7123">
        <w:rPr>
          <w:sz w:val="28"/>
          <w:szCs w:val="28"/>
          <w:shd w:val="clear" w:color="auto" w:fill="FFFFFF"/>
        </w:rPr>
        <w:t xml:space="preserve"> первая</w:t>
      </w:r>
      <w:r w:rsidRPr="00EE7123">
        <w:rPr>
          <w:sz w:val="28"/>
          <w:szCs w:val="28"/>
        </w:rPr>
        <w:t xml:space="preserve"> публикация их полного текста в периодическом печатном издании, определяемом в соответствии с действующим законодательством.»;</w:t>
      </w:r>
    </w:p>
    <w:p w:rsidR="00560AF1" w:rsidRPr="00EE7123" w:rsidRDefault="00560AF1" w:rsidP="00560A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123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>четвертым</w:t>
      </w:r>
      <w:r w:rsidRPr="00EE7123">
        <w:rPr>
          <w:sz w:val="28"/>
          <w:szCs w:val="28"/>
        </w:rPr>
        <w:t xml:space="preserve"> следующего содержания:</w:t>
      </w:r>
    </w:p>
    <w:p w:rsidR="00560AF1" w:rsidRDefault="00560AF1" w:rsidP="00560A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7123">
        <w:rPr>
          <w:sz w:val="28"/>
          <w:szCs w:val="28"/>
        </w:rPr>
        <w:t xml:space="preserve"> «Для официального опубликования </w:t>
      </w:r>
      <w:r w:rsidR="00FC7116" w:rsidRPr="00EE7123">
        <w:rPr>
          <w:sz w:val="28"/>
          <w:szCs w:val="28"/>
        </w:rPr>
        <w:t xml:space="preserve">решений </w:t>
      </w:r>
      <w:r w:rsidR="00FC7116" w:rsidRPr="000A1A2F">
        <w:rPr>
          <w:sz w:val="28"/>
        </w:rPr>
        <w:t>Собрания депутатов</w:t>
      </w:r>
      <w:r w:rsidR="00FC7116" w:rsidRPr="000A1A2F">
        <w:rPr>
          <w:rFonts w:ascii="Arial" w:hAnsi="Arial" w:cs="Arial"/>
          <w:sz w:val="28"/>
        </w:rPr>
        <w:t xml:space="preserve"> </w:t>
      </w:r>
      <w:r w:rsidRPr="00EE7123">
        <w:rPr>
          <w:sz w:val="28"/>
          <w:szCs w:val="28"/>
        </w:rPr>
        <w:t xml:space="preserve">и соглашений также используется портал Минюста России «Нормативные </w:t>
      </w:r>
      <w:r w:rsidRPr="00EE7123">
        <w:rPr>
          <w:sz w:val="28"/>
          <w:szCs w:val="28"/>
        </w:rPr>
        <w:lastRenderedPageBreak/>
        <w:t>правовые акты в Российской Федерации» (</w:t>
      </w:r>
      <w:r w:rsidRPr="00EE7123">
        <w:rPr>
          <w:sz w:val="28"/>
          <w:szCs w:val="28"/>
          <w:lang w:val="en-US"/>
        </w:rPr>
        <w:t>htpp</w:t>
      </w:r>
      <w:r w:rsidRPr="00EE7123">
        <w:rPr>
          <w:sz w:val="28"/>
          <w:szCs w:val="28"/>
        </w:rPr>
        <w:t>://</w:t>
      </w:r>
      <w:r w:rsidRPr="00EE7123">
        <w:rPr>
          <w:sz w:val="28"/>
          <w:szCs w:val="28"/>
          <w:lang w:val="en-US"/>
        </w:rPr>
        <w:t>pravo</w:t>
      </w:r>
      <w:r w:rsidRPr="00EE7123">
        <w:rPr>
          <w:sz w:val="28"/>
          <w:szCs w:val="28"/>
        </w:rPr>
        <w:t>-</w:t>
      </w:r>
      <w:r w:rsidRPr="00EE7123">
        <w:rPr>
          <w:sz w:val="28"/>
          <w:szCs w:val="28"/>
          <w:lang w:val="en-US"/>
        </w:rPr>
        <w:t>minjust</w:t>
      </w:r>
      <w:r w:rsidRPr="00EE7123">
        <w:rPr>
          <w:sz w:val="28"/>
          <w:szCs w:val="28"/>
        </w:rPr>
        <w:t>.</w:t>
      </w:r>
      <w:r w:rsidRPr="00EE7123">
        <w:rPr>
          <w:sz w:val="28"/>
          <w:szCs w:val="28"/>
          <w:lang w:val="en-US"/>
        </w:rPr>
        <w:t>ru</w:t>
      </w:r>
      <w:r w:rsidRPr="00EE7123">
        <w:rPr>
          <w:sz w:val="28"/>
          <w:szCs w:val="28"/>
        </w:rPr>
        <w:t xml:space="preserve">, </w:t>
      </w:r>
      <w:hyperlink r:id="rId8" w:history="1">
        <w:r w:rsidRPr="00EE7123">
          <w:rPr>
            <w:rStyle w:val="a3"/>
            <w:color w:val="auto"/>
            <w:sz w:val="28"/>
            <w:szCs w:val="28"/>
            <w:lang w:val="en-US"/>
          </w:rPr>
          <w:t>http</w:t>
        </w:r>
        <w:r w:rsidRPr="00EE7123">
          <w:rPr>
            <w:rStyle w:val="a3"/>
            <w:color w:val="auto"/>
            <w:sz w:val="28"/>
            <w:szCs w:val="28"/>
          </w:rPr>
          <w:t>://право-минюст.рф</w:t>
        </w:r>
      </w:hyperlink>
      <w:r w:rsidRPr="00EE7123">
        <w:rPr>
          <w:sz w:val="28"/>
          <w:szCs w:val="28"/>
        </w:rPr>
        <w:t>, регистрация в качестве сетевого издания:Эл № ФС-72471</w:t>
      </w:r>
      <w:r w:rsidRPr="00213E53">
        <w:rPr>
          <w:sz w:val="28"/>
          <w:szCs w:val="28"/>
        </w:rPr>
        <w:t xml:space="preserve"> от 05.03.2018). В случае опубликования (размещения) полного текста </w:t>
      </w:r>
      <w:r w:rsidR="00FC7116" w:rsidRPr="00EE7123">
        <w:rPr>
          <w:sz w:val="28"/>
          <w:szCs w:val="28"/>
        </w:rPr>
        <w:t>решени</w:t>
      </w:r>
      <w:r w:rsidR="00FC7116">
        <w:rPr>
          <w:sz w:val="28"/>
          <w:szCs w:val="28"/>
        </w:rPr>
        <w:t>я</w:t>
      </w:r>
      <w:r w:rsidR="00FC7116" w:rsidRPr="00EE7123">
        <w:rPr>
          <w:sz w:val="28"/>
          <w:szCs w:val="28"/>
        </w:rPr>
        <w:t xml:space="preserve"> </w:t>
      </w:r>
      <w:r w:rsidR="00FC7116" w:rsidRPr="000A1A2F">
        <w:rPr>
          <w:sz w:val="28"/>
        </w:rPr>
        <w:t>Собрания депутатов</w:t>
      </w:r>
      <w:r w:rsidR="00FC7116" w:rsidRPr="000A1A2F">
        <w:rPr>
          <w:rFonts w:ascii="Arial" w:hAnsi="Arial" w:cs="Arial"/>
          <w:sz w:val="28"/>
        </w:rPr>
        <w:t xml:space="preserve"> </w:t>
      </w:r>
      <w:r w:rsidRPr="00213E53">
        <w:rPr>
          <w:sz w:val="28"/>
          <w:szCs w:val="28"/>
        </w:rPr>
        <w:t>на указанном портале объемные графические и табличные приложения к нему в печатном издании могут не приводиться.</w:t>
      </w:r>
      <w:r>
        <w:rPr>
          <w:sz w:val="28"/>
          <w:szCs w:val="28"/>
        </w:rPr>
        <w:t>»</w:t>
      </w:r>
      <w:r w:rsidR="003E6C99">
        <w:rPr>
          <w:sz w:val="28"/>
          <w:szCs w:val="28"/>
        </w:rPr>
        <w:t>.</w:t>
      </w:r>
    </w:p>
    <w:p w:rsidR="007D61F8" w:rsidRDefault="007D61F8" w:rsidP="00560A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1504D" w:rsidRDefault="000D1B58" w:rsidP="00B150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1504D">
        <w:rPr>
          <w:b/>
          <w:sz w:val="28"/>
          <w:szCs w:val="28"/>
        </w:rPr>
        <w:t xml:space="preserve">) </w:t>
      </w:r>
      <w:r w:rsidR="00B1504D" w:rsidRPr="00560AF1">
        <w:rPr>
          <w:b/>
          <w:sz w:val="28"/>
          <w:szCs w:val="28"/>
        </w:rPr>
        <w:t xml:space="preserve">В статье </w:t>
      </w:r>
      <w:r w:rsidR="00B1504D">
        <w:rPr>
          <w:b/>
          <w:sz w:val="28"/>
          <w:szCs w:val="28"/>
        </w:rPr>
        <w:t>21</w:t>
      </w:r>
      <w:r w:rsidR="00B1504D">
        <w:rPr>
          <w:sz w:val="28"/>
          <w:szCs w:val="28"/>
        </w:rPr>
        <w:t xml:space="preserve"> </w:t>
      </w:r>
      <w:r w:rsidR="00F7248E">
        <w:rPr>
          <w:sz w:val="28"/>
          <w:szCs w:val="28"/>
        </w:rPr>
        <w:t xml:space="preserve">в </w:t>
      </w:r>
      <w:r w:rsidR="00B1504D" w:rsidRPr="00213E53">
        <w:rPr>
          <w:sz w:val="28"/>
          <w:szCs w:val="28"/>
        </w:rPr>
        <w:t>пункт</w:t>
      </w:r>
      <w:r w:rsidR="00F7248E">
        <w:rPr>
          <w:sz w:val="28"/>
          <w:szCs w:val="28"/>
        </w:rPr>
        <w:t>е</w:t>
      </w:r>
      <w:r w:rsidR="00B1504D">
        <w:rPr>
          <w:sz w:val="28"/>
          <w:szCs w:val="28"/>
        </w:rPr>
        <w:t xml:space="preserve"> 1</w:t>
      </w:r>
      <w:r w:rsidR="00B1504D" w:rsidRPr="00213E53">
        <w:rPr>
          <w:sz w:val="28"/>
          <w:szCs w:val="28"/>
        </w:rPr>
        <w:t xml:space="preserve"> </w:t>
      </w:r>
      <w:r w:rsidR="00F7248E" w:rsidRPr="00EE7123">
        <w:rPr>
          <w:sz w:val="28"/>
          <w:szCs w:val="28"/>
        </w:rPr>
        <w:t xml:space="preserve">абзац </w:t>
      </w:r>
      <w:r w:rsidR="00F7248E">
        <w:rPr>
          <w:sz w:val="28"/>
          <w:szCs w:val="28"/>
        </w:rPr>
        <w:t>второй</w:t>
      </w:r>
      <w:r w:rsidR="00F7248E" w:rsidRPr="00EE7123">
        <w:rPr>
          <w:sz w:val="28"/>
          <w:szCs w:val="28"/>
        </w:rPr>
        <w:t xml:space="preserve"> </w:t>
      </w:r>
      <w:r w:rsidR="00B1504D" w:rsidRPr="00213E53">
        <w:rPr>
          <w:sz w:val="28"/>
          <w:szCs w:val="28"/>
        </w:rPr>
        <w:t>дополнить с</w:t>
      </w:r>
      <w:r w:rsidR="00B1504D">
        <w:rPr>
          <w:sz w:val="28"/>
          <w:szCs w:val="28"/>
        </w:rPr>
        <w:t xml:space="preserve">ловами «в порядке, установленном регламентом </w:t>
      </w:r>
      <w:r w:rsidR="00B1504D" w:rsidRPr="000A1A2F">
        <w:rPr>
          <w:sz w:val="28"/>
        </w:rPr>
        <w:t>Собрания депутатов</w:t>
      </w:r>
      <w:r w:rsidR="00B1504D">
        <w:rPr>
          <w:sz w:val="28"/>
          <w:szCs w:val="28"/>
        </w:rPr>
        <w:t>».</w:t>
      </w:r>
    </w:p>
    <w:p w:rsidR="00B1504D" w:rsidRDefault="00B1504D" w:rsidP="00560A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A1A2F" w:rsidRDefault="000D1B58" w:rsidP="000A1A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A1A2F">
        <w:rPr>
          <w:b/>
          <w:sz w:val="28"/>
          <w:szCs w:val="28"/>
        </w:rPr>
        <w:t xml:space="preserve">) </w:t>
      </w:r>
      <w:r w:rsidR="000A1A2F" w:rsidRPr="00560AF1">
        <w:rPr>
          <w:b/>
          <w:sz w:val="28"/>
          <w:szCs w:val="28"/>
        </w:rPr>
        <w:t xml:space="preserve">В статье </w:t>
      </w:r>
      <w:r w:rsidR="000A1A2F">
        <w:rPr>
          <w:b/>
          <w:sz w:val="28"/>
          <w:szCs w:val="28"/>
        </w:rPr>
        <w:t>22</w:t>
      </w:r>
      <w:r w:rsidR="000A1A2F">
        <w:rPr>
          <w:sz w:val="28"/>
          <w:szCs w:val="28"/>
        </w:rPr>
        <w:t xml:space="preserve"> </w:t>
      </w:r>
      <w:r w:rsidR="000A1A2F" w:rsidRPr="00213E53">
        <w:rPr>
          <w:sz w:val="28"/>
          <w:szCs w:val="28"/>
        </w:rPr>
        <w:t>пункт</w:t>
      </w:r>
      <w:r w:rsidR="000A1A2F">
        <w:rPr>
          <w:sz w:val="28"/>
          <w:szCs w:val="28"/>
        </w:rPr>
        <w:t xml:space="preserve"> 3</w:t>
      </w:r>
      <w:r w:rsidR="000A1A2F" w:rsidRPr="00213E53">
        <w:rPr>
          <w:sz w:val="28"/>
          <w:szCs w:val="28"/>
        </w:rPr>
        <w:t xml:space="preserve"> дополнить </w:t>
      </w:r>
      <w:r w:rsidR="000A1A2F">
        <w:rPr>
          <w:sz w:val="28"/>
          <w:szCs w:val="28"/>
        </w:rPr>
        <w:t xml:space="preserve">абзацем вторым </w:t>
      </w:r>
      <w:r w:rsidR="000A1A2F" w:rsidRPr="00213E53">
        <w:rPr>
          <w:sz w:val="28"/>
          <w:szCs w:val="28"/>
        </w:rPr>
        <w:t xml:space="preserve">следующего содержания: </w:t>
      </w:r>
    </w:p>
    <w:p w:rsidR="007D61F8" w:rsidRDefault="000A1A2F" w:rsidP="000A1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7D61F8" w:rsidRPr="007D61F8">
        <w:rPr>
          <w:sz w:val="28"/>
          <w:szCs w:val="28"/>
          <w:shd w:val="clear" w:color="auto" w:fill="FFFFFF"/>
        </w:rPr>
        <w:t xml:space="preserve">Полномочия депутата </w:t>
      </w:r>
      <w:r w:rsidRPr="000A1A2F">
        <w:rPr>
          <w:sz w:val="28"/>
        </w:rPr>
        <w:t>Собрания депутатов</w:t>
      </w:r>
      <w:r w:rsidR="007D61F8" w:rsidRPr="007D61F8">
        <w:rPr>
          <w:sz w:val="28"/>
          <w:szCs w:val="28"/>
          <w:shd w:val="clear" w:color="auto" w:fill="FFFFFF"/>
        </w:rPr>
        <w:t>, начинаются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</w:t>
      </w:r>
      <w:r>
        <w:rPr>
          <w:sz w:val="28"/>
          <w:szCs w:val="28"/>
          <w:shd w:val="clear" w:color="auto" w:fill="FFFFFF"/>
        </w:rPr>
        <w:t>».</w:t>
      </w:r>
    </w:p>
    <w:p w:rsidR="00F7248E" w:rsidRDefault="00F7248E" w:rsidP="000A1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1504D" w:rsidRDefault="000D1B58" w:rsidP="00B150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1504D" w:rsidRPr="00B1504D">
        <w:rPr>
          <w:b/>
          <w:sz w:val="28"/>
          <w:szCs w:val="28"/>
        </w:rPr>
        <w:t>) В статье 2</w:t>
      </w:r>
      <w:r w:rsidR="00B1504D">
        <w:rPr>
          <w:b/>
          <w:sz w:val="28"/>
          <w:szCs w:val="28"/>
        </w:rPr>
        <w:t>4:</w:t>
      </w:r>
    </w:p>
    <w:p w:rsidR="00B1504D" w:rsidRDefault="00B1504D" w:rsidP="00B1504D">
      <w:pPr>
        <w:ind w:firstLine="567"/>
        <w:jc w:val="both"/>
        <w:rPr>
          <w:sz w:val="28"/>
          <w:szCs w:val="28"/>
        </w:rPr>
      </w:pPr>
      <w:r w:rsidRPr="00B1504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абзац второй </w:t>
      </w:r>
      <w:r w:rsidRPr="00225DE9">
        <w:rPr>
          <w:sz w:val="28"/>
          <w:szCs w:val="28"/>
        </w:rPr>
        <w:t>изложить в следующей редакции:</w:t>
      </w:r>
    </w:p>
    <w:p w:rsidR="00B1504D" w:rsidRDefault="00B1504D" w:rsidP="00B1504D">
      <w:pPr>
        <w:ind w:firstLine="567"/>
        <w:jc w:val="both"/>
        <w:rPr>
          <w:color w:val="000000"/>
          <w:sz w:val="28"/>
        </w:rPr>
      </w:pPr>
      <w:r w:rsidRPr="0044054C">
        <w:rPr>
          <w:color w:val="000000"/>
          <w:sz w:val="28"/>
        </w:rPr>
        <w:t xml:space="preserve">«Глава </w:t>
      </w:r>
      <w:r>
        <w:rPr>
          <w:sz w:val="28"/>
          <w:szCs w:val="28"/>
        </w:rPr>
        <w:t>Карталинского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</w:t>
      </w:r>
      <w:r w:rsidRPr="0044054C">
        <w:rPr>
          <w:color w:val="000000"/>
          <w:sz w:val="28"/>
        </w:rPr>
        <w:t>вступает в должность на десятый день после даты официального опубликования решения Со</w:t>
      </w:r>
      <w:r>
        <w:rPr>
          <w:color w:val="000000"/>
          <w:sz w:val="28"/>
        </w:rPr>
        <w:t>брания</w:t>
      </w:r>
      <w:r w:rsidRPr="0044054C">
        <w:rPr>
          <w:color w:val="000000"/>
          <w:sz w:val="28"/>
        </w:rPr>
        <w:t xml:space="preserve"> депутатов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Карталинского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</w:t>
      </w:r>
      <w:r w:rsidRPr="0044054C">
        <w:rPr>
          <w:color w:val="000000"/>
          <w:sz w:val="28"/>
        </w:rPr>
        <w:t xml:space="preserve">об избрании Главы </w:t>
      </w:r>
      <w:r>
        <w:rPr>
          <w:sz w:val="28"/>
          <w:szCs w:val="28"/>
        </w:rPr>
        <w:t>Карталинского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</w:t>
      </w:r>
      <w:r w:rsidRPr="0044054C">
        <w:rPr>
          <w:color w:val="000000"/>
          <w:sz w:val="28"/>
        </w:rPr>
        <w:t>и вручения ему удостоверения об избрании.»</w:t>
      </w:r>
      <w:r>
        <w:rPr>
          <w:color w:val="000000"/>
          <w:sz w:val="28"/>
        </w:rPr>
        <w:t>;</w:t>
      </w:r>
    </w:p>
    <w:p w:rsidR="00B1504D" w:rsidRPr="0044054C" w:rsidRDefault="00B1504D" w:rsidP="00B1504D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пункт 5 исключить.</w:t>
      </w:r>
    </w:p>
    <w:p w:rsidR="00B1504D" w:rsidRPr="007D61F8" w:rsidRDefault="00B1504D" w:rsidP="000A1A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0AF1" w:rsidRDefault="000D1B58" w:rsidP="00560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60AF1" w:rsidRPr="00560AF1">
        <w:rPr>
          <w:b/>
          <w:sz w:val="28"/>
          <w:szCs w:val="28"/>
        </w:rPr>
        <w:t>) В статье 26</w:t>
      </w:r>
      <w:r w:rsidR="00560AF1">
        <w:rPr>
          <w:sz w:val="28"/>
          <w:szCs w:val="28"/>
        </w:rPr>
        <w:t xml:space="preserve"> </w:t>
      </w:r>
      <w:r w:rsidR="00560AF1" w:rsidRPr="00225DE9">
        <w:rPr>
          <w:sz w:val="28"/>
          <w:szCs w:val="28"/>
        </w:rPr>
        <w:t xml:space="preserve">в пункте </w:t>
      </w:r>
      <w:r w:rsidR="00560AF1">
        <w:rPr>
          <w:sz w:val="28"/>
          <w:szCs w:val="28"/>
        </w:rPr>
        <w:t>2:</w:t>
      </w:r>
    </w:p>
    <w:p w:rsidR="00560AF1" w:rsidRDefault="00560AF1" w:rsidP="00B15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третьем предложение</w:t>
      </w:r>
      <w:r w:rsidRPr="00BB234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560AF1" w:rsidRPr="001C1E5C" w:rsidRDefault="00560AF1" w:rsidP="00560AF1">
      <w:pPr>
        <w:ind w:firstLine="567"/>
        <w:jc w:val="both"/>
      </w:pPr>
      <w:r>
        <w:rPr>
          <w:sz w:val="28"/>
          <w:szCs w:val="28"/>
        </w:rPr>
        <w:t xml:space="preserve"> «</w:t>
      </w:r>
      <w:r w:rsidRPr="00EE7123">
        <w:rPr>
          <w:sz w:val="28"/>
          <w:szCs w:val="28"/>
        </w:rPr>
        <w:t xml:space="preserve">Официальным опубликованием постановлений, изданных в пределах полномочий главы </w:t>
      </w:r>
      <w:r w:rsidRPr="00560AF1">
        <w:rPr>
          <w:sz w:val="28"/>
        </w:rPr>
        <w:t>муниципального района</w:t>
      </w:r>
      <w:r w:rsidRPr="00560AF1">
        <w:rPr>
          <w:sz w:val="32"/>
          <w:szCs w:val="28"/>
        </w:rPr>
        <w:t xml:space="preserve"> </w:t>
      </w:r>
      <w:r w:rsidRPr="00EE7123">
        <w:rPr>
          <w:sz w:val="28"/>
          <w:szCs w:val="28"/>
        </w:rPr>
        <w:t xml:space="preserve">и соглашений, заключаемых между органами местного самоуправления, считается </w:t>
      </w:r>
      <w:r w:rsidRPr="00EE7123">
        <w:rPr>
          <w:sz w:val="28"/>
          <w:szCs w:val="28"/>
          <w:shd w:val="clear" w:color="auto" w:fill="FFFFFF"/>
        </w:rPr>
        <w:t>первая</w:t>
      </w:r>
      <w:r w:rsidRPr="00EE7123">
        <w:rPr>
          <w:sz w:val="28"/>
          <w:szCs w:val="28"/>
        </w:rPr>
        <w:t xml:space="preserve"> публикация их полного текста в периодическом печатном издании, определяемом в соответствии с действующим законодательством.</w:t>
      </w:r>
      <w:r>
        <w:rPr>
          <w:sz w:val="28"/>
          <w:szCs w:val="28"/>
        </w:rPr>
        <w:t>»;</w:t>
      </w:r>
    </w:p>
    <w:p w:rsidR="00560AF1" w:rsidRDefault="00560AF1" w:rsidP="00560AF1">
      <w:pPr>
        <w:jc w:val="both"/>
        <w:rPr>
          <w:sz w:val="28"/>
          <w:szCs w:val="28"/>
        </w:rPr>
      </w:pPr>
      <w:r w:rsidRPr="00EE7123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>четвертым</w:t>
      </w:r>
      <w:r w:rsidRPr="00EE7123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560AF1" w:rsidRDefault="00560AF1" w:rsidP="00560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3E53">
        <w:rPr>
          <w:sz w:val="28"/>
          <w:szCs w:val="28"/>
        </w:rPr>
        <w:t xml:space="preserve">Для официального опубликования </w:t>
      </w:r>
      <w:r w:rsidR="00B6795F" w:rsidRPr="00EE7123">
        <w:rPr>
          <w:sz w:val="28"/>
          <w:szCs w:val="28"/>
        </w:rPr>
        <w:t xml:space="preserve">постановлений, изданных в пределах полномочий главы </w:t>
      </w:r>
      <w:r w:rsidR="00B6795F" w:rsidRPr="00560AF1">
        <w:rPr>
          <w:sz w:val="28"/>
        </w:rPr>
        <w:t>муниципального района</w:t>
      </w:r>
      <w:r w:rsidR="00B6795F">
        <w:rPr>
          <w:sz w:val="28"/>
        </w:rPr>
        <w:t>,</w:t>
      </w:r>
      <w:r w:rsidR="00B6795F" w:rsidRPr="00560AF1">
        <w:rPr>
          <w:sz w:val="32"/>
          <w:szCs w:val="28"/>
        </w:rPr>
        <w:t xml:space="preserve"> </w:t>
      </w:r>
      <w:r w:rsidRPr="00213E53">
        <w:rPr>
          <w:sz w:val="28"/>
          <w:szCs w:val="28"/>
        </w:rPr>
        <w:t>и соглашений также используется портал Минюста России «Нормативные правовые акты в Российской Федерации» (</w:t>
      </w:r>
      <w:r w:rsidRPr="00213E53">
        <w:rPr>
          <w:sz w:val="28"/>
          <w:szCs w:val="28"/>
          <w:lang w:val="en-US"/>
        </w:rPr>
        <w:t>htpp</w:t>
      </w:r>
      <w:r w:rsidRPr="00213E53">
        <w:rPr>
          <w:sz w:val="28"/>
          <w:szCs w:val="28"/>
        </w:rPr>
        <w:t>://</w:t>
      </w:r>
      <w:r w:rsidRPr="00213E53">
        <w:rPr>
          <w:sz w:val="28"/>
          <w:szCs w:val="28"/>
          <w:lang w:val="en-US"/>
        </w:rPr>
        <w:t>pravo</w:t>
      </w:r>
      <w:r w:rsidRPr="00213E53">
        <w:rPr>
          <w:sz w:val="28"/>
          <w:szCs w:val="28"/>
        </w:rPr>
        <w:t>-</w:t>
      </w:r>
      <w:r w:rsidRPr="00213E53">
        <w:rPr>
          <w:sz w:val="28"/>
          <w:szCs w:val="28"/>
          <w:lang w:val="en-US"/>
        </w:rPr>
        <w:t>minjust</w:t>
      </w:r>
      <w:r w:rsidRPr="00213E53">
        <w:rPr>
          <w:sz w:val="28"/>
          <w:szCs w:val="28"/>
        </w:rPr>
        <w:t>.</w:t>
      </w:r>
      <w:r w:rsidRPr="00213E53">
        <w:rPr>
          <w:sz w:val="28"/>
          <w:szCs w:val="28"/>
          <w:lang w:val="en-US"/>
        </w:rPr>
        <w:t>ru</w:t>
      </w:r>
      <w:r w:rsidRPr="00213E53">
        <w:rPr>
          <w:sz w:val="28"/>
          <w:szCs w:val="28"/>
        </w:rPr>
        <w:t xml:space="preserve">, </w:t>
      </w:r>
      <w:hyperlink r:id="rId9" w:history="1">
        <w:r w:rsidRPr="00213E53">
          <w:rPr>
            <w:rStyle w:val="a3"/>
            <w:sz w:val="28"/>
            <w:szCs w:val="28"/>
            <w:lang w:val="en-US"/>
          </w:rPr>
          <w:t>http</w:t>
        </w:r>
        <w:r w:rsidRPr="00213E53">
          <w:rPr>
            <w:rStyle w:val="a3"/>
            <w:sz w:val="28"/>
            <w:szCs w:val="28"/>
          </w:rPr>
          <w:t>://право-минюст.рф</w:t>
        </w:r>
      </w:hyperlink>
      <w:r w:rsidRPr="00213E53">
        <w:rPr>
          <w:sz w:val="28"/>
          <w:szCs w:val="28"/>
        </w:rPr>
        <w:t xml:space="preserve">, регистрация в качестве сетевого издания:Эл № ФС-72471 от 05.03.2018). В случае опубликования (размещения) полного текста </w:t>
      </w:r>
      <w:r w:rsidR="00B6795F" w:rsidRPr="00EE7123">
        <w:rPr>
          <w:sz w:val="28"/>
          <w:szCs w:val="28"/>
        </w:rPr>
        <w:t>постановлени</w:t>
      </w:r>
      <w:r w:rsidR="00B6795F">
        <w:rPr>
          <w:sz w:val="28"/>
          <w:szCs w:val="28"/>
        </w:rPr>
        <w:t>я</w:t>
      </w:r>
      <w:r w:rsidR="00B6795F" w:rsidRPr="00EE7123">
        <w:rPr>
          <w:sz w:val="28"/>
          <w:szCs w:val="28"/>
        </w:rPr>
        <w:t>, изданн</w:t>
      </w:r>
      <w:r w:rsidR="00B6795F">
        <w:rPr>
          <w:sz w:val="28"/>
          <w:szCs w:val="28"/>
        </w:rPr>
        <w:t>ого</w:t>
      </w:r>
      <w:r w:rsidR="00B6795F" w:rsidRPr="00EE7123">
        <w:rPr>
          <w:sz w:val="28"/>
          <w:szCs w:val="28"/>
        </w:rPr>
        <w:t xml:space="preserve"> в пределах полномочий главы </w:t>
      </w:r>
      <w:r w:rsidR="00B6795F" w:rsidRPr="00560AF1">
        <w:rPr>
          <w:sz w:val="28"/>
        </w:rPr>
        <w:t>муниципального района</w:t>
      </w:r>
      <w:r w:rsidR="00B6795F">
        <w:rPr>
          <w:sz w:val="28"/>
        </w:rPr>
        <w:t>,</w:t>
      </w:r>
      <w:r w:rsidRPr="00213E53">
        <w:rPr>
          <w:sz w:val="28"/>
          <w:szCs w:val="28"/>
        </w:rPr>
        <w:t xml:space="preserve"> на указанном портале объемные графические и табличные приложения к нему в печатном издании могут не приводиться.</w:t>
      </w:r>
      <w:r>
        <w:rPr>
          <w:sz w:val="28"/>
          <w:szCs w:val="28"/>
        </w:rPr>
        <w:t>»</w:t>
      </w:r>
      <w:r w:rsidR="003E6C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55BA" w:rsidRPr="00213E53" w:rsidRDefault="008955BA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5BA" w:rsidRDefault="000D1B58" w:rsidP="008955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A6F2E" w:rsidRPr="00560AF1">
        <w:rPr>
          <w:b/>
          <w:sz w:val="28"/>
          <w:szCs w:val="28"/>
        </w:rPr>
        <w:t xml:space="preserve">) В статье </w:t>
      </w:r>
      <w:r w:rsidR="008955BA" w:rsidRPr="00560AF1">
        <w:rPr>
          <w:b/>
          <w:sz w:val="28"/>
          <w:szCs w:val="28"/>
        </w:rPr>
        <w:t>30</w:t>
      </w:r>
      <w:r w:rsidR="008955BA">
        <w:rPr>
          <w:sz w:val="28"/>
          <w:szCs w:val="28"/>
        </w:rPr>
        <w:t xml:space="preserve"> </w:t>
      </w:r>
      <w:r w:rsidR="004A6F2E" w:rsidRPr="00213E53">
        <w:rPr>
          <w:sz w:val="28"/>
          <w:szCs w:val="28"/>
        </w:rPr>
        <w:t>в пункте</w:t>
      </w:r>
      <w:r w:rsidR="008955BA">
        <w:rPr>
          <w:sz w:val="28"/>
          <w:szCs w:val="28"/>
        </w:rPr>
        <w:t xml:space="preserve"> 1:</w:t>
      </w:r>
    </w:p>
    <w:p w:rsidR="008955BA" w:rsidRPr="00213E53" w:rsidRDefault="008955BA" w:rsidP="00895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5 </w:t>
      </w:r>
      <w:r w:rsidRPr="00213E53">
        <w:rPr>
          <w:sz w:val="28"/>
          <w:szCs w:val="28"/>
        </w:rPr>
        <w:t>изложить в следующей редакции:</w:t>
      </w:r>
    </w:p>
    <w:p w:rsidR="008955BA" w:rsidRPr="00213E53" w:rsidRDefault="008955BA" w:rsidP="00895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213E53">
        <w:rPr>
          <w:sz w:val="28"/>
          <w:szCs w:val="28"/>
        </w:rPr>
        <w:t xml:space="preserve">) осуществляет </w:t>
      </w:r>
      <w:r>
        <w:rPr>
          <w:sz w:val="28"/>
          <w:szCs w:val="28"/>
        </w:rPr>
        <w:t>дорожную</w:t>
      </w:r>
      <w:r w:rsidRPr="005418E8">
        <w:rPr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муни</w:t>
      </w:r>
      <w:r>
        <w:rPr>
          <w:sz w:val="28"/>
          <w:szCs w:val="28"/>
        </w:rPr>
        <w:t>ципального района, осуществляет муниципальный контроль</w:t>
      </w:r>
      <w:r w:rsidRPr="005418E8">
        <w:rPr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муниципального района, о</w:t>
      </w:r>
      <w:r>
        <w:rPr>
          <w:sz w:val="28"/>
          <w:szCs w:val="28"/>
        </w:rPr>
        <w:t>рганизует дорожное движение и обеспечивает безопасность</w:t>
      </w:r>
      <w:r w:rsidRPr="005418E8">
        <w:rPr>
          <w:sz w:val="28"/>
          <w:szCs w:val="28"/>
        </w:rPr>
        <w:t xml:space="preserve"> дорожного движен</w:t>
      </w:r>
      <w:r>
        <w:rPr>
          <w:sz w:val="28"/>
          <w:szCs w:val="28"/>
        </w:rPr>
        <w:t>ия на них, а также осуществляет иные полномочия</w:t>
      </w:r>
      <w:r w:rsidRPr="005418E8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213E5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4A6F2E" w:rsidRPr="00213E53" w:rsidRDefault="004A6F2E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подпункт </w:t>
      </w:r>
      <w:r w:rsidR="008955BA">
        <w:rPr>
          <w:sz w:val="28"/>
          <w:szCs w:val="28"/>
        </w:rPr>
        <w:t xml:space="preserve">13 </w:t>
      </w:r>
      <w:r w:rsidRPr="00213E53">
        <w:rPr>
          <w:sz w:val="28"/>
          <w:szCs w:val="28"/>
        </w:rPr>
        <w:t>изложить в следующей редакции:</w:t>
      </w:r>
    </w:p>
    <w:p w:rsidR="004A6F2E" w:rsidRPr="00213E53" w:rsidRDefault="004A6F2E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«</w:t>
      </w:r>
      <w:r w:rsidR="008955BA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</w:t>
      </w:r>
      <w:r w:rsidRPr="005418E8">
        <w:rPr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>
        <w:rPr>
          <w:sz w:val="28"/>
          <w:szCs w:val="28"/>
        </w:rPr>
        <w:t>мунальных отходов на территории</w:t>
      </w:r>
      <w:r w:rsidRPr="005418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>;»</w:t>
      </w:r>
      <w:r w:rsidR="008955BA">
        <w:rPr>
          <w:sz w:val="28"/>
          <w:szCs w:val="28"/>
        </w:rPr>
        <w:t>;</w:t>
      </w:r>
    </w:p>
    <w:p w:rsidR="008955BA" w:rsidRPr="00213E53" w:rsidRDefault="008955BA" w:rsidP="00895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14 </w:t>
      </w:r>
      <w:r w:rsidRPr="00213E53">
        <w:rPr>
          <w:sz w:val="28"/>
          <w:szCs w:val="28"/>
        </w:rPr>
        <w:t>изложить в следующей редакции:</w:t>
      </w:r>
    </w:p>
    <w:p w:rsidR="004A6F2E" w:rsidRDefault="004A6F2E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«</w:t>
      </w:r>
      <w:r w:rsidR="008955BA">
        <w:rPr>
          <w:sz w:val="28"/>
          <w:szCs w:val="28"/>
        </w:rPr>
        <w:t>14</w:t>
      </w:r>
      <w:r w:rsidRPr="00213E53">
        <w:rPr>
          <w:sz w:val="28"/>
          <w:szCs w:val="28"/>
        </w:rPr>
        <w:t>)</w:t>
      </w:r>
      <w:r>
        <w:rPr>
          <w:sz w:val="28"/>
          <w:szCs w:val="28"/>
        </w:rPr>
        <w:t xml:space="preserve"> утверждает</w:t>
      </w:r>
      <w:r w:rsidRPr="00E937E2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937E2">
        <w:rPr>
          <w:sz w:val="28"/>
          <w:szCs w:val="28"/>
        </w:rPr>
        <w:t xml:space="preserve"> территориального планирования му</w:t>
      </w:r>
      <w:r>
        <w:rPr>
          <w:sz w:val="28"/>
          <w:szCs w:val="28"/>
        </w:rPr>
        <w:t>ниципального района, утверждает подготовленную</w:t>
      </w:r>
      <w:r w:rsidRPr="00E937E2">
        <w:rPr>
          <w:sz w:val="28"/>
          <w:szCs w:val="28"/>
        </w:rPr>
        <w:t xml:space="preserve"> на основе схемы территориального планирования муниципального р</w:t>
      </w:r>
      <w:r>
        <w:rPr>
          <w:sz w:val="28"/>
          <w:szCs w:val="28"/>
        </w:rPr>
        <w:t>айона документацию</w:t>
      </w:r>
      <w:r w:rsidRPr="00E937E2">
        <w:rPr>
          <w:sz w:val="28"/>
          <w:szCs w:val="28"/>
        </w:rPr>
        <w:t xml:space="preserve"> п</w:t>
      </w:r>
      <w:r>
        <w:rPr>
          <w:sz w:val="28"/>
          <w:szCs w:val="28"/>
        </w:rPr>
        <w:t>о планировке территории, ведет информационную систему</w:t>
      </w:r>
      <w:r w:rsidRPr="00E937E2">
        <w:rPr>
          <w:sz w:val="28"/>
          <w:szCs w:val="28"/>
        </w:rPr>
        <w:t xml:space="preserve"> обеспечения градостроительной деятельности, осуществляемой на территории муниц</w:t>
      </w:r>
      <w:r>
        <w:rPr>
          <w:sz w:val="28"/>
          <w:szCs w:val="28"/>
        </w:rPr>
        <w:t>ипального района, резервирует и изымает земельные участки</w:t>
      </w:r>
      <w:r w:rsidRPr="00E937E2">
        <w:rPr>
          <w:sz w:val="28"/>
          <w:szCs w:val="28"/>
        </w:rPr>
        <w:t xml:space="preserve"> в границах муниципального района для муниципальных нужд</w:t>
      </w:r>
      <w:r w:rsidRPr="00213E53">
        <w:rPr>
          <w:sz w:val="28"/>
          <w:szCs w:val="28"/>
        </w:rPr>
        <w:t>,</w:t>
      </w:r>
      <w:r w:rsidR="008955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уведомление</w:t>
      </w:r>
      <w:r w:rsidRPr="000D0FD9">
        <w:rPr>
          <w:sz w:val="28"/>
          <w:szCs w:val="28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</w:t>
      </w:r>
      <w:r>
        <w:rPr>
          <w:sz w:val="28"/>
          <w:szCs w:val="28"/>
        </w:rPr>
        <w:t>а земельном участке, уведомление</w:t>
      </w:r>
      <w:r w:rsidRPr="000D0FD9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</w:t>
      </w:r>
      <w:r>
        <w:rPr>
          <w:sz w:val="28"/>
          <w:szCs w:val="28"/>
        </w:rPr>
        <w:t>а земельном участке, уведомление</w:t>
      </w:r>
      <w:r w:rsidRPr="000D0FD9">
        <w:rPr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</w:t>
      </w:r>
      <w:r>
        <w:rPr>
          <w:sz w:val="28"/>
          <w:szCs w:val="28"/>
        </w:rPr>
        <w:t>ежселенных территориях, принимает</w:t>
      </w:r>
      <w:r w:rsidRPr="000D0FD9">
        <w:rPr>
          <w:sz w:val="28"/>
          <w:szCs w:val="28"/>
        </w:rPr>
        <w:t xml:space="preserve"> в соответствии с гражданским законодательст</w:t>
      </w:r>
      <w:r>
        <w:rPr>
          <w:sz w:val="28"/>
          <w:szCs w:val="28"/>
        </w:rPr>
        <w:t>вом Российской Федерации решение</w:t>
      </w:r>
      <w:r w:rsidRPr="000D0FD9">
        <w:rPr>
          <w:sz w:val="28"/>
          <w:szCs w:val="28"/>
        </w:rPr>
        <w:t xml:space="preserve"> о сносе самовольной постройки, расположенной на</w:t>
      </w:r>
      <w:r>
        <w:rPr>
          <w:sz w:val="28"/>
          <w:szCs w:val="28"/>
        </w:rPr>
        <w:t xml:space="preserve"> межселенной территории, решение</w:t>
      </w:r>
      <w:r w:rsidRPr="000D0FD9">
        <w:rPr>
          <w:sz w:val="28"/>
          <w:szCs w:val="28"/>
        </w:rPr>
        <w:t xml:space="preserve"> о сносе самовольной постройки, расположенной на межселенной территории, или ее приведении в соответствие с уста</w:t>
      </w:r>
      <w:r>
        <w:rPr>
          <w:sz w:val="28"/>
          <w:szCs w:val="28"/>
        </w:rPr>
        <w:t>новленными требованиями, решение</w:t>
      </w:r>
      <w:r w:rsidRPr="000D0FD9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</w:t>
      </w:r>
      <w:r w:rsidRPr="000D0FD9">
        <w:rPr>
          <w:sz w:val="28"/>
          <w:szCs w:val="28"/>
        </w:rPr>
        <w:lastRenderedPageBreak/>
        <w:t>Российской Федерации и расположенного на межсе</w:t>
      </w:r>
      <w:r>
        <w:rPr>
          <w:sz w:val="28"/>
          <w:szCs w:val="28"/>
        </w:rPr>
        <w:t>ленной территории, осуществляет снос</w:t>
      </w:r>
      <w:r w:rsidRPr="000D0FD9">
        <w:rPr>
          <w:sz w:val="28"/>
          <w:szCs w:val="28"/>
        </w:rPr>
        <w:t xml:space="preserve">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sz w:val="28"/>
          <w:szCs w:val="28"/>
        </w:rPr>
        <w:t>;</w:t>
      </w:r>
      <w:r w:rsidRPr="00213E53">
        <w:rPr>
          <w:sz w:val="28"/>
          <w:szCs w:val="28"/>
        </w:rPr>
        <w:t>»</w:t>
      </w:r>
      <w:r w:rsidR="00565A76">
        <w:rPr>
          <w:sz w:val="28"/>
          <w:szCs w:val="28"/>
        </w:rPr>
        <w:t>;</w:t>
      </w:r>
    </w:p>
    <w:p w:rsidR="00565A76" w:rsidRPr="00565A76" w:rsidRDefault="00565A76" w:rsidP="00565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hyperlink r:id="rId10" w:anchor="/document/186367/entry/150162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 37</w:t>
        </w:r>
      </w:hyperlink>
      <w:r w:rsidRPr="00565A76">
        <w:rPr>
          <w:sz w:val="28"/>
          <w:szCs w:val="28"/>
          <w:shd w:val="clear" w:color="auto" w:fill="FFFFFF"/>
        </w:rPr>
        <w:t xml:space="preserve"> после слова </w:t>
      </w:r>
      <w:r>
        <w:rPr>
          <w:sz w:val="28"/>
          <w:szCs w:val="28"/>
          <w:shd w:val="clear" w:color="auto" w:fill="FFFFFF"/>
        </w:rPr>
        <w:t>«</w:t>
      </w:r>
      <w:r w:rsidRPr="00565A76">
        <w:rPr>
          <w:sz w:val="28"/>
          <w:szCs w:val="28"/>
          <w:shd w:val="clear" w:color="auto" w:fill="FFFFFF"/>
        </w:rPr>
        <w:t>прав</w:t>
      </w:r>
      <w:r>
        <w:rPr>
          <w:sz w:val="28"/>
          <w:szCs w:val="28"/>
          <w:shd w:val="clear" w:color="auto" w:fill="FFFFFF"/>
        </w:rPr>
        <w:t>»</w:t>
      </w:r>
      <w:r w:rsidRPr="00565A76">
        <w:rPr>
          <w:sz w:val="28"/>
          <w:szCs w:val="28"/>
          <w:shd w:val="clear" w:color="auto" w:fill="FFFFFF"/>
        </w:rPr>
        <w:t xml:space="preserve"> дополнить словами </w:t>
      </w:r>
      <w:r>
        <w:rPr>
          <w:sz w:val="28"/>
          <w:szCs w:val="28"/>
          <w:shd w:val="clear" w:color="auto" w:fill="FFFFFF"/>
        </w:rPr>
        <w:t>«</w:t>
      </w:r>
      <w:r w:rsidRPr="00565A76">
        <w:rPr>
          <w:sz w:val="28"/>
          <w:szCs w:val="28"/>
          <w:shd w:val="clear" w:color="auto" w:fill="FFFFFF"/>
        </w:rPr>
        <w:t>коренных малочисленных народов и других</w:t>
      </w:r>
      <w:r>
        <w:rPr>
          <w:sz w:val="28"/>
          <w:szCs w:val="28"/>
          <w:shd w:val="clear" w:color="auto" w:fill="FFFFFF"/>
        </w:rPr>
        <w:t>».</w:t>
      </w:r>
    </w:p>
    <w:p w:rsidR="00565A76" w:rsidRDefault="00565A76" w:rsidP="004A6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F6B" w:rsidRDefault="000D1B58" w:rsidP="003C2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C2F6B" w:rsidRPr="00560AF1">
        <w:rPr>
          <w:b/>
          <w:sz w:val="28"/>
          <w:szCs w:val="28"/>
        </w:rPr>
        <w:t>) В статье 31.1</w:t>
      </w:r>
      <w:r w:rsidR="003C2F6B">
        <w:rPr>
          <w:sz w:val="28"/>
          <w:szCs w:val="28"/>
        </w:rPr>
        <w:t xml:space="preserve"> в пункте 2</w:t>
      </w:r>
      <w:r w:rsidR="00702F9F">
        <w:rPr>
          <w:sz w:val="28"/>
          <w:szCs w:val="28"/>
        </w:rPr>
        <w:t xml:space="preserve"> в подпункте 3 слова «приказы и распоряжения начальника управления социальной защиты»</w:t>
      </w:r>
      <w:r w:rsidR="003C2F6B">
        <w:rPr>
          <w:sz w:val="28"/>
          <w:szCs w:val="28"/>
        </w:rPr>
        <w:t xml:space="preserve"> </w:t>
      </w:r>
      <w:r w:rsidR="00702F9F">
        <w:rPr>
          <w:sz w:val="28"/>
          <w:szCs w:val="28"/>
        </w:rPr>
        <w:t>исключить.</w:t>
      </w:r>
    </w:p>
    <w:p w:rsidR="00702F9F" w:rsidRDefault="00702F9F" w:rsidP="003C2F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F2E" w:rsidRPr="000A60A8" w:rsidRDefault="004A6F2E" w:rsidP="004A6F2E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2. Настоящее решение подлежит официальному опубликованию в газете «</w:t>
      </w:r>
      <w:r w:rsidR="008955BA">
        <w:rPr>
          <w:sz w:val="28"/>
          <w:szCs w:val="28"/>
        </w:rPr>
        <w:t>Карталинская новь</w:t>
      </w:r>
      <w:r w:rsidRPr="00213E53">
        <w:rPr>
          <w:sz w:val="28"/>
          <w:szCs w:val="28"/>
        </w:rPr>
        <w:t>» после его государственной</w:t>
      </w:r>
      <w:r w:rsidRPr="000A60A8">
        <w:rPr>
          <w:sz w:val="28"/>
          <w:szCs w:val="28"/>
        </w:rPr>
        <w:t xml:space="preserve">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A6F2E" w:rsidRPr="000A60A8" w:rsidRDefault="004A6F2E" w:rsidP="004A6F2E">
      <w:pPr>
        <w:ind w:firstLine="540"/>
        <w:jc w:val="both"/>
        <w:rPr>
          <w:sz w:val="28"/>
          <w:szCs w:val="28"/>
        </w:rPr>
      </w:pPr>
      <w:r w:rsidRPr="000A60A8">
        <w:rPr>
          <w:sz w:val="28"/>
          <w:szCs w:val="28"/>
        </w:rPr>
        <w:t>3. Настоящее решение вступает в силу после его официального опубликования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4A6F2E" w:rsidRPr="000A60A8" w:rsidRDefault="004A6F2E" w:rsidP="004A6F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6F2E" w:rsidRPr="000A60A8" w:rsidRDefault="004A6F2E" w:rsidP="004A6F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6F2E" w:rsidRPr="000A60A8" w:rsidRDefault="004A6F2E" w:rsidP="004A6F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6F2E" w:rsidRPr="000A60A8" w:rsidRDefault="004A6F2E" w:rsidP="004A6F2E">
      <w:pPr>
        <w:jc w:val="both"/>
        <w:rPr>
          <w:sz w:val="28"/>
          <w:szCs w:val="28"/>
        </w:rPr>
      </w:pPr>
      <w:r w:rsidRPr="000A60A8">
        <w:rPr>
          <w:sz w:val="28"/>
          <w:szCs w:val="28"/>
        </w:rPr>
        <w:t xml:space="preserve">Председатель Собрания </w:t>
      </w:r>
      <w:r w:rsidR="003E6C99" w:rsidRPr="000A60A8">
        <w:rPr>
          <w:sz w:val="28"/>
          <w:szCs w:val="28"/>
        </w:rPr>
        <w:t>депутатов</w:t>
      </w:r>
    </w:p>
    <w:p w:rsidR="004A6F2E" w:rsidRPr="008C5E04" w:rsidRDefault="003E6C99" w:rsidP="004A6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4A6F2E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В.К. Демедюк</w:t>
      </w:r>
    </w:p>
    <w:p w:rsidR="004A6F2E" w:rsidRPr="000A60A8" w:rsidRDefault="004A6F2E" w:rsidP="004A6F2E">
      <w:pPr>
        <w:jc w:val="both"/>
        <w:rPr>
          <w:sz w:val="28"/>
          <w:szCs w:val="28"/>
        </w:rPr>
      </w:pPr>
    </w:p>
    <w:p w:rsidR="004A6F2E" w:rsidRPr="000A60A8" w:rsidRDefault="004A6F2E" w:rsidP="004A6F2E">
      <w:pPr>
        <w:jc w:val="both"/>
        <w:rPr>
          <w:sz w:val="28"/>
          <w:szCs w:val="28"/>
        </w:rPr>
      </w:pPr>
    </w:p>
    <w:p w:rsidR="004A6F2E" w:rsidRPr="000A60A8" w:rsidRDefault="004A6F2E" w:rsidP="004A6F2E">
      <w:pPr>
        <w:jc w:val="both"/>
        <w:rPr>
          <w:sz w:val="28"/>
          <w:szCs w:val="28"/>
        </w:rPr>
      </w:pPr>
    </w:p>
    <w:p w:rsidR="004A6F2E" w:rsidRDefault="004A6F2E" w:rsidP="004A6F2E">
      <w:pPr>
        <w:jc w:val="both"/>
        <w:rPr>
          <w:sz w:val="28"/>
          <w:szCs w:val="28"/>
        </w:rPr>
      </w:pPr>
    </w:p>
    <w:p w:rsidR="004A6F2E" w:rsidRPr="000A60A8" w:rsidRDefault="004A6F2E" w:rsidP="004A6F2E">
      <w:pPr>
        <w:jc w:val="both"/>
        <w:rPr>
          <w:sz w:val="28"/>
          <w:szCs w:val="28"/>
        </w:rPr>
      </w:pPr>
    </w:p>
    <w:p w:rsidR="004A6F2E" w:rsidRPr="008B56CC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p w:rsidR="004A6F2E" w:rsidRDefault="004A6F2E" w:rsidP="004A6F2E">
      <w:pPr>
        <w:ind w:firstLine="425"/>
        <w:jc w:val="both"/>
        <w:rPr>
          <w:sz w:val="28"/>
          <w:szCs w:val="28"/>
        </w:rPr>
      </w:pPr>
    </w:p>
    <w:sectPr w:rsidR="004A6F2E" w:rsidSect="008955BA">
      <w:headerReference w:type="default" r:id="rId11"/>
      <w:footerReference w:type="default" r:id="rId12"/>
      <w:pgSz w:w="11906" w:h="16838"/>
      <w:pgMar w:top="567" w:right="850" w:bottom="993" w:left="1701" w:header="426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2D" w:rsidRDefault="00E2022D" w:rsidP="004A6F2E">
      <w:r>
        <w:separator/>
      </w:r>
    </w:p>
  </w:endnote>
  <w:endnote w:type="continuationSeparator" w:id="1">
    <w:p w:rsidR="00E2022D" w:rsidRDefault="00E2022D" w:rsidP="004A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8829"/>
      <w:docPartObj>
        <w:docPartGallery w:val="Page Numbers (Bottom of Page)"/>
        <w:docPartUnique/>
      </w:docPartObj>
    </w:sdtPr>
    <w:sdtContent>
      <w:p w:rsidR="008955BA" w:rsidRDefault="005B0E1C">
        <w:pPr>
          <w:pStyle w:val="a6"/>
          <w:jc w:val="right"/>
        </w:pPr>
        <w:fldSimple w:instr=" PAGE   \* MERGEFORMAT ">
          <w:r w:rsidR="002742EE">
            <w:rPr>
              <w:noProof/>
            </w:rPr>
            <w:t>5</w:t>
          </w:r>
        </w:fldSimple>
      </w:p>
    </w:sdtContent>
  </w:sdt>
  <w:p w:rsidR="008955BA" w:rsidRDefault="008955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2D" w:rsidRDefault="00E2022D" w:rsidP="004A6F2E">
      <w:r>
        <w:separator/>
      </w:r>
    </w:p>
  </w:footnote>
  <w:footnote w:type="continuationSeparator" w:id="1">
    <w:p w:rsidR="00E2022D" w:rsidRDefault="00E2022D" w:rsidP="004A6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2E" w:rsidRDefault="004A6F2E">
    <w:pPr>
      <w:pStyle w:val="a4"/>
      <w:jc w:val="center"/>
    </w:pPr>
  </w:p>
  <w:p w:rsidR="004A6F2E" w:rsidRDefault="004A6F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2E"/>
    <w:rsid w:val="000A1A2F"/>
    <w:rsid w:val="000A61FD"/>
    <w:rsid w:val="000C3604"/>
    <w:rsid w:val="000D1B58"/>
    <w:rsid w:val="000E392E"/>
    <w:rsid w:val="00176581"/>
    <w:rsid w:val="001A1F10"/>
    <w:rsid w:val="002742EE"/>
    <w:rsid w:val="002C3793"/>
    <w:rsid w:val="002D2DB7"/>
    <w:rsid w:val="002D7FF5"/>
    <w:rsid w:val="00326643"/>
    <w:rsid w:val="003426FB"/>
    <w:rsid w:val="003C156C"/>
    <w:rsid w:val="003C2EF5"/>
    <w:rsid w:val="003C2F6B"/>
    <w:rsid w:val="003E6C99"/>
    <w:rsid w:val="003F3418"/>
    <w:rsid w:val="004057E7"/>
    <w:rsid w:val="00420B7A"/>
    <w:rsid w:val="004A6F2E"/>
    <w:rsid w:val="004B12E5"/>
    <w:rsid w:val="00560AF1"/>
    <w:rsid w:val="00565A76"/>
    <w:rsid w:val="005B0E1C"/>
    <w:rsid w:val="00702F9F"/>
    <w:rsid w:val="0074174D"/>
    <w:rsid w:val="00750102"/>
    <w:rsid w:val="007A7D92"/>
    <w:rsid w:val="007C35A3"/>
    <w:rsid w:val="007D61F8"/>
    <w:rsid w:val="008955BA"/>
    <w:rsid w:val="008E2319"/>
    <w:rsid w:val="009321B6"/>
    <w:rsid w:val="00A1075F"/>
    <w:rsid w:val="00B105A4"/>
    <w:rsid w:val="00B1504D"/>
    <w:rsid w:val="00B3786E"/>
    <w:rsid w:val="00B63AB3"/>
    <w:rsid w:val="00B6795F"/>
    <w:rsid w:val="00BC246B"/>
    <w:rsid w:val="00C264AC"/>
    <w:rsid w:val="00C83B4C"/>
    <w:rsid w:val="00CA6B45"/>
    <w:rsid w:val="00CD5E63"/>
    <w:rsid w:val="00CF2202"/>
    <w:rsid w:val="00D25EB4"/>
    <w:rsid w:val="00D2638A"/>
    <w:rsid w:val="00E10976"/>
    <w:rsid w:val="00E15D92"/>
    <w:rsid w:val="00E2022D"/>
    <w:rsid w:val="00E338F7"/>
    <w:rsid w:val="00F332B5"/>
    <w:rsid w:val="00F7248E"/>
    <w:rsid w:val="00F92A69"/>
    <w:rsid w:val="00F947F6"/>
    <w:rsid w:val="00FA527A"/>
    <w:rsid w:val="00FC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2E"/>
    <w:rPr>
      <w:color w:val="A75E2E"/>
      <w:u w:val="single"/>
    </w:rPr>
  </w:style>
  <w:style w:type="paragraph" w:styleId="a4">
    <w:name w:val="header"/>
    <w:basedOn w:val="a"/>
    <w:link w:val="a5"/>
    <w:uiPriority w:val="99"/>
    <w:unhideWhenUsed/>
    <w:rsid w:val="004A6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5BA"/>
  </w:style>
  <w:style w:type="character" w:styleId="a8">
    <w:name w:val="Emphasis"/>
    <w:basedOn w:val="a0"/>
    <w:uiPriority w:val="20"/>
    <w:qFormat/>
    <w:rsid w:val="008955BA"/>
    <w:rPr>
      <w:i/>
      <w:iCs/>
    </w:rPr>
  </w:style>
  <w:style w:type="paragraph" w:customStyle="1" w:styleId="s15">
    <w:name w:val="s_15"/>
    <w:basedOn w:val="a"/>
    <w:rsid w:val="00565A76"/>
    <w:pPr>
      <w:spacing w:before="100" w:beforeAutospacing="1" w:after="100" w:afterAutospacing="1"/>
    </w:pPr>
  </w:style>
  <w:style w:type="character" w:customStyle="1" w:styleId="s10">
    <w:name w:val="s_10"/>
    <w:basedOn w:val="a0"/>
    <w:rsid w:val="00565A76"/>
  </w:style>
  <w:style w:type="paragraph" w:customStyle="1" w:styleId="s9">
    <w:name w:val="s_9"/>
    <w:basedOn w:val="a"/>
    <w:rsid w:val="00565A76"/>
    <w:pPr>
      <w:spacing w:before="100" w:beforeAutospacing="1" w:after="100" w:afterAutospacing="1"/>
    </w:pPr>
  </w:style>
  <w:style w:type="paragraph" w:customStyle="1" w:styleId="s22">
    <w:name w:val="s_22"/>
    <w:basedOn w:val="a"/>
    <w:rsid w:val="00565A76"/>
    <w:pPr>
      <w:spacing w:before="100" w:beforeAutospacing="1" w:after="100" w:afterAutospacing="1"/>
    </w:pPr>
  </w:style>
  <w:style w:type="paragraph" w:customStyle="1" w:styleId="s1">
    <w:name w:val="s_1"/>
    <w:basedOn w:val="a"/>
    <w:rsid w:val="00565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em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User</cp:lastModifiedBy>
  <cp:revision>17</cp:revision>
  <dcterms:created xsi:type="dcterms:W3CDTF">2019-01-30T11:09:00Z</dcterms:created>
  <dcterms:modified xsi:type="dcterms:W3CDTF">2019-05-06T06:37:00Z</dcterms:modified>
</cp:coreProperties>
</file>