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676F" w:rsidRPr="001F54B8" w:rsidRDefault="00E4676F" w:rsidP="001F54B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F54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Челябинская область присоединилась к Неделе популяризации подсчета калорий</w:t>
      </w:r>
    </w:p>
    <w:p w:rsidR="00E4676F" w:rsidRPr="001F54B8" w:rsidRDefault="00E4676F" w:rsidP="001F54B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F54B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5" name="Рисунок 5" descr="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❗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F54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Если в 1980 году ожирением страдали лишь 6% мужчин и 8% женщин, то в наши дни картина выглядит более устрашающей. В Европе 52% взрослых и 30% детей страдают ожирением. В России 62% взрослых и 5-10% детей имеют лишний вес.</w:t>
      </w:r>
    </w:p>
    <w:p w:rsidR="00E4676F" w:rsidRPr="001F54B8" w:rsidRDefault="00E4676F" w:rsidP="001F54B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F54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Большую роль в этом играет нездоровое питание</w:t>
      </w:r>
      <w:r w:rsidR="005125E6">
        <w:rPr>
          <w:rFonts w:ascii="Times New Roman" w:hAnsi="Times New Roman" w:cs="Times New Roman"/>
          <w:noProof/>
          <w:sz w:val="28"/>
          <w:szCs w:val="28"/>
          <w:lang w:eastAsia="ru-RU"/>
        </w:rPr>
        <w:t>.</w:t>
      </w:r>
    </w:p>
    <w:p w:rsidR="00E4676F" w:rsidRPr="001F54B8" w:rsidRDefault="00E4676F" w:rsidP="001F54B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F54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Главный врач Челябинского областного центра общественного здоровья и медицинской профилактики Ольга Агеева:</w:t>
      </w:r>
    </w:p>
    <w:p w:rsidR="00574C74" w:rsidRPr="001F54B8" w:rsidRDefault="00E4676F" w:rsidP="001F54B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F54B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3" name="Рисунок 3" descr="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💬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F54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«Контроль веса, умение контролировать порции, знание о качестве пищи - вот только несколько причин, зачем человеку считать калории. Контроль над потреблением калорий помогает более осознанно планировать питание и выбирать здоровые продукты. Как результат - снижение риска различных заболеваний, таких как ожирени</w:t>
      </w:r>
      <w:r w:rsidR="005125E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е, диабет и </w:t>
      </w:r>
      <w:proofErr w:type="spellStart"/>
      <w:proofErr w:type="gramStart"/>
      <w:r w:rsidR="005125E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сердечно-сосудистые</w:t>
      </w:r>
      <w:proofErr w:type="spellEnd"/>
      <w:proofErr w:type="gramEnd"/>
      <w:r w:rsidR="005125E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1F54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заболевания».</w:t>
      </w:r>
    </w:p>
    <w:p w:rsidR="00E4676F" w:rsidRPr="00EF3D8F" w:rsidRDefault="001D1DF1" w:rsidP="005125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54B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 вы знали, что синий кит, масса которого примерно составляет 180 тонн при длине 33 метра, может за один прием пищи усвоить полмиллиона калорий?</w:t>
      </w:r>
      <w:r w:rsidR="00CF462B" w:rsidRPr="001F54B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</w:r>
      <w:r w:rsidR="00911CE1" w:rsidRPr="001F54B8">
        <w:rPr>
          <w:rFonts w:ascii="Times New Roman" w:hAnsi="Times New Roman" w:cs="Times New Roman"/>
          <w:sz w:val="28"/>
          <w:szCs w:val="28"/>
        </w:rPr>
        <w:t xml:space="preserve">Полезный перекус на </w:t>
      </w:r>
      <w:proofErr w:type="spellStart"/>
      <w:r w:rsidR="00911CE1" w:rsidRPr="001F54B8">
        <w:rPr>
          <w:rFonts w:ascii="Times New Roman" w:hAnsi="Times New Roman" w:cs="Times New Roman"/>
          <w:sz w:val="28"/>
          <w:szCs w:val="28"/>
        </w:rPr>
        <w:t>работеМежду</w:t>
      </w:r>
      <w:proofErr w:type="spellEnd"/>
      <w:r w:rsidR="00911CE1" w:rsidRPr="001F54B8">
        <w:rPr>
          <w:rFonts w:ascii="Times New Roman" w:hAnsi="Times New Roman" w:cs="Times New Roman"/>
          <w:sz w:val="28"/>
          <w:szCs w:val="28"/>
        </w:rPr>
        <w:t xml:space="preserve"> основными приемами пищи, как правило, присутствуют перекусы. Они должны быть полезными и не очень калорийными.</w:t>
      </w:r>
    </w:p>
    <w:p w:rsidR="008F2327" w:rsidRPr="001F54B8" w:rsidRDefault="00E4676F" w:rsidP="00EF3D8F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 w:rsidRPr="001F54B8">
        <w:rPr>
          <w:color w:val="000000"/>
          <w:sz w:val="28"/>
          <w:szCs w:val="28"/>
          <w:shd w:val="clear" w:color="auto" w:fill="FFFFFF"/>
        </w:rPr>
        <w:t>Вы любите киви? Мы очень</w:t>
      </w:r>
      <w:r w:rsidR="005125E6">
        <w:rPr>
          <w:noProof/>
          <w:sz w:val="28"/>
          <w:szCs w:val="28"/>
        </w:rPr>
        <w:t>.</w:t>
      </w:r>
      <w:r w:rsidRPr="001F54B8">
        <w:rPr>
          <w:color w:val="000000"/>
          <w:sz w:val="28"/>
          <w:szCs w:val="28"/>
        </w:rPr>
        <w:br/>
      </w:r>
      <w:r w:rsidRPr="001F54B8">
        <w:rPr>
          <w:color w:val="000000"/>
          <w:sz w:val="28"/>
          <w:szCs w:val="28"/>
          <w:shd w:val="clear" w:color="auto" w:fill="FFFFFF"/>
        </w:rPr>
        <w:t>В киви больше витамина С, чем в апельсине или лимоне. Кроме того, этот фрукт богат калием, кальцием и витамином</w:t>
      </w:r>
      <w:proofErr w:type="gramStart"/>
      <w:r w:rsidRPr="001F54B8">
        <w:rPr>
          <w:color w:val="000000"/>
          <w:sz w:val="28"/>
          <w:szCs w:val="28"/>
          <w:shd w:val="clear" w:color="auto" w:fill="FFFFFF"/>
        </w:rPr>
        <w:t xml:space="preserve"> Е</w:t>
      </w:r>
      <w:proofErr w:type="gramEnd"/>
      <w:r w:rsidRPr="001F54B8">
        <w:rPr>
          <w:color w:val="000000"/>
          <w:sz w:val="28"/>
          <w:szCs w:val="28"/>
          <w:shd w:val="clear" w:color="auto" w:fill="FFFFFF"/>
        </w:rPr>
        <w:t xml:space="preserve">, что делает его полезным для людей с повышенным артериальным давлением и </w:t>
      </w:r>
      <w:proofErr w:type="spellStart"/>
      <w:r w:rsidRPr="001F54B8">
        <w:rPr>
          <w:color w:val="000000"/>
          <w:sz w:val="28"/>
          <w:szCs w:val="28"/>
          <w:shd w:val="clear" w:color="auto" w:fill="FFFFFF"/>
        </w:rPr>
        <w:t>сердечно-сосудистыми</w:t>
      </w:r>
      <w:proofErr w:type="spellEnd"/>
      <w:r w:rsidRPr="001F54B8">
        <w:rPr>
          <w:color w:val="000000"/>
          <w:sz w:val="28"/>
          <w:szCs w:val="28"/>
          <w:shd w:val="clear" w:color="auto" w:fill="FFFFFF"/>
        </w:rPr>
        <w:t xml:space="preserve"> заболеваниями.</w:t>
      </w:r>
      <w:r w:rsidRPr="001F54B8">
        <w:rPr>
          <w:color w:val="000000"/>
          <w:sz w:val="28"/>
          <w:szCs w:val="28"/>
        </w:rPr>
        <w:br/>
      </w:r>
      <w:r w:rsidRPr="001F54B8">
        <w:rPr>
          <w:noProof/>
          <w:sz w:val="28"/>
          <w:szCs w:val="28"/>
        </w:rPr>
        <w:drawing>
          <wp:inline distT="0" distB="0" distL="0" distR="0">
            <wp:extent cx="152400" cy="152400"/>
            <wp:effectExtent l="0" t="0" r="0" b="0"/>
            <wp:docPr id="7" name="Рисунок 7" descr="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❗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F54B8">
        <w:rPr>
          <w:color w:val="000000"/>
          <w:sz w:val="28"/>
          <w:szCs w:val="28"/>
          <w:shd w:val="clear" w:color="auto" w:fill="FFFFFF"/>
        </w:rPr>
        <w:t>В 100 граммах киви содержится всего 60 калорий, что делает его отличным перекусом для тех, кто следит за своим весом.</w:t>
      </w:r>
    </w:p>
    <w:p w:rsidR="003759B8" w:rsidRPr="001F54B8" w:rsidRDefault="008F2327" w:rsidP="001F54B8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 w:rsidRPr="001F54B8">
        <w:rPr>
          <w:color w:val="000000"/>
          <w:sz w:val="28"/>
          <w:szCs w:val="28"/>
          <w:shd w:val="clear" w:color="auto" w:fill="FFFFFF"/>
        </w:rPr>
        <w:t>Как насчет максимальной пользы</w:t>
      </w:r>
      <w:proofErr w:type="gramStart"/>
      <w:r w:rsidRPr="001F54B8">
        <w:rPr>
          <w:noProof/>
          <w:sz w:val="28"/>
          <w:szCs w:val="28"/>
        </w:rPr>
        <w:drawing>
          <wp:inline distT="0" distB="0" distL="0" distR="0">
            <wp:extent cx="152400" cy="152400"/>
            <wp:effectExtent l="0" t="0" r="0" b="0"/>
            <wp:docPr id="14" name="Рисунок 14" descr="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⁉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F54B8">
        <w:rPr>
          <w:color w:val="000000"/>
          <w:sz w:val="28"/>
          <w:szCs w:val="28"/>
        </w:rPr>
        <w:br/>
      </w:r>
      <w:r w:rsidRPr="001F54B8">
        <w:rPr>
          <w:color w:val="000000"/>
          <w:sz w:val="28"/>
          <w:szCs w:val="28"/>
          <w:shd w:val="clear" w:color="auto" w:fill="FFFFFF"/>
        </w:rPr>
        <w:t>З</w:t>
      </w:r>
      <w:proofErr w:type="gramEnd"/>
      <w:r w:rsidRPr="001F54B8">
        <w:rPr>
          <w:color w:val="000000"/>
          <w:sz w:val="28"/>
          <w:szCs w:val="28"/>
          <w:shd w:val="clear" w:color="auto" w:fill="FFFFFF"/>
        </w:rPr>
        <w:t>наете ли вы, что если кушать грейпфрут каждый день за неделю</w:t>
      </w:r>
      <w:r w:rsidR="008879D7" w:rsidRPr="001F54B8">
        <w:rPr>
          <w:color w:val="000000"/>
          <w:sz w:val="28"/>
          <w:szCs w:val="28"/>
          <w:shd w:val="clear" w:color="auto" w:fill="FFFFFF"/>
        </w:rPr>
        <w:t>, то</w:t>
      </w:r>
      <w:r w:rsidRPr="001F54B8">
        <w:rPr>
          <w:color w:val="000000"/>
          <w:sz w:val="28"/>
          <w:szCs w:val="28"/>
          <w:shd w:val="clear" w:color="auto" w:fill="FFFFFF"/>
        </w:rPr>
        <w:t xml:space="preserve"> можно сбросить до 2-3 кг?</w:t>
      </w:r>
      <w:r w:rsidRPr="001F54B8">
        <w:rPr>
          <w:color w:val="000000"/>
          <w:sz w:val="28"/>
          <w:szCs w:val="28"/>
        </w:rPr>
        <w:br/>
      </w:r>
      <w:r w:rsidRPr="001F54B8">
        <w:rPr>
          <w:color w:val="000000"/>
          <w:sz w:val="28"/>
          <w:szCs w:val="28"/>
          <w:shd w:val="clear" w:color="auto" w:fill="FFFFFF"/>
        </w:rPr>
        <w:t>Это фрукт является природными «</w:t>
      </w:r>
      <w:proofErr w:type="spellStart"/>
      <w:r w:rsidRPr="001F54B8">
        <w:rPr>
          <w:color w:val="000000"/>
          <w:sz w:val="28"/>
          <w:szCs w:val="28"/>
          <w:shd w:val="clear" w:color="auto" w:fill="FFFFFF"/>
        </w:rPr>
        <w:t>жиросжигателем</w:t>
      </w:r>
      <w:proofErr w:type="spellEnd"/>
      <w:r w:rsidRPr="001F54B8">
        <w:rPr>
          <w:color w:val="000000"/>
          <w:sz w:val="28"/>
          <w:szCs w:val="28"/>
          <w:shd w:val="clear" w:color="auto" w:fill="FFFFFF"/>
        </w:rPr>
        <w:t>» и мощным антиоксидантом (выводит токсины из организма).</w:t>
      </w:r>
      <w:r w:rsidRPr="001F54B8">
        <w:rPr>
          <w:color w:val="000000"/>
          <w:sz w:val="28"/>
          <w:szCs w:val="28"/>
        </w:rPr>
        <w:br/>
      </w:r>
      <w:r w:rsidRPr="001F54B8">
        <w:rPr>
          <w:color w:val="000000"/>
          <w:sz w:val="28"/>
          <w:szCs w:val="28"/>
          <w:shd w:val="clear" w:color="auto" w:fill="FFFFFF"/>
        </w:rPr>
        <w:t>Как употреблять грейпфрут?</w:t>
      </w:r>
      <w:r w:rsidRPr="001F54B8">
        <w:rPr>
          <w:color w:val="000000"/>
          <w:sz w:val="28"/>
          <w:szCs w:val="28"/>
        </w:rPr>
        <w:br/>
      </w:r>
      <w:r w:rsidRPr="001F54B8">
        <w:rPr>
          <w:noProof/>
          <w:sz w:val="28"/>
          <w:szCs w:val="28"/>
        </w:rPr>
        <w:drawing>
          <wp:inline distT="0" distB="0" distL="0" distR="0">
            <wp:extent cx="152400" cy="152400"/>
            <wp:effectExtent l="0" t="0" r="0" b="0"/>
            <wp:docPr id="13" name="Рисунок 13" descr="✨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✨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F54B8">
        <w:rPr>
          <w:color w:val="000000"/>
          <w:sz w:val="28"/>
          <w:szCs w:val="28"/>
          <w:shd w:val="clear" w:color="auto" w:fill="FFFFFF"/>
        </w:rPr>
        <w:t> В чистом виде;</w:t>
      </w:r>
      <w:r w:rsidRPr="001F54B8">
        <w:rPr>
          <w:color w:val="000000"/>
          <w:sz w:val="28"/>
          <w:szCs w:val="28"/>
        </w:rPr>
        <w:br/>
      </w:r>
      <w:r w:rsidRPr="001F54B8">
        <w:rPr>
          <w:noProof/>
          <w:sz w:val="28"/>
          <w:szCs w:val="28"/>
        </w:rPr>
        <w:drawing>
          <wp:inline distT="0" distB="0" distL="0" distR="0">
            <wp:extent cx="152400" cy="152400"/>
            <wp:effectExtent l="0" t="0" r="0" b="0"/>
            <wp:docPr id="12" name="Рисунок 12" descr="✨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✨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F54B8">
        <w:rPr>
          <w:color w:val="000000"/>
          <w:sz w:val="28"/>
          <w:szCs w:val="28"/>
          <w:shd w:val="clear" w:color="auto" w:fill="FFFFFF"/>
        </w:rPr>
        <w:t> Добавлять в овощные салаты (очень освежает вкус);</w:t>
      </w:r>
      <w:r w:rsidRPr="001F54B8">
        <w:rPr>
          <w:color w:val="000000"/>
          <w:sz w:val="28"/>
          <w:szCs w:val="28"/>
        </w:rPr>
        <w:br/>
      </w:r>
      <w:r w:rsidRPr="001F54B8">
        <w:rPr>
          <w:noProof/>
          <w:sz w:val="28"/>
          <w:szCs w:val="28"/>
        </w:rPr>
        <w:drawing>
          <wp:inline distT="0" distB="0" distL="0" distR="0">
            <wp:extent cx="152400" cy="152400"/>
            <wp:effectExtent l="0" t="0" r="0" b="0"/>
            <wp:docPr id="11" name="Рисунок 11" descr="✨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✨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F54B8">
        <w:rPr>
          <w:color w:val="000000"/>
          <w:sz w:val="28"/>
          <w:szCs w:val="28"/>
          <w:shd w:val="clear" w:color="auto" w:fill="FFFFFF"/>
        </w:rPr>
        <w:t> В виде сока (можно немного разбавлять водой);</w:t>
      </w:r>
      <w:r w:rsidRPr="001F54B8">
        <w:rPr>
          <w:color w:val="000000"/>
          <w:sz w:val="28"/>
          <w:szCs w:val="28"/>
        </w:rPr>
        <w:br/>
      </w:r>
      <w:r w:rsidRPr="001F54B8">
        <w:rPr>
          <w:noProof/>
          <w:sz w:val="28"/>
          <w:szCs w:val="28"/>
        </w:rPr>
        <w:drawing>
          <wp:inline distT="0" distB="0" distL="0" distR="0">
            <wp:extent cx="152400" cy="152400"/>
            <wp:effectExtent l="0" t="0" r="0" b="0"/>
            <wp:docPr id="10" name="Рисунок 10" descr="✨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✨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F54B8">
        <w:rPr>
          <w:color w:val="000000"/>
          <w:sz w:val="28"/>
          <w:szCs w:val="28"/>
          <w:shd w:val="clear" w:color="auto" w:fill="FFFFFF"/>
        </w:rPr>
        <w:t> В виде коктейля (например, с медом и имбирем, кардамоном).</w:t>
      </w:r>
    </w:p>
    <w:p w:rsidR="003759B8" w:rsidRPr="001F54B8" w:rsidRDefault="0011322C" w:rsidP="001F54B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F54B8">
        <w:rPr>
          <w:rFonts w:ascii="Times New Roman" w:hAnsi="Times New Roman" w:cs="Times New Roman"/>
          <w:sz w:val="28"/>
          <w:szCs w:val="28"/>
        </w:rPr>
        <w:t>Если ваша одежда становится тесной, то это сигнал уменьшить порции и калорийность рациона,  увеличить физическую активность.</w:t>
      </w:r>
    </w:p>
    <w:p w:rsidR="00F62740" w:rsidRPr="001F54B8" w:rsidRDefault="00F62740" w:rsidP="001F54B8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F62740" w:rsidRPr="001F54B8" w:rsidRDefault="00F62740" w:rsidP="001F54B8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F62740" w:rsidRPr="001F54B8" w:rsidRDefault="00F62740" w:rsidP="001F54B8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F62740" w:rsidRPr="001F54B8" w:rsidRDefault="00F62740" w:rsidP="001F54B8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F62740" w:rsidRPr="001F54B8" w:rsidRDefault="00F62740" w:rsidP="001F54B8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B411DF" w:rsidRPr="001F54B8" w:rsidRDefault="005125E6" w:rsidP="001F54B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B411DF" w:rsidRPr="001F54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Прогулка дает огромные преимущества.</w:t>
      </w:r>
    </w:p>
    <w:p w:rsidR="00B411DF" w:rsidRPr="001F54B8" w:rsidRDefault="00B411DF" w:rsidP="001F54B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F54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30-минутная прогулка в день улучшает здоровье сердца, уменьшает лишний жир, предотвращает увеличение веса, укрепляет кости, снижает риск рака или диабета 2 типа, и этот список можно продолжить. Прогуливаясь, мы развиваем здоровое отношение к жизни.</w:t>
      </w:r>
    </w:p>
    <w:p w:rsidR="00B411DF" w:rsidRPr="001F54B8" w:rsidRDefault="00B411DF" w:rsidP="001F54B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F54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Кроме того, чтобы сжечь около 100 калорий, понадобится всего 15-20 минут занятий ходьбой в среднем темпе.</w:t>
      </w:r>
    </w:p>
    <w:sectPr w:rsidR="00B411DF" w:rsidRPr="001F54B8" w:rsidSect="00B172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B7594"/>
    <w:multiLevelType w:val="multilevel"/>
    <w:tmpl w:val="2460C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74C74"/>
    <w:rsid w:val="0011322C"/>
    <w:rsid w:val="001D1DF1"/>
    <w:rsid w:val="001F54B8"/>
    <w:rsid w:val="003759B8"/>
    <w:rsid w:val="003D61A3"/>
    <w:rsid w:val="005125E6"/>
    <w:rsid w:val="00550C1F"/>
    <w:rsid w:val="00574C74"/>
    <w:rsid w:val="00650C60"/>
    <w:rsid w:val="008879D7"/>
    <w:rsid w:val="008F2327"/>
    <w:rsid w:val="00911CE1"/>
    <w:rsid w:val="00931F06"/>
    <w:rsid w:val="00AB15D5"/>
    <w:rsid w:val="00B172D5"/>
    <w:rsid w:val="00B411DF"/>
    <w:rsid w:val="00CF462B"/>
    <w:rsid w:val="00E4676F"/>
    <w:rsid w:val="00EF3D8F"/>
    <w:rsid w:val="00F62740"/>
    <w:rsid w:val="00FB48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2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574C74"/>
    <w:rPr>
      <w:i/>
      <w:iCs/>
    </w:rPr>
  </w:style>
  <w:style w:type="character" w:styleId="a4">
    <w:name w:val="Hyperlink"/>
    <w:basedOn w:val="a0"/>
    <w:uiPriority w:val="99"/>
    <w:semiHidden/>
    <w:unhideWhenUsed/>
    <w:rsid w:val="001D1DF1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E46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uturismarkdown-listitem">
    <w:name w:val="futurismarkdown-listitem"/>
    <w:basedOn w:val="a"/>
    <w:rsid w:val="00931F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931F06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1F54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F54B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2</Pages>
  <Words>361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c400</cp:lastModifiedBy>
  <cp:revision>3</cp:revision>
  <dcterms:created xsi:type="dcterms:W3CDTF">2024-12-28T05:16:00Z</dcterms:created>
  <dcterms:modified xsi:type="dcterms:W3CDTF">2025-01-10T08:51:00Z</dcterms:modified>
</cp:coreProperties>
</file>