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25" w:rsidRPr="002D0B25" w:rsidRDefault="002D0B25" w:rsidP="002D0B25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B2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D0B25" w:rsidRPr="002D0B25" w:rsidRDefault="002D0B25" w:rsidP="002D0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B25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2D0B25" w:rsidRPr="002D0B25" w:rsidRDefault="002D0B25" w:rsidP="002D0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B25" w:rsidRPr="002D0B25" w:rsidRDefault="002D0B25" w:rsidP="002D0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B25" w:rsidRPr="002D0B25" w:rsidRDefault="002D0B25" w:rsidP="002D0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B25" w:rsidRPr="002D0B25" w:rsidRDefault="002D0B25" w:rsidP="002D0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B25" w:rsidRPr="002D0B25" w:rsidRDefault="002D0B25" w:rsidP="002D0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6A1" w:rsidRPr="002D0B25" w:rsidRDefault="002D0B25" w:rsidP="002D0B2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D0B2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D0B25">
        <w:rPr>
          <w:rFonts w:ascii="Times New Roman" w:hAnsi="Times New Roman" w:cs="Times New Roman"/>
          <w:sz w:val="28"/>
          <w:szCs w:val="28"/>
        </w:rPr>
        <w:t xml:space="preserve">.05.2014 года № </w:t>
      </w:r>
      <w:r>
        <w:rPr>
          <w:rFonts w:ascii="Times New Roman" w:hAnsi="Times New Roman" w:cs="Times New Roman"/>
          <w:sz w:val="28"/>
          <w:szCs w:val="28"/>
        </w:rPr>
        <w:t>544</w:t>
      </w:r>
    </w:p>
    <w:p w:rsidR="008306A1" w:rsidRPr="002D0B25" w:rsidRDefault="008306A1" w:rsidP="002D0B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306A1" w:rsidRPr="002D0B25" w:rsidRDefault="008306A1" w:rsidP="002D0B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306A1" w:rsidRPr="002D0B25" w:rsidRDefault="008306A1" w:rsidP="002D0B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306A1" w:rsidRPr="002D0B25" w:rsidRDefault="008306A1" w:rsidP="002D0B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306A1" w:rsidRPr="002D0B25" w:rsidRDefault="008306A1" w:rsidP="002D0B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306A1" w:rsidRDefault="008306A1" w:rsidP="008306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306A1" w:rsidRDefault="008306A1" w:rsidP="008306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06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комплексного</w:t>
      </w:r>
    </w:p>
    <w:p w:rsidR="008306A1" w:rsidRPr="00C0204D" w:rsidRDefault="008306A1" w:rsidP="008306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06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плана </w:t>
      </w:r>
      <w:r w:rsidRPr="00C020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мероприятий по </w:t>
      </w:r>
    </w:p>
    <w:p w:rsidR="008306A1" w:rsidRPr="00C0204D" w:rsidRDefault="008306A1" w:rsidP="008306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020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профилактике и ликвидации </w:t>
      </w:r>
    </w:p>
    <w:p w:rsidR="008306A1" w:rsidRPr="00C0204D" w:rsidRDefault="008306A1" w:rsidP="008306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020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лейкоза крупного рогатого скота </w:t>
      </w:r>
    </w:p>
    <w:p w:rsidR="008306A1" w:rsidRPr="00C0204D" w:rsidRDefault="008306A1" w:rsidP="008306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020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территории Карталинского муниципального </w:t>
      </w:r>
    </w:p>
    <w:p w:rsidR="008306A1" w:rsidRPr="00C0204D" w:rsidRDefault="008306A1" w:rsidP="008306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020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района на 2014-2016 годы</w:t>
      </w:r>
    </w:p>
    <w:p w:rsidR="008306A1" w:rsidRPr="00C0204D" w:rsidRDefault="008306A1" w:rsidP="008306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306A1" w:rsidRDefault="008306A1" w:rsidP="0083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6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14.04.1993 года              № 4979-1</w:t>
      </w:r>
      <w:r w:rsidRPr="0083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ветеринарии», ведомственной целевой программой «Профилактика и борьба с лейкозом крупного рогатого скота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Челябинской обла</w:t>
      </w:r>
      <w:r w:rsidRPr="0083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на 2014-2016 годы», утвержденной  приказом Министерства сельского хозяйства Челябинской области от 15.11.2013 года № 695, и в целях снижения уровня заболеваемости и инфицированности вирусом лейкоза сельскохозяйственных организациях, фермерских и личных подсобных хозяйствах граждан на территории Карталинского муниципального района </w:t>
      </w:r>
    </w:p>
    <w:p w:rsidR="008306A1" w:rsidRPr="008306A1" w:rsidRDefault="008306A1" w:rsidP="00830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Карталинского муниципального района ПОСТАНОВЛЯЕТ:</w:t>
      </w:r>
    </w:p>
    <w:p w:rsidR="008306A1" w:rsidRDefault="008306A1" w:rsidP="0083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83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02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прилагаемый</w:t>
      </w:r>
      <w:r w:rsidRPr="0083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и ликвидации лейкоз</w:t>
      </w:r>
      <w:r w:rsidR="007957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крупного рогатого скота на территории Карталинского муниципального района на 2014 – 2016 годы.</w:t>
      </w:r>
    </w:p>
    <w:p w:rsidR="008306A1" w:rsidRPr="008306A1" w:rsidRDefault="008306A1" w:rsidP="0083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Разместить настоящее постановление на официальном сайте администрации Карталинского муниципального района.</w:t>
      </w:r>
    </w:p>
    <w:p w:rsidR="008306A1" w:rsidRDefault="007957DA" w:rsidP="0083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8306A1" w:rsidRPr="00830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</w:t>
      </w:r>
      <w:r w:rsidR="008306A1" w:rsidRPr="0083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8306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Карталинского муниципального района, начальника У</w:t>
      </w:r>
      <w:r w:rsidR="008306A1" w:rsidRPr="00830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сельского хозяйства и продовольствия  Германова О.В.</w:t>
      </w:r>
    </w:p>
    <w:p w:rsidR="008306A1" w:rsidRDefault="008306A1" w:rsidP="0083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6A1" w:rsidRDefault="008306A1" w:rsidP="0083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6A1" w:rsidRDefault="008306A1" w:rsidP="0083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:rsidR="008306A1" w:rsidRDefault="008306A1" w:rsidP="0083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С.Н. Шулаев</w:t>
      </w:r>
    </w:p>
    <w:p w:rsidR="002D0B25" w:rsidRDefault="002D0B25" w:rsidP="0083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04D" w:rsidRDefault="00C0204D" w:rsidP="00C0204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C0204D" w:rsidRDefault="00C0204D" w:rsidP="00C0204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C0204D" w:rsidRDefault="00C0204D" w:rsidP="00C0204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7C4804" w:rsidRDefault="00C0204D" w:rsidP="00C0204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12DD">
        <w:rPr>
          <w:rFonts w:ascii="Times New Roman" w:eastAsia="Times New Roman" w:hAnsi="Times New Roman" w:cs="Times New Roman"/>
          <w:sz w:val="28"/>
          <w:szCs w:val="28"/>
          <w:lang w:eastAsia="ru-RU"/>
        </w:rPr>
        <w:t>12.05.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 №</w:t>
      </w:r>
      <w:r w:rsidR="00F0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544</w:t>
      </w:r>
    </w:p>
    <w:p w:rsidR="007C4804" w:rsidRDefault="007C4804" w:rsidP="0083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04" w:rsidRDefault="007C4804" w:rsidP="0083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04" w:rsidRDefault="007C4804" w:rsidP="0083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04D" w:rsidRDefault="00C0204D" w:rsidP="00C02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C0204D" w:rsidRDefault="00C0204D" w:rsidP="00C02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020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мероприятий по профилактике и ликвидации лейкоза </w:t>
      </w:r>
    </w:p>
    <w:p w:rsidR="008306A1" w:rsidRDefault="00C0204D" w:rsidP="00C02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020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крупного рогатого скота на территории Карталинского муниципального района на 2014-2016 годы</w:t>
      </w:r>
    </w:p>
    <w:p w:rsidR="00C0204D" w:rsidRPr="00B06BA9" w:rsidRDefault="00C0204D" w:rsidP="00C02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14" w:type="dxa"/>
        <w:tblCellSpacing w:w="15" w:type="dxa"/>
        <w:tblInd w:w="-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"/>
        <w:gridCol w:w="5724"/>
        <w:gridCol w:w="60"/>
        <w:gridCol w:w="1818"/>
        <w:gridCol w:w="144"/>
        <w:gridCol w:w="2457"/>
      </w:tblGrid>
      <w:tr w:rsidR="008306A1" w:rsidRPr="00B06BA9" w:rsidTr="000C5DC9">
        <w:trPr>
          <w:trHeight w:val="645"/>
          <w:tblCellSpacing w:w="15" w:type="dxa"/>
        </w:trPr>
        <w:tc>
          <w:tcPr>
            <w:tcW w:w="666" w:type="dxa"/>
            <w:hideMark/>
          </w:tcPr>
          <w:p w:rsidR="008306A1" w:rsidRPr="00B06BA9" w:rsidRDefault="007C4804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54" w:type="dxa"/>
            <w:gridSpan w:val="2"/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88" w:type="dxa"/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555" w:type="dxa"/>
            <w:gridSpan w:val="2"/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лица</w:t>
            </w:r>
          </w:p>
        </w:tc>
      </w:tr>
      <w:tr w:rsidR="008306A1" w:rsidRPr="00B06BA9" w:rsidTr="000C5DC9">
        <w:trPr>
          <w:trHeight w:val="322"/>
          <w:tblCellSpacing w:w="15" w:type="dxa"/>
        </w:trPr>
        <w:tc>
          <w:tcPr>
            <w:tcW w:w="10854" w:type="dxa"/>
            <w:gridSpan w:val="6"/>
            <w:hideMark/>
          </w:tcPr>
          <w:p w:rsidR="008306A1" w:rsidRPr="00B06BA9" w:rsidRDefault="007C4804" w:rsidP="00C020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0C5DC9" w:rsidRPr="00B06BA9" w:rsidTr="000C5DC9">
        <w:trPr>
          <w:trHeight w:val="3246"/>
          <w:tblCellSpacing w:w="15" w:type="dxa"/>
        </w:trPr>
        <w:tc>
          <w:tcPr>
            <w:tcW w:w="666" w:type="dxa"/>
            <w:hideMark/>
          </w:tcPr>
          <w:p w:rsidR="008306A1" w:rsidRPr="00B06BA9" w:rsidRDefault="008306A1" w:rsidP="00CE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694" w:type="dxa"/>
            <w:hideMark/>
          </w:tcPr>
          <w:p w:rsidR="008306A1" w:rsidRPr="00B06BA9" w:rsidRDefault="008306A1" w:rsidP="00CE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Ежеквартально проводить производственные совещания с рассмотрением вопросов результативности оздоровительных мероприятий по лейкозу крупного рогатого скота </w:t>
            </w:r>
          </w:p>
        </w:tc>
        <w:tc>
          <w:tcPr>
            <w:tcW w:w="1992" w:type="dxa"/>
            <w:gridSpan w:val="3"/>
            <w:hideMark/>
          </w:tcPr>
          <w:p w:rsidR="008306A1" w:rsidRPr="00B06BA9" w:rsidRDefault="008306A1" w:rsidP="00CE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411" w:type="dxa"/>
            <w:hideMark/>
          </w:tcPr>
          <w:p w:rsidR="008306A1" w:rsidRPr="00B06BA9" w:rsidRDefault="008306A1" w:rsidP="00CE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СХиП, накчальник ОГБУ Карталинская ветстанция, руководители животноводческих предприятий, главы сельских поселений</w:t>
            </w:r>
          </w:p>
        </w:tc>
      </w:tr>
      <w:tr w:rsidR="000C5DC9" w:rsidRPr="00B06BA9" w:rsidTr="000C5DC9">
        <w:trPr>
          <w:trHeight w:val="1955"/>
          <w:tblCellSpacing w:w="15" w:type="dxa"/>
        </w:trPr>
        <w:tc>
          <w:tcPr>
            <w:tcW w:w="666" w:type="dxa"/>
            <w:hideMark/>
          </w:tcPr>
          <w:p w:rsidR="008306A1" w:rsidRPr="00B06BA9" w:rsidRDefault="008306A1" w:rsidP="00CE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694" w:type="dxa"/>
            <w:hideMark/>
          </w:tcPr>
          <w:p w:rsidR="008306A1" w:rsidRPr="00B06BA9" w:rsidRDefault="008306A1" w:rsidP="00CE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Обязательное выполнение Правил по профилактике и борьбе с лейкозом крупного рогатого скота утвержденных приказом Министерства сельского хозяйста и продовольствия РФ от 11.05 1999 №359 </w:t>
            </w:r>
          </w:p>
        </w:tc>
        <w:tc>
          <w:tcPr>
            <w:tcW w:w="1992" w:type="dxa"/>
            <w:gridSpan w:val="3"/>
            <w:hideMark/>
          </w:tcPr>
          <w:p w:rsidR="008306A1" w:rsidRPr="00B06BA9" w:rsidRDefault="008306A1" w:rsidP="00CE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1" w:type="dxa"/>
            <w:hideMark/>
          </w:tcPr>
          <w:p w:rsidR="008306A1" w:rsidRPr="00B06BA9" w:rsidRDefault="008306A1" w:rsidP="00CE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животноводческих предприятий, районных служб, владельцы животных</w:t>
            </w:r>
          </w:p>
        </w:tc>
      </w:tr>
      <w:tr w:rsidR="000C5DC9" w:rsidRPr="00B06BA9" w:rsidTr="000C5DC9">
        <w:trPr>
          <w:trHeight w:val="3395"/>
          <w:tblCellSpacing w:w="15" w:type="dxa"/>
        </w:trPr>
        <w:tc>
          <w:tcPr>
            <w:tcW w:w="666" w:type="dxa"/>
            <w:hideMark/>
          </w:tcPr>
          <w:p w:rsidR="008306A1" w:rsidRPr="00B06BA9" w:rsidRDefault="008306A1" w:rsidP="00CE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694" w:type="dxa"/>
            <w:hideMark/>
          </w:tcPr>
          <w:p w:rsidR="008306A1" w:rsidRPr="00B06BA9" w:rsidRDefault="008306A1" w:rsidP="00CE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Хозяйствам и фермам с учетом конкретной эпизоотической ситуации, технологии ведения животноводства и требований действующей инструкции по борьбе с лейкозом, разработать и утвердить перспективные и календарные планы по оздоровлению от лейкоза крупного рогатого скота на основании раздела № 2 и 3  программы</w:t>
            </w:r>
          </w:p>
        </w:tc>
        <w:tc>
          <w:tcPr>
            <w:tcW w:w="1992" w:type="dxa"/>
            <w:gridSpan w:val="3"/>
            <w:hideMark/>
          </w:tcPr>
          <w:p w:rsidR="008306A1" w:rsidRPr="00B06BA9" w:rsidRDefault="008306A1" w:rsidP="00CE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 10.05.2014г</w:t>
            </w:r>
          </w:p>
        </w:tc>
        <w:tc>
          <w:tcPr>
            <w:tcW w:w="2411" w:type="dxa"/>
            <w:hideMark/>
          </w:tcPr>
          <w:p w:rsidR="008306A1" w:rsidRPr="00B06BA9" w:rsidRDefault="008306A1" w:rsidP="00CE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и специалисты животноводческих предприятий</w:t>
            </w:r>
          </w:p>
        </w:tc>
      </w:tr>
    </w:tbl>
    <w:p w:rsidR="007C4804" w:rsidRPr="00B06BA9" w:rsidRDefault="007C4804">
      <w:r w:rsidRPr="00B06BA9">
        <w:br w:type="page"/>
      </w:r>
    </w:p>
    <w:p w:rsidR="007C4804" w:rsidRPr="00B06BA9" w:rsidRDefault="007C4804" w:rsidP="00C02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BA9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tbl>
      <w:tblPr>
        <w:tblW w:w="10996" w:type="dxa"/>
        <w:tblCellSpacing w:w="15" w:type="dxa"/>
        <w:tblInd w:w="-13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"/>
        <w:gridCol w:w="5661"/>
        <w:gridCol w:w="1858"/>
        <w:gridCol w:w="142"/>
        <w:gridCol w:w="2268"/>
        <w:gridCol w:w="364"/>
      </w:tblGrid>
      <w:tr w:rsidR="007C4804" w:rsidRPr="00B06BA9" w:rsidTr="007C4804">
        <w:trPr>
          <w:trHeight w:val="55"/>
          <w:tblCellSpacing w:w="15" w:type="dxa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C4804" w:rsidRPr="00B06BA9" w:rsidRDefault="007C4804" w:rsidP="0083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C4804" w:rsidRPr="00B06BA9" w:rsidRDefault="007C4804" w:rsidP="0083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C4804" w:rsidRPr="00B06BA9" w:rsidRDefault="007C4804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04" w:rsidRPr="00B06BA9" w:rsidRDefault="007C4804" w:rsidP="0083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06A1" w:rsidRPr="00B06BA9" w:rsidTr="00CE6E64">
        <w:trPr>
          <w:gridAfter w:val="1"/>
          <w:wAfter w:w="319" w:type="dxa"/>
          <w:trHeight w:val="1832"/>
          <w:tblCellSpacing w:w="15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каждого хозяйства и фермы спрогнозировать сроки оздоровления от лейкоза, исходя из уровня зараженности вирусом лейкоза крупного рогатого скота на основании раздела 5 Правил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 10.05.2014г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и специалисты животноводческих предприятий, ОГБУ Карталинская ветстанция</w:t>
            </w:r>
          </w:p>
        </w:tc>
      </w:tr>
      <w:tr w:rsidR="008306A1" w:rsidRPr="00B06BA9" w:rsidTr="00C0204D">
        <w:trPr>
          <w:gridAfter w:val="1"/>
          <w:wAfter w:w="319" w:type="dxa"/>
          <w:tblCellSpacing w:w="15" w:type="dxa"/>
        </w:trPr>
        <w:tc>
          <w:tcPr>
            <w:tcW w:w="10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CE6E64" w:rsidP="00C020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Общехозяйственные мероприятия</w:t>
            </w:r>
          </w:p>
        </w:tc>
      </w:tr>
      <w:tr w:rsidR="008306A1" w:rsidRPr="00B06BA9" w:rsidTr="00C0204D">
        <w:trPr>
          <w:gridAfter w:val="1"/>
          <w:wAfter w:w="319" w:type="dxa"/>
          <w:tblCellSpacing w:w="15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допускать ввоз, перемещение и перегруппировку животных в пределах района и за его пределы без разрешения главного ветврача  Челябинской области.</w:t>
            </w:r>
          </w:p>
          <w:p w:rsidR="008306A1" w:rsidRPr="00B06BA9" w:rsidRDefault="008306A1" w:rsidP="00CE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гурты и внутрихозяйственное перемещение животных производить с учетом благополучия их по лейкозу и по согласованию с ветеринарными специалистами данного хозяйства и района (раздел 4 Правил)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и специалисты животноводческих предприятий</w:t>
            </w:r>
          </w:p>
        </w:tc>
      </w:tr>
      <w:tr w:rsidR="008306A1" w:rsidRPr="00B06BA9" w:rsidTr="00C0204D">
        <w:trPr>
          <w:gridAfter w:val="1"/>
          <w:wAfter w:w="319" w:type="dxa"/>
          <w:tblCellSpacing w:w="15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</w:t>
            </w:r>
            <w:r w:rsidR="00CE6E64"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306A1" w:rsidRPr="00B06BA9" w:rsidRDefault="008306A1" w:rsidP="00CE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E6E64"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клинический осмотр животных</w:t>
            </w:r>
            <w:r w:rsidR="00CE6E64"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(ежеквартально),</w:t>
            </w:r>
          </w:p>
          <w:p w:rsidR="008306A1" w:rsidRPr="00B06BA9" w:rsidRDefault="008306A1" w:rsidP="00CE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ветсанэкспертизу при убое,</w:t>
            </w:r>
          </w:p>
          <w:p w:rsidR="008306A1" w:rsidRPr="00B06BA9" w:rsidRDefault="008306A1" w:rsidP="00CE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патологоанатомическое вскрытие  павших животных,</w:t>
            </w:r>
          </w:p>
          <w:p w:rsidR="008306A1" w:rsidRPr="00B06BA9" w:rsidRDefault="008306A1" w:rsidP="00CE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 акты (раздел 3 Правил)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и специалисты животноводческих предприятий, ОГБУ Карталинская ветстанция, владельцы животных</w:t>
            </w:r>
          </w:p>
        </w:tc>
      </w:tr>
      <w:tr w:rsidR="008306A1" w:rsidRPr="00B06BA9" w:rsidTr="00C0204D">
        <w:trPr>
          <w:gridAfter w:val="1"/>
          <w:wAfter w:w="319" w:type="dxa"/>
          <w:tblCellSpacing w:w="15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летний период организовать раздельную пастьбу условно здоровых и больных коров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CE6E64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Временно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и специалисты животноводческих предприятий</w:t>
            </w:r>
          </w:p>
        </w:tc>
      </w:tr>
      <w:tr w:rsidR="008306A1" w:rsidRPr="00B06BA9" w:rsidTr="00C0204D">
        <w:trPr>
          <w:gridAfter w:val="1"/>
          <w:wAfter w:w="319" w:type="dxa"/>
          <w:tblCellSpacing w:w="15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четкую нумерацию коров и молодняка крупного рогатого  скота по всем половозрастным группам  бескровными методами (бирками или жидким азотом) (раздел 4 </w:t>
            </w:r>
            <w:r w:rsidR="00CE6E64"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и специалисты животноводческих предприятий</w:t>
            </w:r>
          </w:p>
        </w:tc>
      </w:tr>
      <w:tr w:rsidR="008306A1" w:rsidRPr="00B06BA9" w:rsidTr="00C0204D">
        <w:trPr>
          <w:gridAfter w:val="1"/>
          <w:wAfter w:w="319" w:type="dxa"/>
          <w:tblCellSpacing w:w="15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Осеменять коров и телок только искусственно семенем от быков, проверенных на лейкоз. Вольную случку быками – производителями запретить</w:t>
            </w:r>
            <w:r w:rsidR="00CE6E64"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(раздел 4 Правил)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и специалисты животноводческих предприятий</w:t>
            </w:r>
          </w:p>
        </w:tc>
      </w:tr>
    </w:tbl>
    <w:p w:rsidR="00CE6E64" w:rsidRPr="00B06BA9" w:rsidRDefault="00CE6E64">
      <w:r w:rsidRPr="00B06BA9">
        <w:br w:type="page"/>
      </w:r>
    </w:p>
    <w:p w:rsidR="00CE6E64" w:rsidRPr="00B06BA9" w:rsidRDefault="00CE6E64" w:rsidP="00CE6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BA9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tbl>
      <w:tblPr>
        <w:tblW w:w="10632" w:type="dxa"/>
        <w:tblCellSpacing w:w="15" w:type="dxa"/>
        <w:tblInd w:w="-13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"/>
        <w:gridCol w:w="5661"/>
        <w:gridCol w:w="1858"/>
        <w:gridCol w:w="2410"/>
      </w:tblGrid>
      <w:tr w:rsidR="008306A1" w:rsidRPr="00B06BA9" w:rsidTr="00CE6E64">
        <w:trPr>
          <w:trHeight w:val="1144"/>
          <w:tblCellSpacing w:w="15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специализированное помещение, двор, ферму по изолированному выращиванию молодняка, начиная с 10-20 дневного возраста.</w:t>
            </w:r>
          </w:p>
          <w:p w:rsidR="008306A1" w:rsidRPr="00B06BA9" w:rsidRDefault="008306A1" w:rsidP="00CE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и специалисты животноводческих предприятий</w:t>
            </w:r>
          </w:p>
        </w:tc>
      </w:tr>
      <w:tr w:rsidR="008306A1" w:rsidRPr="00B06BA9" w:rsidTr="00CE6E64">
        <w:trPr>
          <w:tblCellSpacing w:w="15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 с 6ти месячного возраста исследовать на лейкоз, инфицированное поголовье переводить в группу инфицированных или на откорм. Неинфицированное поголовье первотелок и нетелей вводить только в неинфицированные гурты коров или формировать отдельные стада группами  (раздел 5 Правил)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и специалисты животноводческих предприятий</w:t>
            </w:r>
          </w:p>
        </w:tc>
      </w:tr>
      <w:tr w:rsidR="008306A1" w:rsidRPr="00B06BA9" w:rsidTr="00CE6E64">
        <w:trPr>
          <w:trHeight w:val="1407"/>
          <w:tblCellSpacing w:w="15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поение телят только обезвреженным молоком, обратом или заменителем цельного молока (раздел 4 Правил)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и специалисты животноводческих предприятий</w:t>
            </w:r>
          </w:p>
        </w:tc>
      </w:tr>
      <w:tr w:rsidR="008306A1" w:rsidRPr="00B06BA9" w:rsidTr="00CE6E64">
        <w:trPr>
          <w:tblCellSpacing w:w="15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в каждом хозяйстве, ферме изолятор для выделения реагирующих на лейкоз животных (раздел 5 Правил)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животноводческих предприятий</w:t>
            </w:r>
          </w:p>
        </w:tc>
      </w:tr>
      <w:tr w:rsidR="008306A1" w:rsidRPr="00B06BA9" w:rsidTr="00CE6E64">
        <w:trPr>
          <w:tblCellSpacing w:w="15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Ввести в хозяйствах строгую систему мероприятий, предусматривающую наличие условий:</w:t>
            </w:r>
          </w:p>
          <w:p w:rsidR="008306A1" w:rsidRPr="00B06BA9" w:rsidRDefault="00CE6E64" w:rsidP="00CE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306A1"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306A1"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емедленного, в течение 10 дней после исследования, вывода из стада и изоляции РИД положительных животных</w:t>
            </w:r>
          </w:p>
          <w:p w:rsidR="008306A1" w:rsidRPr="00B06BA9" w:rsidRDefault="00CE6E64" w:rsidP="00CE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306A1"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306A1"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аздельного содержания РИД положит</w:t>
            </w: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306A1"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льног</w:t>
            </w: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306A1"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РИД отрицательного поголовья, с закреплением за ними обслуживающего персонала</w:t>
            </w:r>
          </w:p>
          <w:p w:rsidR="008306A1" w:rsidRPr="00B06BA9" w:rsidRDefault="00CE6E64" w:rsidP="00CE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306A1"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306A1"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раздельны</w:t>
            </w: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отелов серопозитивных и сероне</w:t>
            </w:r>
            <w:r w:rsidR="008306A1"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гативных коров и нетелей. Про отсутствии необходимых помещений, отелы принимать в специально выделенных денниках (раздел 5 Правил)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и специалисты животноводческих предприятий</w:t>
            </w:r>
          </w:p>
        </w:tc>
      </w:tr>
      <w:tr w:rsidR="008306A1" w:rsidRPr="00B06BA9" w:rsidTr="00CE6E64">
        <w:trPr>
          <w:tblCellSpacing w:w="15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Убой реагирующих на лейкоз животных проводить только на санитарной бойне                 (раздел 7 Правил)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животноводческих предприятий</w:t>
            </w:r>
          </w:p>
        </w:tc>
      </w:tr>
    </w:tbl>
    <w:p w:rsidR="00CE6E64" w:rsidRPr="00B06BA9" w:rsidRDefault="00CE6E64">
      <w:r w:rsidRPr="00B06BA9">
        <w:br w:type="page"/>
      </w:r>
    </w:p>
    <w:p w:rsidR="00CE6E64" w:rsidRPr="00B06BA9" w:rsidRDefault="00CE6E64" w:rsidP="00CE6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BA9">
        <w:rPr>
          <w:rFonts w:ascii="Times New Roman" w:hAnsi="Times New Roman" w:cs="Times New Roman"/>
          <w:sz w:val="28"/>
          <w:szCs w:val="28"/>
        </w:rPr>
        <w:lastRenderedPageBreak/>
        <w:t>4</w:t>
      </w:r>
    </w:p>
    <w:tbl>
      <w:tblPr>
        <w:tblW w:w="10632" w:type="dxa"/>
        <w:tblCellSpacing w:w="15" w:type="dxa"/>
        <w:tblInd w:w="-13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"/>
        <w:gridCol w:w="5661"/>
        <w:gridCol w:w="1858"/>
        <w:gridCol w:w="2410"/>
      </w:tblGrid>
      <w:tr w:rsidR="008306A1" w:rsidRPr="00B06BA9" w:rsidTr="00CE6E64">
        <w:trPr>
          <w:tblCellSpacing w:w="15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Запретить продажу племенных животных из хозяйств, где степень инфицирования вирусом лейкоза крупного рогатого скота превышает 30% (раздел 4 Правил)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ОГБУ Карталинская ветстанция</w:t>
            </w:r>
          </w:p>
        </w:tc>
      </w:tr>
      <w:tr w:rsidR="008306A1" w:rsidRPr="00B06BA9" w:rsidTr="00CE6E64">
        <w:trPr>
          <w:tblCellSpacing w:w="15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Завести отдельно журнальный учёт проводимых мероприятий при лейкозе крупного рогатого скота</w:t>
            </w:r>
          </w:p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зооветспециалисты животноводческих предприятий</w:t>
            </w:r>
          </w:p>
        </w:tc>
      </w:tr>
      <w:tr w:rsidR="008306A1" w:rsidRPr="00B06BA9" w:rsidTr="00CE6E64">
        <w:trPr>
          <w:tblCellSpacing w:w="15" w:type="dxa"/>
        </w:trPr>
        <w:tc>
          <w:tcPr>
            <w:tcW w:w="10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CE6E64" w:rsidP="00CE6E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Ветеринарно </w:t>
            </w:r>
            <w:r w:rsidR="008306A1"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санитарные мероприятия</w:t>
            </w:r>
          </w:p>
        </w:tc>
      </w:tr>
      <w:tr w:rsidR="008306A1" w:rsidRPr="00B06BA9" w:rsidTr="00CE6E64">
        <w:trPr>
          <w:tblCellSpacing w:w="15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хозяйстве иметь достаточный  запас дезосредств. Дезинфекцию проводить согласно утвержденных графиков, но не реже одного раза в месяц, а в родильных отделениях не реже одного раза в 10 дней           (раздел 5 Правил)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и специалисты животноводческих предприятий</w:t>
            </w:r>
          </w:p>
        </w:tc>
      </w:tr>
      <w:tr w:rsidR="008306A1" w:rsidRPr="00B06BA9" w:rsidTr="00CE6E64">
        <w:trPr>
          <w:tblCellSpacing w:w="15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Навести ветеринарно-санитарный порядок на фермах. Своевременно очищать помещения и территорию ферм от навоза. Навоз складировать на навозохранилищах с последующим биотермическим обезвреживанием и вывозом на поля (раздел 5 Правил)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и специалисты животноводческих предприятий</w:t>
            </w:r>
          </w:p>
        </w:tc>
      </w:tr>
      <w:tr w:rsidR="008306A1" w:rsidRPr="00B06BA9" w:rsidTr="00CE6E64">
        <w:trPr>
          <w:trHeight w:val="1349"/>
          <w:tblCellSpacing w:w="15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соблюдать правила асептики при ветеринарных и зоотехнических манипуляциях, использовать разовый стерильный инструмент и иглы</w:t>
            </w:r>
            <w:r w:rsidR="00CE6E64"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(раздел 4 Правил)</w:t>
            </w:r>
          </w:p>
          <w:p w:rsidR="008306A1" w:rsidRPr="00B06BA9" w:rsidRDefault="008306A1" w:rsidP="00CE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06A1" w:rsidRPr="00B06BA9" w:rsidRDefault="008306A1" w:rsidP="00CE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06A1" w:rsidRPr="00B06BA9" w:rsidRDefault="008306A1" w:rsidP="00CE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зооветспециалисты животноводческих предприятий</w:t>
            </w:r>
          </w:p>
        </w:tc>
      </w:tr>
      <w:tr w:rsidR="008306A1" w:rsidRPr="00B06BA9" w:rsidTr="00CE6E64">
        <w:trPr>
          <w:tblCellSpacing w:w="15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во всех помещениях регулярную уборку навоза. Навоз обеззараживать буртованием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и специалисты животноводческих предприятий</w:t>
            </w:r>
          </w:p>
        </w:tc>
      </w:tr>
      <w:tr w:rsidR="008306A1" w:rsidRPr="00B06BA9" w:rsidTr="00CE6E64">
        <w:trPr>
          <w:tblCellSpacing w:w="15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Установить в хозяйствах пастеризаторы молока и обеспечить пастеризацию молока, полученного от реагирующих на лейкоз животных, для использования на выпойку телятам и внутрихозяйственных нужд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животноводческих предприятий</w:t>
            </w:r>
          </w:p>
        </w:tc>
      </w:tr>
    </w:tbl>
    <w:p w:rsidR="00CE6E64" w:rsidRPr="00B06BA9" w:rsidRDefault="00CE6E64">
      <w:r w:rsidRPr="00B06BA9">
        <w:br w:type="page"/>
      </w:r>
    </w:p>
    <w:p w:rsidR="00CE6E64" w:rsidRPr="00B06BA9" w:rsidRDefault="00CE6E64" w:rsidP="00CE6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BA9">
        <w:rPr>
          <w:rFonts w:ascii="Times New Roman" w:hAnsi="Times New Roman" w:cs="Times New Roman"/>
          <w:sz w:val="28"/>
          <w:szCs w:val="28"/>
        </w:rPr>
        <w:lastRenderedPageBreak/>
        <w:t>5</w:t>
      </w:r>
    </w:p>
    <w:tbl>
      <w:tblPr>
        <w:tblW w:w="10632" w:type="dxa"/>
        <w:tblCellSpacing w:w="15" w:type="dxa"/>
        <w:tblInd w:w="-13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"/>
        <w:gridCol w:w="5661"/>
        <w:gridCol w:w="1858"/>
        <w:gridCol w:w="2410"/>
      </w:tblGrid>
      <w:tr w:rsidR="008306A1" w:rsidRPr="00B06BA9" w:rsidTr="00CE6E64">
        <w:trPr>
          <w:tblCellSpacing w:w="15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работников связанных с обслуживанием животных обеспечить спецодеждой и спецобувью. Иметь на каждой ферме  медицинскую аптечку, умывальник, мыло, полотенце, а также туалет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и специалисты животноводческих предприятий</w:t>
            </w:r>
          </w:p>
        </w:tc>
      </w:tr>
      <w:tr w:rsidR="008306A1" w:rsidRPr="00B06BA9" w:rsidTr="00CE6E64">
        <w:trPr>
          <w:tblCellSpacing w:w="15" w:type="dxa"/>
        </w:trPr>
        <w:tc>
          <w:tcPr>
            <w:tcW w:w="10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CE6E64" w:rsidP="00C020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мероприятия</w:t>
            </w:r>
          </w:p>
        </w:tc>
      </w:tr>
      <w:tr w:rsidR="008306A1" w:rsidRPr="00B06BA9" w:rsidTr="00CE6E64">
        <w:trPr>
          <w:trHeight w:val="1701"/>
          <w:tblCellSpacing w:w="15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хозяйствах, где степень инфицирования вирусом лейкоза составляет  до 10% , оздоровительные мероприятия проводить путем исследований по РИД через 3 месяца. Положительно реагирующих по РИД животных немедленно изолировать и в течение 10 дней подвергнуть убою(раздел 5 Правил)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до оздоровления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и специалисты животноводческих предприятий,   госветслужба</w:t>
            </w:r>
          </w:p>
        </w:tc>
      </w:tr>
      <w:tr w:rsidR="008306A1" w:rsidRPr="00B06BA9" w:rsidTr="00CE6E64">
        <w:trPr>
          <w:tblCellSpacing w:w="15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хозяйствах, где степень инфицирования до 30% формировать два стада: одно из отрицательно реагирующих животных</w:t>
            </w:r>
            <w:r w:rsidR="00CE6E64"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(условно здоровых), которые исследовать по РИД через каждые 3 месяца до получения двукратных отрицательных результатов и постановки на контроль;</w:t>
            </w:r>
          </w:p>
          <w:p w:rsidR="008306A1" w:rsidRPr="00B06BA9" w:rsidRDefault="008306A1" w:rsidP="00CE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Другое стадо из числа положительно реагирующи</w:t>
            </w:r>
            <w:r w:rsidR="00CE6E64"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животных с исследованием через</w:t>
            </w: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месяцев по гематологии и убоем положительно реагирующих животных</w:t>
            </w:r>
            <w:r w:rsidR="00CE6E64"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(раздел 5 Правил)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06A1" w:rsidRPr="00B06BA9" w:rsidRDefault="008306A1" w:rsidP="00CE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до оздоровления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и специалисты животноводческих предприятий,    госветслужба</w:t>
            </w:r>
          </w:p>
        </w:tc>
      </w:tr>
      <w:tr w:rsidR="008306A1" w:rsidRPr="00B06BA9" w:rsidTr="00CE6E64">
        <w:trPr>
          <w:tblCellSpacing w:w="15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хозяйствах, где степень инфицирования от 30 до 50% и выше, стада оставляют замкнутыми (никакого пополнения) и исследуют только гематологически через </w:t>
            </w:r>
            <w:r w:rsidR="00CE6E64"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месяцев с убоем положительно реагирующих. Оздоровление в этих хозяйствах нужно проводить путем создания гуртов из здоровых телок и выращиванием их отдельно от коров на обезжиренном молоке, обрате или заменителе цельного молока (раздел  5 Правил)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до оздоровления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и специалисты животноводческих предприятий,    госветслужба</w:t>
            </w:r>
          </w:p>
        </w:tc>
      </w:tr>
    </w:tbl>
    <w:p w:rsidR="00CE6E64" w:rsidRPr="00B06BA9" w:rsidRDefault="00CE6E64">
      <w:r w:rsidRPr="00B06BA9">
        <w:br w:type="page"/>
      </w:r>
    </w:p>
    <w:p w:rsidR="00CE6E64" w:rsidRPr="00B06BA9" w:rsidRDefault="00CE6E64" w:rsidP="00CE6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BA9">
        <w:rPr>
          <w:rFonts w:ascii="Times New Roman" w:hAnsi="Times New Roman" w:cs="Times New Roman"/>
          <w:sz w:val="28"/>
          <w:szCs w:val="28"/>
        </w:rPr>
        <w:lastRenderedPageBreak/>
        <w:t>6</w:t>
      </w:r>
    </w:p>
    <w:tbl>
      <w:tblPr>
        <w:tblW w:w="10632" w:type="dxa"/>
        <w:tblCellSpacing w:w="15" w:type="dxa"/>
        <w:tblInd w:w="-13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"/>
        <w:gridCol w:w="5661"/>
        <w:gridCol w:w="1858"/>
        <w:gridCol w:w="280"/>
        <w:gridCol w:w="2130"/>
      </w:tblGrid>
      <w:tr w:rsidR="008306A1" w:rsidRPr="00B06BA9" w:rsidTr="00CE6E64">
        <w:trPr>
          <w:tblCellSpacing w:w="15" w:type="dxa"/>
        </w:trPr>
        <w:tc>
          <w:tcPr>
            <w:tcW w:w="10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CE6E64" w:rsidP="00CE6E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Оздоровление в частном секторе</w:t>
            </w:r>
          </w:p>
        </w:tc>
      </w:tr>
      <w:tr w:rsidR="008306A1" w:rsidRPr="00B06BA9" w:rsidTr="00CE6E64">
        <w:trPr>
          <w:trHeight w:val="1289"/>
          <w:tblCellSpacing w:w="15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Запретить частным лицам приобретать для племенных и пользовательных целей животных, не исследованных на лейкоз (раздел 4 Правил)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 и городского  поселений, госветслужба</w:t>
            </w:r>
          </w:p>
        </w:tc>
      </w:tr>
      <w:tr w:rsidR="008306A1" w:rsidRPr="00B06BA9" w:rsidTr="00CE6E64">
        <w:trPr>
          <w:tblCellSpacing w:w="15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раза в год проводить плановые диагностические исследования крупного рогатого скота в населенных пунктах с 6 месячного возраста (раздел 5 Правил)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 и городского  поселений, госветслужба, владельцы животных</w:t>
            </w:r>
          </w:p>
        </w:tc>
      </w:tr>
      <w:tr w:rsidR="008306A1" w:rsidRPr="00B06BA9" w:rsidTr="00CE6E64">
        <w:trPr>
          <w:tblCellSpacing w:w="15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Крупный рогатый скот старше 2-х лет, принадлежащий частным владельцам исследовать 2 раза в год по РИДу, с последующим исследованием РИД-реагирующих по гематологии. В случае выявления больных сдавать на мясокомбинат в течение 10.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Весна, осень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 и городского  поселений, госветслужба, владельцы животных</w:t>
            </w:r>
          </w:p>
        </w:tc>
      </w:tr>
      <w:tr w:rsidR="008306A1" w:rsidRPr="00B06BA9" w:rsidTr="00CE6E64">
        <w:trPr>
          <w:tblCellSpacing w:w="15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Телят, полученных от больных коров, метить отдельным выщипом и переводить в группу откорма с последующей сдачей на мясокомбинат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 и городского  поселений, госветслужба, владельцы животных</w:t>
            </w:r>
          </w:p>
        </w:tc>
      </w:tr>
      <w:tr w:rsidR="008306A1" w:rsidRPr="00B06BA9" w:rsidTr="00CE6E64">
        <w:trPr>
          <w:tblCellSpacing w:w="15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Случку коров и телок проводить</w:t>
            </w:r>
            <w:r w:rsidR="00CE6E64"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быками с отрицательными результатами исследования на лейкоз, бруцеллёз,</w:t>
            </w:r>
            <w:r w:rsidR="00CE6E64"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туберкулёз (раздел 4 Правил)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 и городского  поселений, госветслужба, владельцы животных</w:t>
            </w:r>
          </w:p>
        </w:tc>
      </w:tr>
      <w:tr w:rsidR="008306A1" w:rsidRPr="00B06BA9" w:rsidTr="00CE6E64">
        <w:trPr>
          <w:tblCellSpacing w:w="15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Запретить подворный убой крупного р</w:t>
            </w:r>
            <w:r w:rsidR="00CE6E64"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гатого скота. Убой проводить только на санбойне под контролем госветслужбы (раздел 7 Правил)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 и городского  поселений, госветслужба, владельцы животных</w:t>
            </w:r>
          </w:p>
        </w:tc>
      </w:tr>
    </w:tbl>
    <w:p w:rsidR="00CE6E64" w:rsidRPr="00B06BA9" w:rsidRDefault="00CE6E64">
      <w:r w:rsidRPr="00B06BA9">
        <w:br w:type="page"/>
      </w:r>
    </w:p>
    <w:p w:rsidR="00CE6E64" w:rsidRPr="00B06BA9" w:rsidRDefault="00CE6E64" w:rsidP="00CE6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BA9">
        <w:rPr>
          <w:rFonts w:ascii="Times New Roman" w:hAnsi="Times New Roman" w:cs="Times New Roman"/>
          <w:sz w:val="28"/>
          <w:szCs w:val="28"/>
        </w:rPr>
        <w:lastRenderedPageBreak/>
        <w:t>7</w:t>
      </w:r>
    </w:p>
    <w:tbl>
      <w:tblPr>
        <w:tblW w:w="10632" w:type="dxa"/>
        <w:tblCellSpacing w:w="15" w:type="dxa"/>
        <w:tblInd w:w="-13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"/>
        <w:gridCol w:w="5661"/>
        <w:gridCol w:w="2138"/>
        <w:gridCol w:w="2130"/>
      </w:tblGrid>
      <w:tr w:rsidR="008306A1" w:rsidRPr="00B06BA9" w:rsidTr="00CE6E64">
        <w:trPr>
          <w:tblCellSpacing w:w="15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выявлении РИД положительных животных, больных по гематологии или с клиническими признаками запретить реализацию молока и молочных продуктов. Животных изолировать, перевести на привязное содержание, в течение 10 дней подвергнуть убою на</w:t>
            </w:r>
            <w:r w:rsidR="00CE6E64"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санитарной бойне.</w:t>
            </w:r>
            <w:r w:rsidR="00CE6E64"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кипятить для его использования на внутрихозяйственные</w:t>
            </w:r>
          </w:p>
          <w:p w:rsidR="008306A1" w:rsidRPr="00B06BA9" w:rsidRDefault="008306A1" w:rsidP="00CE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нужды. На двор или населенный пункт накладываются ограничения по лейкозу (раздел 5 Правил)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до оздоровления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 и городского  поселений, госветслужба,</w:t>
            </w:r>
          </w:p>
        </w:tc>
      </w:tr>
      <w:tr w:rsidR="008306A1" w:rsidRPr="00B06BA9" w:rsidTr="00CE6E64">
        <w:trPr>
          <w:tblCellSpacing w:w="15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Ограничения по лейкозу крупного рогатого скота со двора, населенного пункта, фермы снять после получения двух подряд с интервалом в 3 месяца отрицательных результатов при серологическом исследовании и проведения мероприятий по очистке и дезинфекции (раздел 6 Правил)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особых указаний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1" w:rsidRPr="00B06BA9" w:rsidRDefault="008306A1" w:rsidP="00CE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 и городского  поселений, госветслужба</w:t>
            </w:r>
          </w:p>
        </w:tc>
      </w:tr>
    </w:tbl>
    <w:p w:rsidR="008306A1" w:rsidRPr="00B06BA9" w:rsidRDefault="008306A1" w:rsidP="00830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06A1" w:rsidRPr="00B06BA9" w:rsidSect="00B06BA9">
      <w:headerReference w:type="default" r:id="rId8"/>
      <w:type w:val="continuous"/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475" w:rsidRDefault="00396475" w:rsidP="007C4804">
      <w:pPr>
        <w:spacing w:after="0" w:line="240" w:lineRule="auto"/>
      </w:pPr>
      <w:r>
        <w:separator/>
      </w:r>
    </w:p>
  </w:endnote>
  <w:endnote w:type="continuationSeparator" w:id="0">
    <w:p w:rsidR="00396475" w:rsidRDefault="00396475" w:rsidP="007C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475" w:rsidRDefault="00396475" w:rsidP="007C4804">
      <w:pPr>
        <w:spacing w:after="0" w:line="240" w:lineRule="auto"/>
      </w:pPr>
      <w:r>
        <w:separator/>
      </w:r>
    </w:p>
  </w:footnote>
  <w:footnote w:type="continuationSeparator" w:id="0">
    <w:p w:rsidR="00396475" w:rsidRDefault="00396475" w:rsidP="007C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BE" w:rsidRDefault="00396475">
    <w:pPr>
      <w:pStyle w:val="a4"/>
    </w:pPr>
  </w:p>
  <w:p w:rsidR="00D104BE" w:rsidRDefault="0039647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AB7"/>
    <w:multiLevelType w:val="hybridMultilevel"/>
    <w:tmpl w:val="C4A6A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0359B"/>
    <w:multiLevelType w:val="hybridMultilevel"/>
    <w:tmpl w:val="18E4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35316"/>
    <w:multiLevelType w:val="hybridMultilevel"/>
    <w:tmpl w:val="70D62E88"/>
    <w:lvl w:ilvl="0" w:tplc="33D27C28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6A1"/>
    <w:rsid w:val="0005202D"/>
    <w:rsid w:val="000C5DC9"/>
    <w:rsid w:val="001740BC"/>
    <w:rsid w:val="002D0B25"/>
    <w:rsid w:val="00384720"/>
    <w:rsid w:val="00396475"/>
    <w:rsid w:val="003B01B3"/>
    <w:rsid w:val="003F62CB"/>
    <w:rsid w:val="0040711A"/>
    <w:rsid w:val="00565EE3"/>
    <w:rsid w:val="007957DA"/>
    <w:rsid w:val="007C4804"/>
    <w:rsid w:val="008306A1"/>
    <w:rsid w:val="009B70D8"/>
    <w:rsid w:val="00B06BA9"/>
    <w:rsid w:val="00C0204D"/>
    <w:rsid w:val="00C06DE8"/>
    <w:rsid w:val="00CE6E64"/>
    <w:rsid w:val="00D137AF"/>
    <w:rsid w:val="00F0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A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6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06A1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semiHidden/>
    <w:unhideWhenUsed/>
    <w:rsid w:val="007C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4804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500EB-88A3-47B3-8782-DD90465D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2014-05-12T07:10:00Z</cp:lastPrinted>
  <dcterms:created xsi:type="dcterms:W3CDTF">2014-05-07T07:35:00Z</dcterms:created>
  <dcterms:modified xsi:type="dcterms:W3CDTF">2014-05-13T03:38:00Z</dcterms:modified>
</cp:coreProperties>
</file>