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09" w:rsidRDefault="00DE6E09" w:rsidP="009F0CB3">
      <w:pPr>
        <w:pStyle w:val="Title"/>
        <w:ind w:right="-1"/>
        <w:jc w:val="lef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220pt;margin-top:0;width:42pt;height:54pt;z-index:251658240;visibility:visible">
            <v:imagedata r:id="rId5" o:title=""/>
            <w10:wrap type="square" side="left"/>
          </v:shape>
        </w:pict>
      </w:r>
      <w:r>
        <w:rPr>
          <w:sz w:val="28"/>
          <w:szCs w:val="28"/>
        </w:rPr>
        <w:t xml:space="preserve"> </w:t>
      </w:r>
    </w:p>
    <w:p w:rsidR="00DE6E09" w:rsidRPr="006C7366" w:rsidRDefault="00DE6E09" w:rsidP="009F0CB3">
      <w:pPr>
        <w:pStyle w:val="Title"/>
        <w:ind w:right="-1"/>
        <w:jc w:val="left"/>
        <w:rPr>
          <w:sz w:val="28"/>
          <w:szCs w:val="28"/>
        </w:rPr>
      </w:pPr>
      <w:r w:rsidRPr="006C7366">
        <w:rPr>
          <w:sz w:val="28"/>
          <w:szCs w:val="28"/>
        </w:rPr>
        <w:br w:type="textWrapping" w:clear="all"/>
      </w:r>
    </w:p>
    <w:p w:rsidR="00DE6E09" w:rsidRDefault="00DE6E09" w:rsidP="009F0CB3">
      <w:pPr>
        <w:pStyle w:val="Title"/>
        <w:tabs>
          <w:tab w:val="left" w:pos="1820"/>
          <w:tab w:val="left" w:pos="2220"/>
          <w:tab w:val="center" w:pos="4819"/>
        </w:tabs>
        <w:ind w:right="-1"/>
        <w:jc w:val="left"/>
        <w:rPr>
          <w:sz w:val="28"/>
          <w:szCs w:val="28"/>
        </w:rPr>
      </w:pPr>
      <w:r w:rsidRPr="006C7366">
        <w:rPr>
          <w:b/>
          <w:bCs/>
          <w:sz w:val="28"/>
          <w:szCs w:val="28"/>
        </w:rPr>
        <w:tab/>
      </w:r>
      <w:r w:rsidRPr="006C7366">
        <w:rPr>
          <w:b/>
          <w:bCs/>
          <w:sz w:val="28"/>
          <w:szCs w:val="28"/>
        </w:rPr>
        <w:tab/>
      </w:r>
      <w:r w:rsidRPr="006C7366">
        <w:rPr>
          <w:b/>
          <w:bCs/>
          <w:sz w:val="28"/>
          <w:szCs w:val="28"/>
        </w:rPr>
        <w:tab/>
        <w:t>РОССИЙСКАЯ ФЕДЕРАЦИЯ</w:t>
      </w:r>
      <w:r w:rsidRPr="006C7366">
        <w:rPr>
          <w:sz w:val="28"/>
          <w:szCs w:val="28"/>
        </w:rPr>
        <w:t xml:space="preserve"> </w:t>
      </w:r>
    </w:p>
    <w:p w:rsidR="00DE6E09" w:rsidRPr="006C7366" w:rsidRDefault="00DE6E09" w:rsidP="009F0CB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C736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7366">
        <w:rPr>
          <w:rFonts w:ascii="Times New Roman" w:hAnsi="Times New Roman" w:cs="Times New Roman"/>
          <w:sz w:val="24"/>
          <w:szCs w:val="24"/>
        </w:rPr>
        <w:t xml:space="preserve"> КУНАШАКСКОГО </w:t>
      </w:r>
      <w:r w:rsidRPr="006C7366">
        <w:rPr>
          <w:rFonts w:ascii="Times New Roman" w:eastAsia="Batang" w:hAnsi="Times New Roman" w:cs="Times New Roman"/>
          <w:sz w:val="24"/>
          <w:szCs w:val="24"/>
        </w:rPr>
        <w:t>МУНИЦИПАЛЬНОГО</w:t>
      </w:r>
      <w:r w:rsidRPr="006C73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E6E09" w:rsidRPr="006C7366" w:rsidRDefault="00DE6E09" w:rsidP="009F0CB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6C7366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</w:p>
    <w:p w:rsidR="00DE6E09" w:rsidRPr="00637093" w:rsidRDefault="00DE6E09" w:rsidP="009F0CB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E09" w:rsidRPr="00637093" w:rsidRDefault="00DE6E09" w:rsidP="009F0CB3">
      <w:pPr>
        <w:spacing w:after="0" w:line="240" w:lineRule="auto"/>
        <w:ind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Pr="0063709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:rsidR="00DE6E09" w:rsidRPr="006C7366" w:rsidRDefault="00DE6E09" w:rsidP="009F0CB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Pr="006C7366" w:rsidRDefault="00DE6E09" w:rsidP="009F0CB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73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«20» октября </w:t>
      </w:r>
      <w:r w:rsidRPr="006C73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7366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2006</w:t>
      </w:r>
    </w:p>
    <w:p w:rsidR="00DE6E09" w:rsidRDefault="00DE6E09" w:rsidP="009F0CB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Pr="00373E4D" w:rsidRDefault="00DE6E09" w:rsidP="00A605E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09" w:rsidRPr="00373E4D" w:rsidRDefault="00DE6E09" w:rsidP="000474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DE6E09" w:rsidRPr="00373E4D" w:rsidRDefault="00DE6E09" w:rsidP="000474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«Улучшение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E6E09" w:rsidRPr="00373E4D" w:rsidRDefault="00DE6E09" w:rsidP="000474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Кунашакском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DE6E09" w:rsidRPr="00373E4D" w:rsidRDefault="00DE6E09" w:rsidP="0004740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73E4D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E4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E6E09" w:rsidRDefault="00DE6E09" w:rsidP="0007323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6E09" w:rsidRDefault="00DE6E09" w:rsidP="000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3E4D">
        <w:rPr>
          <w:rFonts w:ascii="Times New Roman" w:hAnsi="Times New Roman" w:cs="Times New Roman"/>
          <w:sz w:val="28"/>
          <w:szCs w:val="28"/>
        </w:rPr>
        <w:t xml:space="preserve">В целях совершенствования условий и охраны труда, снижения производственного травматизма и профессиональной заболеваемости работников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73E4D">
        <w:rPr>
          <w:rFonts w:ascii="Times New Roman" w:hAnsi="Times New Roman" w:cs="Times New Roman"/>
          <w:sz w:val="28"/>
          <w:szCs w:val="28"/>
        </w:rPr>
        <w:t xml:space="preserve">рудовым кодексом РФ, Федеральным законом РФ от 28.12.2013 г. № 426-ФЗ «О специальной оценке условий труда», Законом Челябинской области от 29.09.2011 г. № 194-ЗО «О наделении органов местного самоуправления отдельными государственными полномочиями в области охраны труда»,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Кунашак</w:t>
      </w:r>
      <w:r w:rsidRPr="00373E4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73E4D">
        <w:rPr>
          <w:rFonts w:ascii="Times New Roman" w:hAnsi="Times New Roman" w:cs="Times New Roman"/>
          <w:sz w:val="28"/>
          <w:szCs w:val="28"/>
        </w:rPr>
        <w:t>.2013 г. № 1</w:t>
      </w:r>
      <w:r>
        <w:rPr>
          <w:rFonts w:ascii="Times New Roman" w:hAnsi="Times New Roman" w:cs="Times New Roman"/>
          <w:sz w:val="28"/>
          <w:szCs w:val="28"/>
        </w:rPr>
        <w:t xml:space="preserve">471 «О </w:t>
      </w:r>
      <w:r w:rsidRPr="00373E4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Кунашакского муниципального р</w:t>
      </w:r>
      <w:r w:rsidRPr="00373E4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, их формировании и реализации</w:t>
      </w:r>
      <w:r w:rsidRPr="00373E4D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373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6E09" w:rsidRDefault="00DE6E09" w:rsidP="000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9" w:rsidRPr="00373E4D" w:rsidRDefault="00DE6E09" w:rsidP="0007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6E09" w:rsidRPr="00373E4D" w:rsidRDefault="00DE6E09" w:rsidP="009E36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3E4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«Улучшение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Кунашакс</w:t>
      </w:r>
      <w:r w:rsidRPr="00373E4D">
        <w:rPr>
          <w:rFonts w:ascii="Times New Roman" w:hAnsi="Times New Roman" w:cs="Times New Roman"/>
          <w:sz w:val="28"/>
          <w:szCs w:val="28"/>
        </w:rPr>
        <w:t>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E4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E4D">
        <w:rPr>
          <w:rFonts w:ascii="Times New Roman" w:hAnsi="Times New Roman" w:cs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DE6E09" w:rsidRPr="001643BD" w:rsidRDefault="00DE6E09" w:rsidP="009E36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Управляющему делами администрации Кунашакского муниципального района (Якуповой Ю.Р.) н</w:t>
      </w:r>
      <w:r w:rsidRPr="00373E4D"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Кунашакского</w:t>
      </w:r>
      <w:r w:rsidRPr="00373E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kunashak</w:t>
      </w:r>
      <w:r w:rsidRPr="00373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4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E6E09" w:rsidRDefault="00DE6E09" w:rsidP="0016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3E4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.,0</w:t>
      </w:r>
    </w:p>
    <w:p w:rsidR="00DE6E09" w:rsidRDefault="00DE6E09" w:rsidP="00FE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FE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E6E09" w:rsidRDefault="00DE6E09" w:rsidP="00FE1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района                                                              М.К. Басыров</w:t>
      </w:r>
    </w:p>
    <w:p w:rsidR="00DE6E09" w:rsidRDefault="00DE6E09" w:rsidP="00AA4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09" w:rsidRPr="0089614A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sz w:val="24"/>
          <w:szCs w:val="24"/>
        </w:rPr>
        <w:t>Приложение</w:t>
      </w:r>
    </w:p>
    <w:p w:rsidR="00DE6E09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DE6E09" w:rsidRPr="0089614A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6E09" w:rsidRPr="0089614A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_______2015</w:t>
      </w:r>
      <w:r w:rsidRPr="0089614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614A">
        <w:rPr>
          <w:rFonts w:ascii="Times New Roman" w:hAnsi="Times New Roman" w:cs="Times New Roman"/>
          <w:sz w:val="24"/>
          <w:szCs w:val="24"/>
        </w:rPr>
        <w:t>__</w:t>
      </w:r>
    </w:p>
    <w:p w:rsidR="00DE6E09" w:rsidRPr="0089614A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9614A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Кунашакском</w:t>
      </w:r>
      <w:r w:rsidRPr="0089614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2016-2018</w:t>
      </w:r>
      <w:r w:rsidRPr="0089614A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Pr="0089614A" w:rsidRDefault="00DE6E09" w:rsidP="00857C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«Улучшение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муниципальном районе на 2016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210, 226 Трудового кодекса Российской Федерации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исполнитель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труда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Pr="00A570B0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0">
              <w:rPr>
                <w:rFonts w:ascii="Times New Roman" w:hAnsi="Times New Roman" w:cs="Times New Roman"/>
                <w:sz w:val="24"/>
                <w:szCs w:val="24"/>
              </w:rPr>
              <w:t>-реализация государственной политики в области охраны труда в пределах полномочий органов местного самоуправления Кунашакского муниципального района;</w:t>
            </w:r>
          </w:p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работодателем правовых, экономических, организационных и социальных условий обеспечивающих повышение безопасных и безвредных условий труда, уровня гарантий социальной защиты работников от профессиональных рисков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E09" w:rsidRPr="00A570B0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работодателям в организации обеспечения работников  современными и эффективными сертифицированными средствами индивидуальной защиты;</w:t>
            </w:r>
          </w:p>
          <w:p w:rsidR="00DE6E09" w:rsidRPr="00A570B0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0">
              <w:rPr>
                <w:rFonts w:ascii="Times New Roman" w:hAnsi="Times New Roman" w:cs="Times New Roman"/>
                <w:sz w:val="24"/>
                <w:szCs w:val="24"/>
              </w:rPr>
              <w:t>- содействие в информационно- методической и правовой поддержке предприятий по охране здоровья и труда работающего населения Кунашакского района, в решении проблем снижения общего и производственного травматизма;</w:t>
            </w:r>
          </w:p>
          <w:p w:rsidR="00DE6E09" w:rsidRPr="00A570B0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0"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работодателям в организации производственного контроля за соблюдением санитарных правил, предварительных и периодических медицинских осмотров работников, в том числе занятых на работах с вредными факторами;</w:t>
            </w:r>
          </w:p>
          <w:p w:rsidR="00DE6E09" w:rsidRPr="00A570B0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70B0">
              <w:rPr>
                <w:rFonts w:ascii="Times New Roman" w:hAnsi="Times New Roman" w:cs="Times New Roman"/>
                <w:sz w:val="24"/>
                <w:szCs w:val="24"/>
              </w:rPr>
              <w:t>- содействие и поддержка работодателей в подготовке, переподготовке и повышения квалификации специалистов и ответственных лиц на предприятиях и в организациях по охране труда;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и координация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качества их проведения. 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 и показатели муниципальной 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нормативного, правового и информационного обеспечения в области условий и охраны труда, здоровья работающих;</w:t>
            </w:r>
          </w:p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усиление взаимодействия по контролю и надзору в области условий и охраны труда;</w:t>
            </w:r>
          </w:p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и научное обеспечение охраны труда и здоровья работающих;</w:t>
            </w:r>
          </w:p>
          <w:p w:rsidR="00DE6E09" w:rsidRDefault="00DE6E09" w:rsidP="00F50C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заболеваемости, оздоровление и реабилитация работающих,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охваченных периодическими медицинскими осмотрами;</w:t>
            </w:r>
          </w:p>
          <w:p w:rsidR="00DE6E09" w:rsidRDefault="00DE6E09" w:rsidP="00F50C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специалистов и ответственных лиц, информационное обеспечение в области охраны труда;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на которых проведена специальная оценка условий труда (ранее аттестация рабочих мест)  от общего количества рабочих мест в организациях бюджетной сферы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процентов;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муниципальной программы</w:t>
            </w:r>
          </w:p>
        </w:tc>
        <w:tc>
          <w:tcPr>
            <w:tcW w:w="591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муниципальной программы за счет средств местного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-    3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    тыс. рублей, в том числе по годам: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    тыс. рублей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 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   тыс. рублей;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 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   тыс. рублей.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color w:val="201F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- создание и с</w:t>
            </w:r>
            <w:r w:rsidRPr="00D91265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овершенствование системы</w:t>
            </w:r>
            <w:r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 xml:space="preserve"> взаимодействия различных уровней власти с предприятиями и организациями, ориентированной</w:t>
            </w:r>
            <w:r w:rsidRPr="00D91265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 xml:space="preserve">на управление охраной труда </w:t>
            </w:r>
            <w:r w:rsidRPr="00D91265">
              <w:rPr>
                <w:rFonts w:ascii="Times New Roman" w:hAnsi="Times New Roman" w:cs="Times New Roman"/>
                <w:color w:val="201F1B"/>
                <w:sz w:val="24"/>
                <w:szCs w:val="24"/>
              </w:rPr>
              <w:t>в районе;</w:t>
            </w:r>
          </w:p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нижение влияния на здоровье работников вредных факторов производственной среды, повышения социальной защищенности населения и его удовлетворенности условиями труда;</w:t>
            </w:r>
          </w:p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здоровья работающих граждан вследствие внедрения новых безопасных методов труда; </w:t>
            </w:r>
          </w:p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100% специалистов и ответственных лиц по охране труда на предприятиях и в организациях района с численностью работников свыше 50 человек до конца 2018 года;</w:t>
            </w:r>
          </w:p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удельного веса работников, занятых на рабочих местах, прошедших специальную оценку условий труда, от общего количества занятых в организациях бюджетной сферы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27AD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E6E09" w:rsidRDefault="00DE6E09" w:rsidP="00F45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ходе выполнения мероприятий коллективных договоров и соглашений по охране труда, планов 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разработанных по результатам а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ттестации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 специальной оценки условий труда, ожидат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улучшения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Кунашакском муниципальном районе.</w:t>
            </w:r>
          </w:p>
        </w:tc>
      </w:tr>
      <w:tr w:rsidR="00DE6E09" w:rsidRPr="0089614A">
        <w:tc>
          <w:tcPr>
            <w:tcW w:w="3652" w:type="dxa"/>
          </w:tcPr>
          <w:p w:rsidR="00DE6E09" w:rsidRPr="0089614A" w:rsidRDefault="00DE6E09" w:rsidP="008B0C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реализацией мероприятий Программы</w:t>
            </w:r>
          </w:p>
        </w:tc>
        <w:tc>
          <w:tcPr>
            <w:tcW w:w="5919" w:type="dxa"/>
          </w:tcPr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контроль за исполнением Программы осуществляет Исполняющий обязанности Главы Кунашакской  районной администрации. </w:t>
            </w:r>
          </w:p>
          <w:p w:rsidR="00DE6E09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 – ведущий специалист по охране труда представляет отчёт в экономический отдел Кунашакской  районной администрации к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ежегодно до 2018 года.</w:t>
            </w:r>
          </w:p>
        </w:tc>
      </w:tr>
    </w:tbl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E6E09" w:rsidRPr="0089614A" w:rsidRDefault="00DE6E09" w:rsidP="00A60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89614A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демографической политики Российской Федерации на период до 2025 г., утвержденной </w:t>
      </w:r>
      <w:r w:rsidRPr="0089614A">
        <w:rPr>
          <w:rFonts w:ascii="Times New Roman" w:hAnsi="Times New Roman" w:cs="Times New Roman"/>
          <w:sz w:val="24"/>
          <w:szCs w:val="24"/>
        </w:rPr>
        <w:t>Указом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Президента Российской Федерации от 09.10.2007 г. N 1351.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вопросы обеспечения безопасного труда, сохранения здоровья работающих рассматривается на заседаниях Межведомственной комиссии по охране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Неблагоприятные условия труда являются основной причиной профессиональных заболеваний. Нередко этому способствует формальное отношение работодателей к проведению периодических медицинских осмотров работников.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Значительной частью работодателей не выполняется требование трудового законодательства о проведении специальной оценки условий труда (ранее аттестации рабочих мест).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Проверки предприятий, проводимые органами, осуществляющими надзор и контроль за соблюдением требований охраны труда показывают, что многие нарушения в области охраны труда и обеспечения его безопасных условий связаны с отсутствием специалистов (служб) охраны труда в организациях или их не укомплектованностью.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Причинами производственного травматизма также являются недостатки в обучении работников требованиям охраны труда, обеспечением их средствами индивидуальной защиты.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Предотвращение травматизма во многом зависит от сознательного отношения к вопросам безопасности труда работников, повышения ими уровня знаний в этой области. В этой связи необходимо активизировать пропаганду в средствах массовой информации культуры труда, улучшить информирование работающих о предусмотренных законодательством правах и гарантиях в сфере охраны труда.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В соответствии со </w:t>
      </w:r>
      <w:r w:rsidRPr="0089614A">
        <w:rPr>
          <w:rFonts w:ascii="Times New Roman" w:hAnsi="Times New Roman" w:cs="Times New Roman"/>
          <w:sz w:val="24"/>
          <w:szCs w:val="24"/>
        </w:rPr>
        <w:t>статьей 212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Трудового кодекса Российской Федерации и</w:t>
      </w:r>
      <w:r w:rsidRPr="0089614A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Челябинской области от 29.09.2011 г. N 194-ЗО "О наделении органов местного самоуправления отдельными государственными полномочиями в области охраны труда"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проблемы и обоснование необходимости её решения программными методами</w:t>
      </w: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Несмотря на позитивные тенденции, в настоящий момент охрана труда продолжает сдерживаться следующими основными проблемами: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1) слабая ориентированность нормативно-правовой базы на стимулирование проведения мероприятий по улучшению условий и охраны труда. В правовой плоскости лежит решение проблем формирования системы защиты прав работников;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недостаточное финансовое обеспечение (либо его отсутствие) мероприятий охраны труда;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3) недостаточный образовательный уровень руководителей и специалистов;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4) отсутствие во многих организациях  специалистов  по охране труда.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указанных выше проблем невозможно без взаимодействия всех уровней власти, межведомственной координации, оптимизации необходимых для проведения мероприятий по улучшению условий охраны труда организаций и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цели и задачи муниципальной программы</w:t>
      </w:r>
    </w:p>
    <w:p w:rsidR="00DE6E09" w:rsidRPr="0089614A" w:rsidRDefault="00DE6E09" w:rsidP="00A605E6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муниципалитета, общественных организаций работников и других организаций.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Стратегической целью Программы является обеспечение повышения уровня и качества труда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Кунашакского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- обеспечение безопасных условий трудовой деятельности и охраны труда;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- снижение профессиональных рисков путем осуществления комплекса мероприятий, включающих нормативно-правовое обеспечение охраны труда, социальную, медицинскую и профессиональную реабилитацию лиц, пострадавших на производстве;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- распространение современных сертифицированных средств индивидуальной и коллективной защиты работающих;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- информационное, организационное и техническое обеспечение работающих, совершенствование системы непрерывного обучения по охране труда;</w:t>
      </w:r>
    </w:p>
    <w:p w:rsidR="00DE6E09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рабочих мест и условий труда.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и этапы реализации муниципальной программы</w:t>
      </w: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программы рассчитана на 2016-2018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годы. Прекращение реализации программы осуществляется в случаях прекращения финансирования программы или необоснованного недостижения целевых индикативных показателей.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мероприятий муниципальной программы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E09" w:rsidRPr="0089614A" w:rsidRDefault="00DE6E09" w:rsidP="00A60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Достижение поставленной цели муниципальной программы и решение задач будет реализовываться путем осуществления комплекса мероприятий.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объемы финансирования по источникам представлены в </w:t>
      </w:r>
      <w:r w:rsidRPr="0089614A">
        <w:rPr>
          <w:rFonts w:ascii="Times New Roman" w:hAnsi="Times New Roman" w:cs="Times New Roman"/>
          <w:sz w:val="24"/>
          <w:szCs w:val="24"/>
        </w:rPr>
        <w:t>таблице.</w:t>
      </w:r>
    </w:p>
    <w:p w:rsidR="00DE6E09" w:rsidRPr="0089614A" w:rsidRDefault="00DE6E09" w:rsidP="00A60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169"/>
        <w:gridCol w:w="1854"/>
        <w:gridCol w:w="1422"/>
        <w:gridCol w:w="1926"/>
        <w:gridCol w:w="744"/>
        <w:gridCol w:w="696"/>
        <w:gridCol w:w="706"/>
      </w:tblGrid>
      <w:tr w:rsidR="00DE6E09" w:rsidRPr="0089614A">
        <w:trPr>
          <w:trHeight w:val="425"/>
        </w:trPr>
        <w:tc>
          <w:tcPr>
            <w:tcW w:w="329" w:type="dxa"/>
            <w:vMerge w:val="restart"/>
          </w:tcPr>
          <w:p w:rsidR="00DE6E09" w:rsidRPr="00857CE0" w:rsidRDefault="00DE6E09" w:rsidP="007C53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  <w:vMerge w:val="restart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3" w:type="dxa"/>
            <w:vMerge w:val="restart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808" w:type="dxa"/>
            <w:vMerge w:val="restart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17" w:type="dxa"/>
            <w:gridSpan w:val="3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(по годам), тыс.руб.</w:t>
            </w:r>
          </w:p>
        </w:tc>
      </w:tr>
      <w:tr w:rsidR="00DE6E09" w:rsidRPr="0089614A">
        <w:trPr>
          <w:trHeight w:val="376"/>
        </w:trPr>
        <w:tc>
          <w:tcPr>
            <w:tcW w:w="329" w:type="dxa"/>
            <w:vMerge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E09" w:rsidRPr="0089614A">
        <w:trPr>
          <w:trHeight w:val="3105"/>
        </w:trPr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в сфере охраны труда в соответствии с федеральным и областным законодательством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09" w:rsidRPr="0089614A">
        <w:trPr>
          <w:trHeight w:val="60"/>
        </w:trPr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 конкурса на звание «Лучшая организация условий и охраны труда»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6E09" w:rsidRPr="0089614A"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охраны труда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сопровождение раздела «Охрана труда»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 и работодателям в улучшении условий и охраны труда</w:t>
            </w: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состоянию раздела «Охрана труда» в коллективных договорах и соглашениях</w:t>
            </w: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rPr>
          <w:trHeight w:val="1340"/>
        </w:trPr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условий труда бюджетных мест 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rPr>
          <w:trHeight w:val="1891"/>
        </w:trPr>
        <w:tc>
          <w:tcPr>
            <w:tcW w:w="3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улучшению и оздоровлению условий труда в муниципальных учреждениях</w:t>
            </w:r>
          </w:p>
        </w:tc>
        <w:tc>
          <w:tcPr>
            <w:tcW w:w="171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</w:p>
        </w:tc>
        <w:tc>
          <w:tcPr>
            <w:tcW w:w="13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09" w:rsidRPr="0089614A">
        <w:tblPrEx>
          <w:tblLook w:val="0000"/>
        </w:tblPrEx>
        <w:trPr>
          <w:trHeight w:val="388"/>
        </w:trPr>
        <w:tc>
          <w:tcPr>
            <w:tcW w:w="5438" w:type="dxa"/>
            <w:gridSpan w:val="4"/>
          </w:tcPr>
          <w:p w:rsidR="00DE6E09" w:rsidRPr="0089614A" w:rsidRDefault="00DE6E09" w:rsidP="007C53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3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5" w:type="dxa"/>
          </w:tcPr>
          <w:p w:rsidR="00DE6E09" w:rsidRPr="0089614A" w:rsidRDefault="00DE6E09" w:rsidP="007C53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61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E6E09" w:rsidRPr="0089614A" w:rsidRDefault="00DE6E09" w:rsidP="00A605E6">
      <w:pPr>
        <w:pStyle w:val="NoSpacing"/>
        <w:ind w:left="2628"/>
        <w:rPr>
          <w:rFonts w:ascii="Times New Roman" w:hAnsi="Times New Roman" w:cs="Times New Roman"/>
          <w:b/>
          <w:bCs/>
          <w:sz w:val="24"/>
          <w:szCs w:val="24"/>
        </w:rPr>
      </w:pPr>
    </w:p>
    <w:p w:rsidR="00DE6E09" w:rsidRPr="0089614A" w:rsidRDefault="00DE6E09" w:rsidP="00A605E6">
      <w:pPr>
        <w:pStyle w:val="NoSpacing"/>
        <w:ind w:left="22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sz w:val="24"/>
          <w:szCs w:val="24"/>
        </w:rPr>
        <w:t>5.Ресурсное обеспечение муниципальной программы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оприятий программы составляет 3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0,0 тыс. рублей за счет иных источников финансирован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ия, в том числе по годам: в 2016 году –10,тыс. рублей, в 2017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году 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0,0 тыс. рублей, в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-  1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0,0тыс. рублей.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могут корректироваться с учетом доходов местного бюджета на соответствующий финансовый год.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3001CC">
      <w:pPr>
        <w:pStyle w:val="ListParagraph"/>
        <w:shd w:val="clear" w:color="auto" w:fill="FFFFFF"/>
        <w:spacing w:after="0" w:line="240" w:lineRule="auto"/>
        <w:ind w:left="26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6.Организация управления и механизм реализации муниципальной программы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кого муниципального района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управляющего делами администрации района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, совместно с ведущим специалистом по охране труда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района осуществляет: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1)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бюджета района, выделенных на ее реализацию.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Запрашивает информацию, необходимую для подготовки годового отчета об исполнении мероприятий.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3) Осуществляет общий контроль за исполнением программы.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4) Расходование бюджетных средств, предусмотренных на реализацию муниципальной программы, осуществляется в соответствии с </w:t>
      </w:r>
      <w:r w:rsidRPr="0089614A">
        <w:rPr>
          <w:rFonts w:ascii="Times New Roman" w:hAnsi="Times New Roman" w:cs="Times New Roman"/>
          <w:sz w:val="24"/>
          <w:szCs w:val="24"/>
        </w:rPr>
        <w:t>ФЗ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 РФ от 05.04.2013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DE6E09" w:rsidRPr="0089614A" w:rsidRDefault="00DE6E09" w:rsidP="00A60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6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результаты реализации муниципальной программы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муниципальной программы позволит обеспечить: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1) Создание условий для снижения материальных последствий производственного травматизма, общей и профессиональной заболеваемости и для повышения производительности труда за счет сокращения потерь рабочего времени;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2) Снижение влияния на здоровье работников вредных факторов производственной среды, повышение социальной защищенности населения и его удовлетворенности условиями труда;</w:t>
      </w:r>
    </w:p>
    <w:p w:rsidR="00DE6E09" w:rsidRPr="0089614A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4A">
        <w:rPr>
          <w:rFonts w:ascii="Times New Roman" w:hAnsi="Times New Roman" w:cs="Times New Roman"/>
          <w:color w:val="000000"/>
          <w:sz w:val="24"/>
          <w:szCs w:val="24"/>
        </w:rPr>
        <w:t>3) В ходе выполнения мероприятий коллективных договоров и соглашений по охране труда, планов оздоровительных мероприятий, разработанных по результатам специальной оценки условий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 xml:space="preserve">(аттестации рабочих мест), ожидается улучшение условий труда работников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Кунашакс</w:t>
      </w:r>
      <w:r w:rsidRPr="0089614A">
        <w:rPr>
          <w:rFonts w:ascii="Times New Roman" w:hAnsi="Times New Roman" w:cs="Times New Roman"/>
          <w:color w:val="000000"/>
          <w:sz w:val="24"/>
          <w:szCs w:val="24"/>
        </w:rPr>
        <w:t>ком муниципальном районе.</w:t>
      </w:r>
    </w:p>
    <w:p w:rsidR="00DE6E09" w:rsidRPr="00CA6970" w:rsidRDefault="00DE6E09" w:rsidP="00A605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970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меры по улучшению условий и охраны труда, получают экономический эффект за счет сокращения штрафов за нарушение требований действующего законодательства.</w:t>
      </w:r>
    </w:p>
    <w:p w:rsidR="00DE6E09" w:rsidRPr="00CA6970" w:rsidRDefault="00DE6E09" w:rsidP="00A60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 по охране труда                                         Ф. Ф. Мажитов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                                       Р. Б. Сафаргалина                         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администрации                                      Ю.Р. Якупова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Д.Р. Ибрагимова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экономического отдела</w:t>
      </w:r>
    </w:p>
    <w:p w:rsidR="00DE6E09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Е.В. Мишарина</w:t>
      </w:r>
    </w:p>
    <w:p w:rsidR="00DE6E09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6E09" w:rsidRPr="00F97760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776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Рассылка:</w:t>
      </w:r>
    </w:p>
    <w:p w:rsidR="00DE6E09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776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дело – 1 экз.</w:t>
      </w:r>
    </w:p>
    <w:p w:rsidR="00DE6E09" w:rsidRPr="00F97760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Упр.делами -1 экз.</w:t>
      </w:r>
    </w:p>
    <w:p w:rsidR="00DE6E09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Фин.управ.-1 экз.</w:t>
      </w:r>
    </w:p>
    <w:p w:rsidR="00DE6E09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Юр. отдел – 1 экз.</w:t>
      </w:r>
    </w:p>
    <w:p w:rsidR="00DE6E09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Вед.спец. ОТ </w:t>
      </w:r>
      <w:r w:rsidRPr="00F97760">
        <w:rPr>
          <w:rFonts w:ascii="Times New Roman" w:hAnsi="Times New Roman" w:cs="Times New Roman"/>
          <w:color w:val="000000"/>
          <w:spacing w:val="-1"/>
          <w:sz w:val="28"/>
          <w:szCs w:val="28"/>
        </w:rPr>
        <w:t>- 1 экз.</w:t>
      </w:r>
    </w:p>
    <w:p w:rsidR="00DE6E09" w:rsidRPr="00F97760" w:rsidRDefault="00DE6E09" w:rsidP="00386A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6E09" w:rsidRPr="00F97760" w:rsidRDefault="00DE6E09" w:rsidP="00386A8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F97760"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76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DE6E09" w:rsidRDefault="00DE6E09" w:rsidP="00D27B4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DE6E09" w:rsidSect="00057B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AFE"/>
    <w:multiLevelType w:val="hybridMultilevel"/>
    <w:tmpl w:val="2C68DEF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56FAA"/>
    <w:multiLevelType w:val="hybridMultilevel"/>
    <w:tmpl w:val="E9E0F774"/>
    <w:lvl w:ilvl="0" w:tplc="FC7E26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66"/>
    <w:rsid w:val="0000257A"/>
    <w:rsid w:val="00011725"/>
    <w:rsid w:val="0001287E"/>
    <w:rsid w:val="00030751"/>
    <w:rsid w:val="000346EF"/>
    <w:rsid w:val="00035CA0"/>
    <w:rsid w:val="00047409"/>
    <w:rsid w:val="00053342"/>
    <w:rsid w:val="00053D91"/>
    <w:rsid w:val="00057B61"/>
    <w:rsid w:val="000612E2"/>
    <w:rsid w:val="00066130"/>
    <w:rsid w:val="0007323D"/>
    <w:rsid w:val="00073ECD"/>
    <w:rsid w:val="000768A3"/>
    <w:rsid w:val="0009480E"/>
    <w:rsid w:val="000968ED"/>
    <w:rsid w:val="000A3F3E"/>
    <w:rsid w:val="000D3787"/>
    <w:rsid w:val="000E41BE"/>
    <w:rsid w:val="000F4D74"/>
    <w:rsid w:val="000F6D3B"/>
    <w:rsid w:val="0011571F"/>
    <w:rsid w:val="0011593E"/>
    <w:rsid w:val="00124FA0"/>
    <w:rsid w:val="00131C4B"/>
    <w:rsid w:val="00141AA6"/>
    <w:rsid w:val="001641BA"/>
    <w:rsid w:val="001643BD"/>
    <w:rsid w:val="0016603A"/>
    <w:rsid w:val="001671E4"/>
    <w:rsid w:val="001706B0"/>
    <w:rsid w:val="00171056"/>
    <w:rsid w:val="00172D4C"/>
    <w:rsid w:val="001743AC"/>
    <w:rsid w:val="00176B02"/>
    <w:rsid w:val="00182E12"/>
    <w:rsid w:val="001830D8"/>
    <w:rsid w:val="001A65BA"/>
    <w:rsid w:val="001B12DE"/>
    <w:rsid w:val="001C123A"/>
    <w:rsid w:val="001D3B78"/>
    <w:rsid w:val="001D4A0A"/>
    <w:rsid w:val="001D5C8E"/>
    <w:rsid w:val="001E4F3A"/>
    <w:rsid w:val="001E7501"/>
    <w:rsid w:val="0021337D"/>
    <w:rsid w:val="00261DD2"/>
    <w:rsid w:val="002651C1"/>
    <w:rsid w:val="00267E7E"/>
    <w:rsid w:val="00275D32"/>
    <w:rsid w:val="0028083E"/>
    <w:rsid w:val="002A33FB"/>
    <w:rsid w:val="002C6813"/>
    <w:rsid w:val="002C7172"/>
    <w:rsid w:val="002D2706"/>
    <w:rsid w:val="002D3F06"/>
    <w:rsid w:val="002E1087"/>
    <w:rsid w:val="002E716A"/>
    <w:rsid w:val="003001CC"/>
    <w:rsid w:val="00306C2B"/>
    <w:rsid w:val="00310179"/>
    <w:rsid w:val="00322835"/>
    <w:rsid w:val="003608E6"/>
    <w:rsid w:val="00367E2D"/>
    <w:rsid w:val="00373E4D"/>
    <w:rsid w:val="00386A87"/>
    <w:rsid w:val="003A45D9"/>
    <w:rsid w:val="003E1F60"/>
    <w:rsid w:val="003F3C2F"/>
    <w:rsid w:val="0040112C"/>
    <w:rsid w:val="00401767"/>
    <w:rsid w:val="004223D5"/>
    <w:rsid w:val="004316CD"/>
    <w:rsid w:val="00445476"/>
    <w:rsid w:val="00453D62"/>
    <w:rsid w:val="00454EAA"/>
    <w:rsid w:val="00463B5A"/>
    <w:rsid w:val="00470D02"/>
    <w:rsid w:val="004731A0"/>
    <w:rsid w:val="00493652"/>
    <w:rsid w:val="00494223"/>
    <w:rsid w:val="004C1060"/>
    <w:rsid w:val="004C2E73"/>
    <w:rsid w:val="004D09CB"/>
    <w:rsid w:val="004D3034"/>
    <w:rsid w:val="004E065A"/>
    <w:rsid w:val="004F3738"/>
    <w:rsid w:val="004F49D9"/>
    <w:rsid w:val="004F553B"/>
    <w:rsid w:val="005010BC"/>
    <w:rsid w:val="00504EFA"/>
    <w:rsid w:val="00511833"/>
    <w:rsid w:val="00526EAB"/>
    <w:rsid w:val="00532993"/>
    <w:rsid w:val="00541E72"/>
    <w:rsid w:val="00542B36"/>
    <w:rsid w:val="00554823"/>
    <w:rsid w:val="005558D4"/>
    <w:rsid w:val="00560A8B"/>
    <w:rsid w:val="005641F4"/>
    <w:rsid w:val="0057614A"/>
    <w:rsid w:val="005762AC"/>
    <w:rsid w:val="00592507"/>
    <w:rsid w:val="005A21A7"/>
    <w:rsid w:val="005A7F05"/>
    <w:rsid w:val="005B0F13"/>
    <w:rsid w:val="005B152B"/>
    <w:rsid w:val="005B29DB"/>
    <w:rsid w:val="005C1036"/>
    <w:rsid w:val="005C2EDA"/>
    <w:rsid w:val="005C3428"/>
    <w:rsid w:val="005E0E1F"/>
    <w:rsid w:val="005E7A5A"/>
    <w:rsid w:val="0060406B"/>
    <w:rsid w:val="00631E85"/>
    <w:rsid w:val="006358B1"/>
    <w:rsid w:val="00637093"/>
    <w:rsid w:val="0064154E"/>
    <w:rsid w:val="006507F4"/>
    <w:rsid w:val="00663D76"/>
    <w:rsid w:val="00667063"/>
    <w:rsid w:val="00681096"/>
    <w:rsid w:val="006950B6"/>
    <w:rsid w:val="006A2255"/>
    <w:rsid w:val="006A7339"/>
    <w:rsid w:val="006B29DA"/>
    <w:rsid w:val="006C7366"/>
    <w:rsid w:val="006D0607"/>
    <w:rsid w:val="006E2AD6"/>
    <w:rsid w:val="006E5BF9"/>
    <w:rsid w:val="006F5138"/>
    <w:rsid w:val="00703E12"/>
    <w:rsid w:val="00724248"/>
    <w:rsid w:val="00731A76"/>
    <w:rsid w:val="00741D77"/>
    <w:rsid w:val="00741EBD"/>
    <w:rsid w:val="007657A6"/>
    <w:rsid w:val="0077197A"/>
    <w:rsid w:val="007875E0"/>
    <w:rsid w:val="00793C0C"/>
    <w:rsid w:val="00796E1E"/>
    <w:rsid w:val="007A2EB6"/>
    <w:rsid w:val="007A5C77"/>
    <w:rsid w:val="007A6CC5"/>
    <w:rsid w:val="007A71BC"/>
    <w:rsid w:val="007B0F8B"/>
    <w:rsid w:val="007B5F5E"/>
    <w:rsid w:val="007B6566"/>
    <w:rsid w:val="007B7700"/>
    <w:rsid w:val="007C1BBE"/>
    <w:rsid w:val="007C53A4"/>
    <w:rsid w:val="007C6B80"/>
    <w:rsid w:val="007D3C0A"/>
    <w:rsid w:val="007E08EE"/>
    <w:rsid w:val="00812F0E"/>
    <w:rsid w:val="008217DA"/>
    <w:rsid w:val="008257B1"/>
    <w:rsid w:val="00826EC2"/>
    <w:rsid w:val="00835701"/>
    <w:rsid w:val="00842FA0"/>
    <w:rsid w:val="008446AC"/>
    <w:rsid w:val="008503B0"/>
    <w:rsid w:val="00856DB6"/>
    <w:rsid w:val="00857CE0"/>
    <w:rsid w:val="008614B3"/>
    <w:rsid w:val="00880BED"/>
    <w:rsid w:val="00880FDE"/>
    <w:rsid w:val="00886C77"/>
    <w:rsid w:val="0089199C"/>
    <w:rsid w:val="0089614A"/>
    <w:rsid w:val="00896752"/>
    <w:rsid w:val="008A39EC"/>
    <w:rsid w:val="008A52B8"/>
    <w:rsid w:val="008B0CAD"/>
    <w:rsid w:val="008B61AA"/>
    <w:rsid w:val="008C19B3"/>
    <w:rsid w:val="008D1098"/>
    <w:rsid w:val="008D68E3"/>
    <w:rsid w:val="008F3BF7"/>
    <w:rsid w:val="008F451B"/>
    <w:rsid w:val="008F630F"/>
    <w:rsid w:val="00903620"/>
    <w:rsid w:val="00905B05"/>
    <w:rsid w:val="00911808"/>
    <w:rsid w:val="00916AED"/>
    <w:rsid w:val="00924B30"/>
    <w:rsid w:val="00924F5B"/>
    <w:rsid w:val="00933668"/>
    <w:rsid w:val="009422C8"/>
    <w:rsid w:val="009708A4"/>
    <w:rsid w:val="00980434"/>
    <w:rsid w:val="00982DCA"/>
    <w:rsid w:val="009873C6"/>
    <w:rsid w:val="00991315"/>
    <w:rsid w:val="00994586"/>
    <w:rsid w:val="009A18A9"/>
    <w:rsid w:val="009A24A8"/>
    <w:rsid w:val="009B306B"/>
    <w:rsid w:val="009E36D2"/>
    <w:rsid w:val="009E7045"/>
    <w:rsid w:val="009F0CB3"/>
    <w:rsid w:val="00A077ED"/>
    <w:rsid w:val="00A2017B"/>
    <w:rsid w:val="00A217DC"/>
    <w:rsid w:val="00A255A8"/>
    <w:rsid w:val="00A31FF4"/>
    <w:rsid w:val="00A437E2"/>
    <w:rsid w:val="00A471E4"/>
    <w:rsid w:val="00A50DD5"/>
    <w:rsid w:val="00A524DE"/>
    <w:rsid w:val="00A54E77"/>
    <w:rsid w:val="00A570B0"/>
    <w:rsid w:val="00A605E6"/>
    <w:rsid w:val="00A61CDC"/>
    <w:rsid w:val="00A63E5B"/>
    <w:rsid w:val="00A77060"/>
    <w:rsid w:val="00A92153"/>
    <w:rsid w:val="00AA3281"/>
    <w:rsid w:val="00AA4C05"/>
    <w:rsid w:val="00AA549A"/>
    <w:rsid w:val="00AE0E5F"/>
    <w:rsid w:val="00AF0902"/>
    <w:rsid w:val="00B04665"/>
    <w:rsid w:val="00B15320"/>
    <w:rsid w:val="00B26131"/>
    <w:rsid w:val="00B27546"/>
    <w:rsid w:val="00B417E6"/>
    <w:rsid w:val="00B41CC5"/>
    <w:rsid w:val="00B650DD"/>
    <w:rsid w:val="00B96216"/>
    <w:rsid w:val="00BA3AEB"/>
    <w:rsid w:val="00BB1FB0"/>
    <w:rsid w:val="00BC32A3"/>
    <w:rsid w:val="00BC3B27"/>
    <w:rsid w:val="00BD3E97"/>
    <w:rsid w:val="00BD4640"/>
    <w:rsid w:val="00BF0117"/>
    <w:rsid w:val="00BF7A6D"/>
    <w:rsid w:val="00C047B4"/>
    <w:rsid w:val="00C0528C"/>
    <w:rsid w:val="00C0567C"/>
    <w:rsid w:val="00C07B5B"/>
    <w:rsid w:val="00C1634A"/>
    <w:rsid w:val="00C20A72"/>
    <w:rsid w:val="00C23D46"/>
    <w:rsid w:val="00C31E1D"/>
    <w:rsid w:val="00C53448"/>
    <w:rsid w:val="00C54E37"/>
    <w:rsid w:val="00C83769"/>
    <w:rsid w:val="00C84EB3"/>
    <w:rsid w:val="00CA4F5A"/>
    <w:rsid w:val="00CA6970"/>
    <w:rsid w:val="00CA7EE4"/>
    <w:rsid w:val="00CB3E3F"/>
    <w:rsid w:val="00CD1779"/>
    <w:rsid w:val="00CD3D14"/>
    <w:rsid w:val="00CD3DA1"/>
    <w:rsid w:val="00CD6A8D"/>
    <w:rsid w:val="00CF557E"/>
    <w:rsid w:val="00D01B33"/>
    <w:rsid w:val="00D01C14"/>
    <w:rsid w:val="00D05C30"/>
    <w:rsid w:val="00D1397A"/>
    <w:rsid w:val="00D15066"/>
    <w:rsid w:val="00D27ADA"/>
    <w:rsid w:val="00D27B40"/>
    <w:rsid w:val="00D42E1B"/>
    <w:rsid w:val="00D91265"/>
    <w:rsid w:val="00D92BE2"/>
    <w:rsid w:val="00D970ED"/>
    <w:rsid w:val="00DB3AB2"/>
    <w:rsid w:val="00DD22B5"/>
    <w:rsid w:val="00DD2427"/>
    <w:rsid w:val="00DD5465"/>
    <w:rsid w:val="00DE6E09"/>
    <w:rsid w:val="00DF19D1"/>
    <w:rsid w:val="00DF5D3A"/>
    <w:rsid w:val="00E205BD"/>
    <w:rsid w:val="00E32122"/>
    <w:rsid w:val="00E33938"/>
    <w:rsid w:val="00E41FCC"/>
    <w:rsid w:val="00E564DB"/>
    <w:rsid w:val="00E57BB0"/>
    <w:rsid w:val="00E678F5"/>
    <w:rsid w:val="00E72FB5"/>
    <w:rsid w:val="00E8605D"/>
    <w:rsid w:val="00E86B2E"/>
    <w:rsid w:val="00E97B75"/>
    <w:rsid w:val="00EA6158"/>
    <w:rsid w:val="00EB63CD"/>
    <w:rsid w:val="00ED07D3"/>
    <w:rsid w:val="00ED341E"/>
    <w:rsid w:val="00EF1616"/>
    <w:rsid w:val="00F0069D"/>
    <w:rsid w:val="00F0125D"/>
    <w:rsid w:val="00F02DFD"/>
    <w:rsid w:val="00F05C6E"/>
    <w:rsid w:val="00F06295"/>
    <w:rsid w:val="00F148EC"/>
    <w:rsid w:val="00F37556"/>
    <w:rsid w:val="00F40CE4"/>
    <w:rsid w:val="00F45B81"/>
    <w:rsid w:val="00F50C22"/>
    <w:rsid w:val="00F5574E"/>
    <w:rsid w:val="00F6342D"/>
    <w:rsid w:val="00F709F6"/>
    <w:rsid w:val="00F76C0A"/>
    <w:rsid w:val="00F96EDF"/>
    <w:rsid w:val="00F97760"/>
    <w:rsid w:val="00FA4E2A"/>
    <w:rsid w:val="00FA5F3C"/>
    <w:rsid w:val="00FB2A8C"/>
    <w:rsid w:val="00FB3E43"/>
    <w:rsid w:val="00FC760A"/>
    <w:rsid w:val="00FD2980"/>
    <w:rsid w:val="00FE1E22"/>
    <w:rsid w:val="00FF11DF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D3DA1"/>
    <w:pPr>
      <w:ind w:left="720"/>
    </w:pPr>
  </w:style>
  <w:style w:type="paragraph" w:styleId="NoSpacing">
    <w:name w:val="No Spacing"/>
    <w:uiPriority w:val="99"/>
    <w:qFormat/>
    <w:rsid w:val="00A605E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3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BB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9</Pages>
  <Words>2368</Words>
  <Characters>13502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21</cp:revision>
  <cp:lastPrinted>2015-10-20T05:24:00Z</cp:lastPrinted>
  <dcterms:created xsi:type="dcterms:W3CDTF">2013-04-09T09:31:00Z</dcterms:created>
  <dcterms:modified xsi:type="dcterms:W3CDTF">2015-10-23T04:22:00Z</dcterms:modified>
</cp:coreProperties>
</file>