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E8" w:rsidRDefault="00FE00E8" w:rsidP="00FE00E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8" w:rsidRDefault="00FE00E8" w:rsidP="00FE00E8">
      <w:pPr>
        <w:pStyle w:val="a3"/>
        <w:rPr>
          <w:rFonts w:ascii="Times New Roman" w:hAnsi="Times New Roman"/>
        </w:rPr>
      </w:pPr>
    </w:p>
    <w:p w:rsidR="00FE00E8" w:rsidRPr="00B86864" w:rsidRDefault="00FE00E8" w:rsidP="00FE00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FE00E8" w:rsidRPr="00757A93" w:rsidRDefault="00FE00E8" w:rsidP="00FE00E8">
      <w:pPr>
        <w:rPr>
          <w:sz w:val="28"/>
          <w:szCs w:val="28"/>
        </w:rPr>
      </w:pPr>
    </w:p>
    <w:p w:rsidR="00FE00E8" w:rsidRPr="00757A93" w:rsidRDefault="00FE00E8" w:rsidP="00FE00E8">
      <w:pPr>
        <w:rPr>
          <w:sz w:val="28"/>
          <w:szCs w:val="28"/>
        </w:rPr>
      </w:pPr>
    </w:p>
    <w:p w:rsidR="00FE00E8" w:rsidRDefault="00FE00E8" w:rsidP="00FE00E8">
      <w:pPr>
        <w:rPr>
          <w:sz w:val="6"/>
        </w:rPr>
      </w:pPr>
    </w:p>
    <w:p w:rsidR="00FE00E8" w:rsidRDefault="00FE00E8" w:rsidP="00FE00E8">
      <w:pPr>
        <w:tabs>
          <w:tab w:val="left" w:pos="2754"/>
        </w:tabs>
        <w:rPr>
          <w:sz w:val="6"/>
        </w:rPr>
      </w:pPr>
    </w:p>
    <w:p w:rsidR="00FE00E8" w:rsidRDefault="00404BC5" w:rsidP="00FE00E8">
      <w:pPr>
        <w:jc w:val="both"/>
        <w:rPr>
          <w:sz w:val="28"/>
        </w:rPr>
      </w:pPr>
      <w:r>
        <w:rPr>
          <w:sz w:val="28"/>
        </w:rPr>
        <w:t>от 24.01.</w:t>
      </w:r>
      <w:r w:rsidR="001E4997">
        <w:rPr>
          <w:sz w:val="28"/>
        </w:rPr>
        <w:t>2019</w:t>
      </w:r>
      <w:r w:rsidR="00FE00E8">
        <w:rPr>
          <w:sz w:val="28"/>
        </w:rPr>
        <w:t>г. №</w:t>
      </w:r>
      <w:r>
        <w:rPr>
          <w:sz w:val="28"/>
        </w:rPr>
        <w:t>79</w:t>
      </w:r>
    </w:p>
    <w:p w:rsidR="00FE00E8" w:rsidRPr="00D02D0B" w:rsidRDefault="00FE00E8" w:rsidP="00FE00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813"/>
      </w:tblGrid>
      <w:tr w:rsidR="00FE00E8" w:rsidRPr="00D02D0B" w:rsidTr="001F724A">
        <w:trPr>
          <w:trHeight w:val="360"/>
        </w:trPr>
        <w:tc>
          <w:tcPr>
            <w:tcW w:w="4813" w:type="dxa"/>
          </w:tcPr>
          <w:p w:rsidR="00FE00E8" w:rsidRPr="00D02D0B" w:rsidRDefault="00FE00E8" w:rsidP="001F724A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FE00E8" w:rsidRDefault="00FE00E8" w:rsidP="00FE00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FE00E8" w:rsidRPr="00D02D0B" w:rsidRDefault="00FE00E8" w:rsidP="00FE00E8">
      <w:pPr>
        <w:jc w:val="both"/>
        <w:rPr>
          <w:sz w:val="28"/>
          <w:szCs w:val="28"/>
        </w:rPr>
      </w:pPr>
    </w:p>
    <w:p w:rsidR="00FE00E8" w:rsidRPr="00D02D0B" w:rsidRDefault="00FE00E8" w:rsidP="00FE00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FE00E8" w:rsidRPr="00C52531" w:rsidRDefault="00FE00E8" w:rsidP="00FE00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24.11.20</w:t>
      </w:r>
      <w:r w:rsidR="0059521B">
        <w:rPr>
          <w:rFonts w:eastAsiaTheme="minorHAnsi"/>
          <w:sz w:val="28"/>
          <w:szCs w:val="28"/>
          <w:lang w:eastAsia="en-US"/>
        </w:rPr>
        <w:t>16г</w:t>
      </w:r>
      <w:r w:rsidR="00D830F7">
        <w:rPr>
          <w:rFonts w:eastAsiaTheme="minorHAnsi"/>
          <w:sz w:val="28"/>
          <w:szCs w:val="28"/>
          <w:lang w:eastAsia="en-US"/>
        </w:rPr>
        <w:t xml:space="preserve">. N 1463, согласно приложениям  1, </w:t>
      </w:r>
      <w:r w:rsidR="0059521B">
        <w:rPr>
          <w:rFonts w:eastAsiaTheme="minorHAnsi"/>
          <w:sz w:val="28"/>
          <w:szCs w:val="28"/>
          <w:lang w:eastAsia="en-US"/>
        </w:rPr>
        <w:t xml:space="preserve"> 2</w:t>
      </w:r>
      <w:r w:rsidR="00D830F7">
        <w:rPr>
          <w:rFonts w:eastAsiaTheme="minorHAnsi"/>
          <w:sz w:val="28"/>
          <w:szCs w:val="28"/>
          <w:lang w:eastAsia="en-US"/>
        </w:rPr>
        <w:t xml:space="preserve">,  3, </w:t>
      </w:r>
      <w:r w:rsidR="00D641BD">
        <w:rPr>
          <w:rFonts w:eastAsiaTheme="minorHAnsi"/>
          <w:sz w:val="28"/>
          <w:szCs w:val="28"/>
          <w:lang w:eastAsia="en-US"/>
        </w:rPr>
        <w:t xml:space="preserve"> 4</w:t>
      </w:r>
      <w:r w:rsidRPr="00D02D0B">
        <w:rPr>
          <w:rFonts w:eastAsiaTheme="minorHAnsi"/>
          <w:sz w:val="28"/>
          <w:szCs w:val="28"/>
          <w:lang w:eastAsia="en-US"/>
        </w:rPr>
        <w:t>.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830F7" w:rsidRPr="00D830F7" w:rsidRDefault="00D830F7" w:rsidP="00D830F7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E00E8"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возложить на заместителя </w:t>
      </w:r>
      <w:r w:rsidRPr="00D830F7">
        <w:rPr>
          <w:rFonts w:eastAsiaTheme="minorHAnsi"/>
          <w:sz w:val="28"/>
          <w:szCs w:val="28"/>
          <w:lang w:eastAsia="en-US" w:bidi="ru-RU"/>
        </w:rPr>
        <w:t>Гл</w:t>
      </w:r>
      <w:r w:rsidR="00A52D56">
        <w:rPr>
          <w:rFonts w:eastAsiaTheme="minorHAnsi"/>
          <w:sz w:val="28"/>
          <w:szCs w:val="28"/>
          <w:lang w:eastAsia="en-US" w:bidi="ru-RU"/>
        </w:rPr>
        <w:t>авы муниципального района по жилищно-коммунальному хозяйству</w:t>
      </w:r>
      <w:r w:rsidRPr="00D830F7">
        <w:rPr>
          <w:rFonts w:eastAsiaTheme="minorHAnsi"/>
          <w:sz w:val="28"/>
          <w:szCs w:val="28"/>
          <w:lang w:eastAsia="en-US" w:bidi="ru-RU"/>
        </w:rPr>
        <w:t>, строительству и инженерн</w:t>
      </w:r>
      <w:r w:rsidR="00A52D56">
        <w:rPr>
          <w:rFonts w:eastAsiaTheme="minorHAnsi"/>
          <w:sz w:val="28"/>
          <w:szCs w:val="28"/>
          <w:lang w:eastAsia="en-US" w:bidi="ru-RU"/>
        </w:rPr>
        <w:t>ой инфраструктуре – руководителя</w:t>
      </w:r>
      <w:r w:rsidRPr="00D830F7">
        <w:rPr>
          <w:rFonts w:eastAsiaTheme="minorHAnsi"/>
          <w:sz w:val="28"/>
          <w:szCs w:val="28"/>
          <w:lang w:eastAsia="en-US" w:bidi="ru-RU"/>
        </w:rPr>
        <w:t xml:space="preserve"> Управления ЖКХ, строительству и энергообеспечению Мухарамова Р.Я.</w:t>
      </w:r>
    </w:p>
    <w:p w:rsidR="00FE00E8" w:rsidRPr="00C4244A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E8" w:rsidRPr="005765B1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E8" w:rsidRPr="00D02D0B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2B0" w:rsidRDefault="007702B0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B3F" w:rsidRPr="007702B0" w:rsidRDefault="00FF0B3F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FE00E8" w:rsidRDefault="00FF0B3F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E31825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Р.Г.Вакилов</w:t>
      </w:r>
      <w:proofErr w:type="spellEnd"/>
    </w:p>
    <w:p w:rsidR="00FE00E8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00E8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FE00E8" w:rsidTr="001F724A">
        <w:trPr>
          <w:trHeight w:val="1136"/>
        </w:trPr>
        <w:tc>
          <w:tcPr>
            <w:tcW w:w="3652" w:type="dxa"/>
          </w:tcPr>
          <w:p w:rsidR="00FE00E8" w:rsidRDefault="00FE00E8" w:rsidP="001F7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851663">
              <w:rPr>
                <w:rFonts w:eastAsiaTheme="minorHAnsi"/>
                <w:sz w:val="24"/>
                <w:szCs w:val="24"/>
                <w:lang w:eastAsia="en-US"/>
              </w:rPr>
              <w:t>№ 1</w:t>
            </w:r>
          </w:p>
          <w:p w:rsidR="00FE00E8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FE00E8" w:rsidRDefault="00FE00E8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24.11.2016 г</w:t>
            </w:r>
            <w:r w:rsidRPr="008425B3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1463</w:t>
            </w:r>
          </w:p>
          <w:p w:rsidR="00FE00E8" w:rsidRDefault="00FE00E8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FE00E8" w:rsidRPr="00082540" w:rsidRDefault="001E4997" w:rsidP="00404BC5">
            <w:pPr>
              <w:ind w:firstLine="540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4BC5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2019</w:t>
            </w:r>
            <w:r w:rsidR="00FE00E8" w:rsidRPr="008425B3">
              <w:rPr>
                <w:sz w:val="24"/>
                <w:szCs w:val="24"/>
              </w:rPr>
              <w:t>г. №</w:t>
            </w:r>
            <w:r w:rsidR="00404BC5">
              <w:rPr>
                <w:sz w:val="24"/>
                <w:szCs w:val="24"/>
              </w:rPr>
              <w:t>79</w:t>
            </w:r>
          </w:p>
        </w:tc>
      </w:tr>
    </w:tbl>
    <w:p w:rsidR="00FE00E8" w:rsidRDefault="00FE00E8" w:rsidP="00FE00E8">
      <w:pPr>
        <w:rPr>
          <w:sz w:val="24"/>
          <w:szCs w:val="24"/>
        </w:rPr>
      </w:pPr>
    </w:p>
    <w:p w:rsidR="00FE00E8" w:rsidRPr="008B2D63" w:rsidRDefault="00FE00E8" w:rsidP="00FE00E8">
      <w:pPr>
        <w:jc w:val="center"/>
        <w:rPr>
          <w:rFonts w:eastAsiaTheme="minorHAnsi"/>
          <w:sz w:val="24"/>
          <w:szCs w:val="24"/>
          <w:lang w:eastAsia="en-US"/>
        </w:rPr>
      </w:pPr>
    </w:p>
    <w:p w:rsidR="00851663" w:rsidRDefault="00851663" w:rsidP="0052477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FE00E8" w:rsidRPr="00FE00E8">
        <w:rPr>
          <w:sz w:val="24"/>
          <w:szCs w:val="24"/>
        </w:rPr>
        <w:t xml:space="preserve"> «Оказание молодым семьям государственной поддержки</w:t>
      </w:r>
      <w:r>
        <w:rPr>
          <w:sz w:val="24"/>
          <w:szCs w:val="24"/>
        </w:rPr>
        <w:t xml:space="preserve"> для улучшения жилищных условий</w:t>
      </w:r>
      <w:r w:rsidR="00FE00E8" w:rsidRPr="00FE00E8">
        <w:rPr>
          <w:sz w:val="24"/>
          <w:szCs w:val="24"/>
        </w:rPr>
        <w:t xml:space="preserve"> в Кунашакском муниципальном районе Челяби</w:t>
      </w:r>
      <w:r>
        <w:rPr>
          <w:sz w:val="24"/>
          <w:szCs w:val="24"/>
        </w:rPr>
        <w:t>нской области на 2017-2019 годы».</w:t>
      </w:r>
    </w:p>
    <w:p w:rsidR="00FE00E8" w:rsidRDefault="00816277" w:rsidP="00FE00E8">
      <w:pPr>
        <w:ind w:firstLine="539"/>
        <w:rPr>
          <w:sz w:val="24"/>
          <w:szCs w:val="24"/>
        </w:rPr>
      </w:pPr>
      <w:r>
        <w:rPr>
          <w:sz w:val="24"/>
          <w:szCs w:val="24"/>
        </w:rPr>
        <w:t>Объем финансирования в 2019</w:t>
      </w:r>
      <w:r w:rsidR="00E46FE8">
        <w:rPr>
          <w:sz w:val="24"/>
          <w:szCs w:val="24"/>
        </w:rPr>
        <w:t xml:space="preserve"> году:</w:t>
      </w:r>
    </w:p>
    <w:p w:rsidR="00FE00E8" w:rsidRPr="00FE00E8" w:rsidRDefault="00FE00E8" w:rsidP="00FE00E8">
      <w:pPr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«Местный бюджет» - </w:t>
      </w:r>
      <w:r w:rsidR="001E4997">
        <w:rPr>
          <w:sz w:val="24"/>
          <w:szCs w:val="24"/>
        </w:rPr>
        <w:t xml:space="preserve"> 1 5</w:t>
      </w:r>
      <w:r w:rsidR="00E46FE8">
        <w:rPr>
          <w:sz w:val="24"/>
          <w:szCs w:val="24"/>
        </w:rPr>
        <w:t>00 000 рублей.</w:t>
      </w:r>
    </w:p>
    <w:p w:rsidR="00FE00E8" w:rsidRPr="00FE00E8" w:rsidRDefault="00FE00E8" w:rsidP="00FE00E8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FE00E8" w:rsidRPr="00C85D9B" w:rsidRDefault="00FE00E8"/>
    <w:p w:rsidR="007702B0" w:rsidRPr="00C85D9B" w:rsidRDefault="007702B0"/>
    <w:p w:rsidR="00CA1A70" w:rsidRPr="00CA1A70" w:rsidRDefault="00CA1A70" w:rsidP="00CA1A70">
      <w:pPr>
        <w:rPr>
          <w:sz w:val="24"/>
          <w:szCs w:val="24"/>
        </w:rPr>
      </w:pPr>
      <w:r w:rsidRPr="00CA1A70">
        <w:rPr>
          <w:sz w:val="24"/>
          <w:szCs w:val="24"/>
        </w:rPr>
        <w:t xml:space="preserve">Руководитель Управления ЖКХ                                                    </w:t>
      </w:r>
      <w:r w:rsidR="00461525">
        <w:rPr>
          <w:sz w:val="24"/>
          <w:szCs w:val="24"/>
        </w:rPr>
        <w:t xml:space="preserve">              </w:t>
      </w:r>
      <w:r w:rsidRPr="00CA1A70">
        <w:rPr>
          <w:sz w:val="24"/>
          <w:szCs w:val="24"/>
        </w:rPr>
        <w:t xml:space="preserve">       </w:t>
      </w:r>
      <w:r w:rsidR="00461525">
        <w:rPr>
          <w:sz w:val="24"/>
          <w:szCs w:val="24"/>
        </w:rPr>
        <w:t>Р.Я.</w:t>
      </w:r>
      <w:r w:rsidRPr="00CA1A70">
        <w:rPr>
          <w:sz w:val="24"/>
          <w:szCs w:val="24"/>
        </w:rPr>
        <w:t xml:space="preserve"> </w:t>
      </w:r>
      <w:proofErr w:type="spellStart"/>
      <w:r w:rsidRPr="00CA1A70">
        <w:rPr>
          <w:sz w:val="24"/>
          <w:szCs w:val="24"/>
        </w:rPr>
        <w:t>Мухарамов</w:t>
      </w:r>
      <w:proofErr w:type="spellEnd"/>
      <w:r w:rsidRPr="00CA1A70">
        <w:rPr>
          <w:sz w:val="24"/>
          <w:szCs w:val="24"/>
        </w:rPr>
        <w:t xml:space="preserve"> </w:t>
      </w:r>
    </w:p>
    <w:p w:rsidR="00FE00E8" w:rsidRPr="00CA1A70" w:rsidRDefault="00FE00E8">
      <w:pPr>
        <w:rPr>
          <w:sz w:val="24"/>
          <w:szCs w:val="24"/>
        </w:rPr>
      </w:pPr>
    </w:p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FE00E8" w:rsidRDefault="00FE00E8"/>
    <w:p w:rsidR="00851663" w:rsidRDefault="00851663"/>
    <w:p w:rsidR="00851663" w:rsidRDefault="00851663"/>
    <w:p w:rsidR="00851663" w:rsidRDefault="00851663"/>
    <w:p w:rsidR="00FE00E8" w:rsidRDefault="00FE00E8"/>
    <w:p w:rsidR="00851663" w:rsidRDefault="00851663"/>
    <w:p w:rsidR="00FE00E8" w:rsidRDefault="00FE00E8"/>
    <w:p w:rsidR="00CA1A70" w:rsidRDefault="00CA1A70"/>
    <w:p w:rsidR="00CA1A70" w:rsidRDefault="00CA1A70"/>
    <w:p w:rsidR="00CA1A70" w:rsidRDefault="00CA1A70"/>
    <w:p w:rsidR="00CA1A70" w:rsidRDefault="00CA1A70"/>
    <w:p w:rsidR="00CA1A70" w:rsidRDefault="00CA1A70"/>
    <w:p w:rsidR="00CA1A70" w:rsidRDefault="00CA1A70"/>
    <w:p w:rsidR="00CA1A70" w:rsidRPr="00461525" w:rsidRDefault="00CA1A70"/>
    <w:p w:rsidR="007702B0" w:rsidRPr="00461525" w:rsidRDefault="007702B0"/>
    <w:p w:rsidR="007702B0" w:rsidRPr="00461525" w:rsidRDefault="007702B0"/>
    <w:p w:rsidR="007702B0" w:rsidRPr="00461525" w:rsidRDefault="007702B0"/>
    <w:p w:rsidR="007702B0" w:rsidRPr="00461525" w:rsidRDefault="007702B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FE00E8" w:rsidTr="001F724A">
        <w:trPr>
          <w:trHeight w:val="1136"/>
        </w:trPr>
        <w:tc>
          <w:tcPr>
            <w:tcW w:w="3652" w:type="dxa"/>
          </w:tcPr>
          <w:p w:rsidR="00FE00E8" w:rsidRDefault="00FE00E8" w:rsidP="001F7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851663">
              <w:rPr>
                <w:rFonts w:eastAsiaTheme="minorHAnsi"/>
                <w:sz w:val="24"/>
                <w:szCs w:val="24"/>
                <w:lang w:eastAsia="en-US"/>
              </w:rPr>
              <w:t>№ 2</w:t>
            </w:r>
          </w:p>
          <w:p w:rsidR="00FE00E8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FE00E8" w:rsidRDefault="00FE00E8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24.11.2016 г</w:t>
            </w:r>
            <w:r w:rsidRPr="008425B3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1463</w:t>
            </w:r>
          </w:p>
          <w:p w:rsidR="00FE00E8" w:rsidRDefault="00FE00E8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FE00E8" w:rsidRPr="00082540" w:rsidRDefault="00D641BD" w:rsidP="00404BC5">
            <w:pPr>
              <w:ind w:firstLine="540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4BC5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2019</w:t>
            </w:r>
            <w:r w:rsidR="00FE00E8" w:rsidRPr="008425B3">
              <w:rPr>
                <w:sz w:val="24"/>
                <w:szCs w:val="24"/>
              </w:rPr>
              <w:t>г. №</w:t>
            </w:r>
            <w:r w:rsidR="00404BC5">
              <w:rPr>
                <w:sz w:val="24"/>
                <w:szCs w:val="24"/>
              </w:rPr>
              <w:t>79</w:t>
            </w:r>
          </w:p>
        </w:tc>
      </w:tr>
    </w:tbl>
    <w:p w:rsidR="00FE00E8" w:rsidRDefault="00FE00E8" w:rsidP="00FE00E8">
      <w:pPr>
        <w:rPr>
          <w:sz w:val="24"/>
          <w:szCs w:val="24"/>
        </w:rPr>
      </w:pPr>
    </w:p>
    <w:p w:rsidR="00FE00E8" w:rsidRDefault="00FE00E8"/>
    <w:p w:rsidR="00851663" w:rsidRDefault="00851663" w:rsidP="00524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FE00E8">
        <w:rPr>
          <w:sz w:val="24"/>
          <w:szCs w:val="24"/>
        </w:rPr>
        <w:t xml:space="preserve"> «Газификация в Кунашакском муниципальном районе на 2017-2019 годы»</w:t>
      </w:r>
      <w:r>
        <w:rPr>
          <w:sz w:val="24"/>
          <w:szCs w:val="24"/>
        </w:rPr>
        <w:t>.</w:t>
      </w:r>
    </w:p>
    <w:p w:rsidR="00E31825" w:rsidRDefault="00E31825" w:rsidP="0085166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7"/>
        <w:gridCol w:w="1418"/>
        <w:gridCol w:w="1701"/>
      </w:tblGrid>
      <w:tr w:rsidR="0002313E" w:rsidRPr="008E2378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E2378" w:rsidRDefault="0002313E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2378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E2378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E2378" w:rsidRDefault="0002313E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E2378" w:rsidRDefault="00B4266C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E2378" w:rsidRDefault="00B4266C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E2378" w:rsidRDefault="0002313E" w:rsidP="00A50A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F" w:rsidRDefault="0002313E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ПИР по завершению</w:t>
            </w: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строительства объекта «Газоснабжение улиц Карла Маркса, Партизанская, Лермонтова, Гоголя </w:t>
            </w:r>
            <w:proofErr w:type="gramStart"/>
            <w:r w:rsidRPr="00820D41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F0B3F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02313E" w:rsidRPr="00820D41" w:rsidRDefault="0002313E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D41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="00FF0B3F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2861C7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="002861C7">
              <w:rPr>
                <w:color w:val="000000"/>
                <w:sz w:val="22"/>
                <w:szCs w:val="22"/>
                <w:lang w:eastAsia="en-US"/>
              </w:rPr>
              <w:t>унашак</w:t>
            </w:r>
            <w:proofErr w:type="spellEnd"/>
            <w:r w:rsidR="002861C7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313E">
              <w:rPr>
                <w:sz w:val="22"/>
                <w:szCs w:val="22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</w:p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  <w:r w:rsidRPr="00820D41">
              <w:rPr>
                <w:sz w:val="22"/>
                <w:szCs w:val="22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Выполнение ПИР, в том числе проведение </w:t>
            </w:r>
            <w:proofErr w:type="spellStart"/>
            <w:r w:rsidRPr="00820D41">
              <w:rPr>
                <w:color w:val="000000"/>
                <w:sz w:val="22"/>
                <w:szCs w:val="22"/>
                <w:lang w:eastAsia="en-US"/>
              </w:rPr>
              <w:t>Госэкспертизы</w:t>
            </w:r>
            <w:proofErr w:type="spellEnd"/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по объекту: Газоснабжение жилых домов  в </w:t>
            </w:r>
            <w:proofErr w:type="spellStart"/>
            <w:r w:rsidR="00FF0B3F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="00FF0B3F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820D41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820D41">
              <w:rPr>
                <w:color w:val="000000"/>
                <w:sz w:val="22"/>
                <w:szCs w:val="22"/>
                <w:lang w:eastAsia="en-US"/>
              </w:rPr>
              <w:t>аинкуль</w:t>
            </w:r>
            <w:proofErr w:type="spellEnd"/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313E">
              <w:rPr>
                <w:sz w:val="22"/>
                <w:szCs w:val="22"/>
              </w:rPr>
              <w:t>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</w:p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  <w:r w:rsidRPr="00820D41">
              <w:rPr>
                <w:sz w:val="22"/>
                <w:szCs w:val="22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2861C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ПИР газификации</w:t>
            </w: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61C7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="002861C7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="002861C7">
              <w:rPr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 w:rsidR="002861C7">
              <w:rPr>
                <w:color w:val="000000"/>
                <w:sz w:val="22"/>
                <w:szCs w:val="22"/>
                <w:lang w:eastAsia="en-US"/>
              </w:rPr>
              <w:t>атарская</w:t>
            </w:r>
            <w:proofErr w:type="spellEnd"/>
            <w:r w:rsidR="002861C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861C7">
              <w:rPr>
                <w:color w:val="000000"/>
                <w:sz w:val="22"/>
                <w:szCs w:val="22"/>
                <w:lang w:eastAsia="en-US"/>
              </w:rPr>
              <w:t>Кара</w:t>
            </w:r>
            <w:r w:rsidR="00C210E0">
              <w:rPr>
                <w:color w:val="000000"/>
                <w:sz w:val="22"/>
                <w:szCs w:val="22"/>
                <w:lang w:eastAsia="en-US"/>
              </w:rPr>
              <w:t>болка</w:t>
            </w:r>
            <w:proofErr w:type="spellEnd"/>
            <w:r w:rsidR="00C210E0">
              <w:rPr>
                <w:color w:val="000000"/>
                <w:sz w:val="22"/>
                <w:szCs w:val="22"/>
                <w:lang w:eastAsia="en-US"/>
              </w:rPr>
              <w:t xml:space="preserve"> (2 очередь строительства)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14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4CF8">
              <w:rPr>
                <w:sz w:val="22"/>
                <w:szCs w:val="22"/>
              </w:rPr>
              <w:t> 172 958,29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  <w:r w:rsidRPr="00820D41">
              <w:rPr>
                <w:sz w:val="22"/>
                <w:szCs w:val="22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D641BD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«Газоснабжение жилых домов по улицам Молодежная, Садовая, Советская, Пушкина, Дорожников, Карла Маркса, Свердлова, Больничная </w:t>
            </w:r>
            <w:r>
              <w:rPr>
                <w:color w:val="000000"/>
                <w:sz w:val="22"/>
                <w:szCs w:val="22"/>
                <w:lang w:eastAsia="en-US"/>
              </w:rPr>
              <w:t>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6939A5" w:rsidRDefault="0002313E" w:rsidP="006939A5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D641BD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Ло</w:t>
            </w:r>
            <w:r>
              <w:rPr>
                <w:color w:val="000000"/>
                <w:sz w:val="22"/>
                <w:szCs w:val="22"/>
                <w:lang w:eastAsia="en-US"/>
              </w:rPr>
              <w:t>моносова, Гагарина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6939A5" w:rsidRDefault="0002313E" w:rsidP="006939A5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820D4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Газификация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Pr="00820D4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6939A5" w:rsidRDefault="0002313E" w:rsidP="006939A5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1F72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Газификация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6939A5" w:rsidRDefault="0002313E" w:rsidP="006939A5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56201A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1F72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«Газоснабжение жилых домов по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Крмарова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Ленина, Лесная</w:t>
            </w:r>
            <w:r w:rsidR="00C210E0">
              <w:rPr>
                <w:color w:val="000000"/>
                <w:sz w:val="22"/>
                <w:szCs w:val="22"/>
                <w:lang w:eastAsia="en-US"/>
              </w:rPr>
              <w:t xml:space="preserve">, Совхозная </w:t>
            </w:r>
            <w:proofErr w:type="gramStart"/>
            <w:r w:rsidR="00C210E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="00C210E0">
              <w:rPr>
                <w:color w:val="000000"/>
                <w:sz w:val="22"/>
                <w:szCs w:val="22"/>
                <w:lang w:eastAsia="en-US"/>
              </w:rPr>
              <w:t xml:space="preserve"> с. Большой Куяш»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144CF8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56201A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02313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Го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>эскспертизы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сметной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документации по объекту «Газоснабжение жилых домов по ул.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Крмарова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>, Ленина, Лесная</w:t>
            </w:r>
            <w:r w:rsidR="00C210E0">
              <w:rPr>
                <w:color w:val="000000"/>
                <w:sz w:val="22"/>
                <w:szCs w:val="22"/>
                <w:lang w:eastAsia="en-US"/>
              </w:rPr>
              <w:t xml:space="preserve">, Совхозная </w:t>
            </w:r>
            <w:proofErr w:type="gramStart"/>
            <w:r w:rsidR="00C210E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="00C210E0">
              <w:rPr>
                <w:color w:val="000000"/>
                <w:sz w:val="22"/>
                <w:szCs w:val="22"/>
                <w:lang w:eastAsia="en-US"/>
              </w:rPr>
              <w:t xml:space="preserve"> с. Большой Куяш»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144CF8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56201A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02313E" w:rsidRDefault="0056201A" w:rsidP="0002313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«Газоснабжение жилых домов по ул.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56201A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02313E" w:rsidRDefault="0056201A" w:rsidP="0002313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сметной 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документации по объекту «Газоснабжение жилых домов по ул.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 w:rsidRPr="0002313E"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144CF8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56201A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20D41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1F72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Врезка газопровода в п.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A" w:rsidRPr="00820D41" w:rsidRDefault="0056201A" w:rsidP="001F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A" w:rsidRPr="00820D41" w:rsidRDefault="0056201A" w:rsidP="001F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56201A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1F72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 по объекту: «Газоснабжение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6201A" w:rsidRDefault="0056201A" w:rsidP="001F72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Новобурино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2861C7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7" w:rsidRDefault="002861C7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7" w:rsidRDefault="002861C7" w:rsidP="001F72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61C7">
              <w:rPr>
                <w:color w:val="000000"/>
                <w:sz w:val="22"/>
                <w:szCs w:val="22"/>
                <w:lang w:eastAsia="en-US"/>
              </w:rPr>
              <w:t xml:space="preserve">Газоснабжение жилых домов в </w:t>
            </w:r>
            <w:proofErr w:type="spellStart"/>
            <w:r w:rsidRPr="002861C7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Pr="002861C7"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2861C7">
              <w:rPr>
                <w:color w:val="000000"/>
                <w:sz w:val="22"/>
                <w:szCs w:val="22"/>
                <w:lang w:eastAsia="en-US"/>
              </w:rPr>
              <w:t>арино</w:t>
            </w:r>
            <w:proofErr w:type="spellEnd"/>
            <w:r w:rsidRPr="002861C7">
              <w:rPr>
                <w:color w:val="000000"/>
                <w:sz w:val="22"/>
                <w:szCs w:val="22"/>
                <w:lang w:eastAsia="en-US"/>
              </w:rPr>
              <w:t xml:space="preserve"> Кунашакского муниципального  района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7" w:rsidRDefault="002861C7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7" w:rsidRDefault="002861C7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7" w:rsidRPr="0056201A" w:rsidRDefault="002861C7" w:rsidP="0056201A">
            <w:pPr>
              <w:jc w:val="center"/>
              <w:rPr>
                <w:sz w:val="24"/>
                <w:szCs w:val="24"/>
              </w:rPr>
            </w:pPr>
          </w:p>
        </w:tc>
      </w:tr>
      <w:tr w:rsidR="0002313E" w:rsidRPr="00820D41" w:rsidTr="00FF0B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3E" w:rsidRPr="00820D41" w:rsidRDefault="0002313E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3E" w:rsidRPr="00820D41" w:rsidRDefault="00461525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20D41" w:rsidRDefault="0056201A" w:rsidP="001F72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5 650 000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20D41" w:rsidRDefault="0002313E" w:rsidP="001F72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20D41" w:rsidRDefault="0002313E" w:rsidP="001F72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61525" w:rsidRPr="00820D41" w:rsidTr="00FF0B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525" w:rsidRPr="00820D41" w:rsidRDefault="00461525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525" w:rsidRDefault="00461525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5" w:rsidRPr="00820D41" w:rsidRDefault="00461525" w:rsidP="0046152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60 050 000</w:t>
            </w:r>
          </w:p>
        </w:tc>
      </w:tr>
    </w:tbl>
    <w:p w:rsidR="00E31825" w:rsidRDefault="00E31825" w:rsidP="0057224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6014"/>
      </w:tblGrid>
      <w:tr w:rsidR="00E31825" w:rsidRPr="00892B46" w:rsidTr="001F724A">
        <w:trPr>
          <w:trHeight w:val="1136"/>
        </w:trPr>
        <w:tc>
          <w:tcPr>
            <w:tcW w:w="3652" w:type="dxa"/>
          </w:tcPr>
          <w:p w:rsidR="00EE6B1D" w:rsidRDefault="00EE6B1D" w:rsidP="00CA1A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CA1A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CA1A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E6B1D" w:rsidRPr="00892B46" w:rsidRDefault="00EE6B1D" w:rsidP="007702B0">
            <w:pPr>
              <w:ind w:left="-142"/>
              <w:rPr>
                <w:rFonts w:eastAsiaTheme="minorHAnsi"/>
                <w:sz w:val="24"/>
                <w:szCs w:val="24"/>
                <w:lang w:eastAsia="en-US"/>
              </w:rPr>
            </w:pPr>
            <w:r w:rsidRPr="00EE6B1D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Управления ЖКХ                                                                  </w:t>
            </w:r>
          </w:p>
        </w:tc>
        <w:tc>
          <w:tcPr>
            <w:tcW w:w="6202" w:type="dxa"/>
          </w:tcPr>
          <w:p w:rsidR="007702B0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Р.Я.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Мухарамов</w:t>
            </w:r>
            <w:proofErr w:type="spellEnd"/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Default="00B10416" w:rsidP="00F9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E9D" w:rsidRPr="00892B46" w:rsidRDefault="00F94E9D" w:rsidP="00F9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0D5B" w:rsidRPr="00892B46" w:rsidRDefault="00610D5B" w:rsidP="00610D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66C" w:rsidRDefault="00DB73CD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</w:p>
          <w:p w:rsidR="00EE6B1D" w:rsidRDefault="00EE6B1D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210E0" w:rsidRDefault="00C210E0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1825" w:rsidRPr="00892B46" w:rsidRDefault="00B4266C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 </w:t>
            </w:r>
            <w:r w:rsidR="001978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31825"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D641BD" w:rsidRPr="00892B46">
              <w:rPr>
                <w:rFonts w:eastAsiaTheme="minorHAnsi"/>
                <w:sz w:val="24"/>
                <w:szCs w:val="24"/>
                <w:lang w:eastAsia="en-US"/>
              </w:rPr>
              <w:t>№ 3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31825" w:rsidRPr="00892B46" w:rsidRDefault="00E31825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E31825" w:rsidRPr="00892B46" w:rsidRDefault="00E31825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31825" w:rsidRPr="00892B46" w:rsidRDefault="00B10416" w:rsidP="00404BC5">
            <w:pPr>
              <w:ind w:firstLine="540"/>
              <w:rPr>
                <w:sz w:val="28"/>
              </w:rPr>
            </w:pPr>
            <w:r w:rsidRPr="00892B46">
              <w:rPr>
                <w:sz w:val="24"/>
                <w:szCs w:val="24"/>
              </w:rPr>
              <w:t xml:space="preserve">от </w:t>
            </w:r>
            <w:r w:rsidR="00404BC5">
              <w:rPr>
                <w:sz w:val="24"/>
                <w:szCs w:val="24"/>
              </w:rPr>
              <w:t>24.01.</w:t>
            </w:r>
            <w:r w:rsidRPr="00892B46">
              <w:rPr>
                <w:sz w:val="24"/>
                <w:szCs w:val="24"/>
              </w:rPr>
              <w:t>2019</w:t>
            </w:r>
            <w:r w:rsidR="00E31825" w:rsidRPr="00892B46">
              <w:rPr>
                <w:sz w:val="24"/>
                <w:szCs w:val="24"/>
              </w:rPr>
              <w:t>г. №</w:t>
            </w:r>
            <w:r w:rsidR="00404BC5">
              <w:rPr>
                <w:sz w:val="24"/>
                <w:szCs w:val="24"/>
              </w:rPr>
              <w:t>79</w:t>
            </w:r>
          </w:p>
        </w:tc>
      </w:tr>
    </w:tbl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6A1866" w:rsidRPr="00892B46" w:rsidRDefault="00851663" w:rsidP="007702B0">
      <w:pPr>
        <w:ind w:firstLine="567"/>
        <w:jc w:val="both"/>
        <w:rPr>
          <w:sz w:val="24"/>
          <w:szCs w:val="24"/>
        </w:rPr>
      </w:pPr>
      <w:r w:rsidRPr="00892B46">
        <w:rPr>
          <w:sz w:val="24"/>
          <w:szCs w:val="24"/>
        </w:rPr>
        <w:t>Подпрограмма</w:t>
      </w:r>
      <w:r w:rsidR="00E31825" w:rsidRPr="00892B46">
        <w:rPr>
          <w:sz w:val="24"/>
          <w:szCs w:val="24"/>
        </w:rPr>
        <w:t xml:space="preserve"> «Комплексное развитие систем коммунальной</w:t>
      </w:r>
      <w:r w:rsidR="00276B3A" w:rsidRPr="00892B46">
        <w:rPr>
          <w:sz w:val="24"/>
          <w:szCs w:val="24"/>
        </w:rPr>
        <w:t xml:space="preserve"> инфраструктуры Кунашакского муниципал</w:t>
      </w:r>
      <w:r w:rsidRPr="00892B46">
        <w:rPr>
          <w:sz w:val="24"/>
          <w:szCs w:val="24"/>
        </w:rPr>
        <w:t>ьного района на 2017-2019 годы».</w:t>
      </w:r>
    </w:p>
    <w:p w:rsidR="00276B3A" w:rsidRPr="00892B46" w:rsidRDefault="00276B3A" w:rsidP="00851663">
      <w:pPr>
        <w:ind w:firstLine="709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План финансирования на 2019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1418"/>
        <w:gridCol w:w="1701"/>
      </w:tblGrid>
      <w:tr w:rsidR="000140C3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A50A17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892B46" w:rsidRDefault="00A50A17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C3" w:rsidRPr="00892B46" w:rsidRDefault="000140C3" w:rsidP="00B426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E5766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Капитальный ремонт сетей водоснабжения и теплоснабжения в п. Лесной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56201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Строительство котельной для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Новое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Модернизация котельной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- филиал в     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85D9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в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 xml:space="preserve">  д. Борисово Кунашакского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муниципального района Челябинской области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(ул.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Start"/>
            <w:r w:rsidR="00C85D9B">
              <w:rPr>
                <w:rFonts w:eastAsia="Calibri"/>
                <w:sz w:val="24"/>
                <w:szCs w:val="24"/>
                <w:lang w:eastAsia="en-US"/>
              </w:rPr>
              <w:t>Новая</w:t>
            </w:r>
            <w:proofErr w:type="gramEnd"/>
            <w:r w:rsidR="00C85D9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Коммунистическая)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Земляные работы по капитальному району теплотрассы в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от ТК-50 до ТК-53 Кунашакского района (20 000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1A" w:rsidRPr="00892B46" w:rsidRDefault="0056201A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>Выдача технических условий и согласование проектной документации 574002011240 (3816,94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314C7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>Выполнение ПИР по устройству блочной котельной в п. Трудовой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314C7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892B46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>сть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>-Багаряк</w:t>
            </w:r>
            <w:r w:rsidR="002861C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2861C7"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314C7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Водоснабжение жилых домов по ул. Карла Маркса 12А, 12Г </w:t>
            </w:r>
            <w:proofErr w:type="gramStart"/>
            <w:r w:rsidRPr="00892B46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 xml:space="preserve"> с. Кунашак Кунашакского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314C7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Бурение скважин в д.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Сураково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 xml:space="preserve">, с.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Нугуманово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A" w:rsidRPr="00892B46" w:rsidRDefault="0056201A" w:rsidP="009518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теплотрассы в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Аширово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Замена 8 опор на ст.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Тахталым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lastRenderedPageBreak/>
              <w:t>Кунашакского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ind w:firstLine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Восстановление дебета скважин №944-ю, 1001 </w:t>
            </w:r>
            <w:proofErr w:type="gramStart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 насосно-фильтровальной станции </w:t>
            </w:r>
            <w:proofErr w:type="spellStart"/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станции</w:t>
            </w:r>
            <w:proofErr w:type="spellEnd"/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скважины № 4625 в с. Кунашак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и приобретение оборудования станции второго подъема для водоснабжения в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Халитова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«Строительство напорного канализационного коллектора от с. Кунашак с модернизацией канализационного очистных сооружений станции Муслюмово»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sz w:val="24"/>
                <w:szCs w:val="24"/>
                <w:lang w:eastAsia="en-US"/>
              </w:rPr>
              <w:t>Выполнение ПИР по объекту «Рекон</w:t>
            </w:r>
            <w:r w:rsidR="00C85D9B">
              <w:rPr>
                <w:sz w:val="24"/>
                <w:szCs w:val="24"/>
                <w:lang w:eastAsia="en-US"/>
              </w:rPr>
              <w:t xml:space="preserve">струкция очистных сооружений с. </w:t>
            </w:r>
            <w:proofErr w:type="spellStart"/>
            <w:r w:rsidRPr="00892B46"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Устройство ограждения санитарно-защитной зоны скважин в Кунашакском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892B46" w:rsidRDefault="0056201A" w:rsidP="00E57E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ул.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Северная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в с. Кунашак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1F724A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7702B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1A" w:rsidRPr="0056201A" w:rsidRDefault="00461525" w:rsidP="001F724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b/>
                <w:sz w:val="24"/>
                <w:szCs w:val="24"/>
              </w:rPr>
            </w:pPr>
            <w:r w:rsidRPr="005620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A" w:rsidRPr="0056201A" w:rsidRDefault="0056201A" w:rsidP="001F72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201A">
              <w:rPr>
                <w:rFonts w:eastAsia="Calibri"/>
                <w:b/>
                <w:sz w:val="24"/>
                <w:szCs w:val="24"/>
                <w:lang w:eastAsia="en-US"/>
              </w:rPr>
              <w:t>14 900 000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A" w:rsidRPr="00892B46" w:rsidRDefault="0056201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1525" w:rsidRPr="00892B46" w:rsidTr="0031376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5" w:rsidRPr="00892B46" w:rsidRDefault="00461525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25" w:rsidRDefault="00461525" w:rsidP="001F724A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25" w:rsidRPr="00461525" w:rsidRDefault="00461525" w:rsidP="00461525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1525">
              <w:rPr>
                <w:rFonts w:eastAsia="Calibri"/>
                <w:b/>
                <w:sz w:val="24"/>
                <w:szCs w:val="24"/>
                <w:lang w:eastAsia="en-US"/>
              </w:rPr>
              <w:t>14 900 000</w:t>
            </w:r>
          </w:p>
        </w:tc>
      </w:tr>
    </w:tbl>
    <w:p w:rsidR="00851663" w:rsidRPr="00892B46" w:rsidRDefault="00851663" w:rsidP="00DA5A1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6010"/>
      </w:tblGrid>
      <w:tr w:rsidR="00DA5A13" w:rsidRPr="00892B46" w:rsidTr="00364451">
        <w:trPr>
          <w:trHeight w:val="1136"/>
        </w:trPr>
        <w:tc>
          <w:tcPr>
            <w:tcW w:w="3652" w:type="dxa"/>
          </w:tcPr>
          <w:p w:rsidR="00CA1A70" w:rsidRDefault="00CA1A70" w:rsidP="00CA1A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CA1A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A1A70" w:rsidRPr="00892B46" w:rsidRDefault="00CA1A70" w:rsidP="00CA1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1A70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Управления ЖКХ                                                                  </w:t>
            </w:r>
          </w:p>
        </w:tc>
        <w:tc>
          <w:tcPr>
            <w:tcW w:w="6202" w:type="dxa"/>
          </w:tcPr>
          <w:p w:rsidR="00D641BD" w:rsidRPr="00892B46" w:rsidRDefault="00D641BD" w:rsidP="000140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641BD" w:rsidRPr="00892B46" w:rsidRDefault="00D641BD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Р.Я.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Мухарамов</w:t>
            </w:r>
            <w:proofErr w:type="spellEnd"/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78B2" w:rsidRDefault="001978B2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D641BD" w:rsidRPr="00892B46">
              <w:rPr>
                <w:rFonts w:eastAsiaTheme="minorHAnsi"/>
                <w:sz w:val="24"/>
                <w:szCs w:val="24"/>
                <w:lang w:eastAsia="en-US"/>
              </w:rPr>
              <w:t>№ 4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DA5A13" w:rsidRPr="00892B46" w:rsidRDefault="00DA5A13" w:rsidP="0036445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DA5A13" w:rsidRPr="00892B46" w:rsidRDefault="00DA5A13" w:rsidP="0036445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DA5A13" w:rsidRPr="00892B46" w:rsidRDefault="00D641BD" w:rsidP="00404BC5">
            <w:pPr>
              <w:ind w:firstLine="540"/>
              <w:rPr>
                <w:sz w:val="28"/>
              </w:rPr>
            </w:pPr>
            <w:r w:rsidRPr="00892B46">
              <w:rPr>
                <w:sz w:val="24"/>
                <w:szCs w:val="24"/>
              </w:rPr>
              <w:t xml:space="preserve">от </w:t>
            </w:r>
            <w:r w:rsidR="00404BC5">
              <w:rPr>
                <w:sz w:val="24"/>
                <w:szCs w:val="24"/>
              </w:rPr>
              <w:t>24.01.</w:t>
            </w:r>
            <w:r w:rsidRPr="00892B46">
              <w:rPr>
                <w:sz w:val="24"/>
                <w:szCs w:val="24"/>
              </w:rPr>
              <w:t>2019</w:t>
            </w:r>
            <w:r w:rsidR="00DA5A13" w:rsidRPr="00892B46">
              <w:rPr>
                <w:sz w:val="24"/>
                <w:szCs w:val="24"/>
              </w:rPr>
              <w:t>г. №</w:t>
            </w:r>
            <w:r w:rsidR="00404BC5">
              <w:rPr>
                <w:sz w:val="24"/>
                <w:szCs w:val="24"/>
              </w:rPr>
              <w:t>79</w:t>
            </w:r>
            <w:bookmarkStart w:id="0" w:name="_GoBack"/>
            <w:bookmarkEnd w:id="0"/>
          </w:p>
        </w:tc>
      </w:tr>
    </w:tbl>
    <w:p w:rsidR="00DA5A13" w:rsidRDefault="00DA5A13" w:rsidP="00DA5A13">
      <w:pPr>
        <w:rPr>
          <w:sz w:val="24"/>
          <w:szCs w:val="24"/>
        </w:rPr>
      </w:pPr>
    </w:p>
    <w:p w:rsidR="00DA5A13" w:rsidRDefault="00DA5A13" w:rsidP="00524773">
      <w:pPr>
        <w:ind w:firstLine="709"/>
        <w:rPr>
          <w:sz w:val="24"/>
          <w:szCs w:val="24"/>
        </w:rPr>
      </w:pPr>
    </w:p>
    <w:p w:rsidR="00851663" w:rsidRDefault="00851663" w:rsidP="008516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816277">
        <w:rPr>
          <w:sz w:val="24"/>
          <w:szCs w:val="24"/>
        </w:rPr>
        <w:t xml:space="preserve"> «</w:t>
      </w:r>
      <w:r w:rsidR="006256FE">
        <w:rPr>
          <w:sz w:val="24"/>
          <w:szCs w:val="24"/>
        </w:rPr>
        <w:t>Формирование комфортной городской среды</w:t>
      </w:r>
      <w:r>
        <w:rPr>
          <w:sz w:val="24"/>
          <w:szCs w:val="24"/>
        </w:rPr>
        <w:t xml:space="preserve"> </w:t>
      </w:r>
      <w:r w:rsidR="006256FE">
        <w:rPr>
          <w:sz w:val="24"/>
          <w:szCs w:val="24"/>
        </w:rPr>
        <w:t>на 2018-2122 годы»</w:t>
      </w:r>
      <w:r>
        <w:rPr>
          <w:sz w:val="24"/>
          <w:szCs w:val="24"/>
        </w:rPr>
        <w:t>.</w:t>
      </w:r>
    </w:p>
    <w:p w:rsidR="00FF0B3F" w:rsidRDefault="00FF0B3F" w:rsidP="00851663">
      <w:pPr>
        <w:ind w:firstLine="709"/>
        <w:jc w:val="both"/>
        <w:rPr>
          <w:sz w:val="24"/>
          <w:szCs w:val="24"/>
        </w:rPr>
      </w:pPr>
    </w:p>
    <w:p w:rsidR="00816277" w:rsidRDefault="00816277" w:rsidP="0085166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565" w:type="dxa"/>
        <w:jc w:val="center"/>
        <w:tblInd w:w="-886" w:type="dxa"/>
        <w:tblLayout w:type="fixed"/>
        <w:tblLook w:val="0000" w:firstRow="0" w:lastRow="0" w:firstColumn="0" w:lastColumn="0" w:noHBand="0" w:noVBand="0"/>
      </w:tblPr>
      <w:tblGrid>
        <w:gridCol w:w="493"/>
        <w:gridCol w:w="3060"/>
        <w:gridCol w:w="1514"/>
        <w:gridCol w:w="1463"/>
        <w:gridCol w:w="1559"/>
        <w:gridCol w:w="1476"/>
      </w:tblGrid>
      <w:tr w:rsidR="00B4266C" w:rsidRPr="001937BD" w:rsidTr="007702B0">
        <w:trPr>
          <w:trHeight w:val="559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66C" w:rsidRPr="003D4319" w:rsidRDefault="00B4266C" w:rsidP="001F724A">
            <w:pPr>
              <w:snapToGrid w:val="0"/>
              <w:ind w:left="-108" w:right="-108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№ </w:t>
            </w:r>
          </w:p>
          <w:p w:rsidR="00B4266C" w:rsidRPr="003D4319" w:rsidRDefault="00B4266C" w:rsidP="001F724A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3D4319">
              <w:rPr>
                <w:sz w:val="24"/>
                <w:szCs w:val="24"/>
              </w:rPr>
              <w:t>п</w:t>
            </w:r>
            <w:proofErr w:type="gramEnd"/>
            <w:r w:rsidRPr="003D4319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B4266C" w:rsidP="001F724A">
            <w:pPr>
              <w:snapToGrid w:val="0"/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C" w:rsidRDefault="00B4266C" w:rsidP="00430B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A50A17">
              <w:rPr>
                <w:sz w:val="24"/>
                <w:szCs w:val="24"/>
              </w:rPr>
              <w:t>естный бюджет,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6C" w:rsidRPr="003D4319" w:rsidRDefault="007702B0" w:rsidP="001F72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="00A50A17">
              <w:rPr>
                <w:sz w:val="24"/>
                <w:szCs w:val="24"/>
              </w:rPr>
              <w:t xml:space="preserve"> бюджет,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6C" w:rsidRPr="003D4319" w:rsidRDefault="00A50A17" w:rsidP="001F72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руб.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B4266C" w:rsidRPr="001937BD" w:rsidTr="007702B0">
        <w:trPr>
          <w:trHeight w:val="559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66C" w:rsidRPr="003D4319" w:rsidRDefault="00B4266C" w:rsidP="001F724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B4266C" w:rsidP="00D641BD">
            <w:pPr>
              <w:jc w:val="both"/>
              <w:rPr>
                <w:sz w:val="24"/>
                <w:szCs w:val="24"/>
              </w:rPr>
            </w:pPr>
            <w:r w:rsidRPr="00820D41">
              <w:rPr>
                <w:sz w:val="24"/>
                <w:szCs w:val="24"/>
              </w:rPr>
              <w:t xml:space="preserve">Формирование комфортной городской среды на 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6C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B4266C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10 027 800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8E2378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7702B0" w:rsidRPr="001937BD" w:rsidTr="007702B0">
        <w:trPr>
          <w:trHeight w:val="38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2B0" w:rsidRPr="003D4319" w:rsidRDefault="007702B0" w:rsidP="001F724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B0" w:rsidRPr="007702B0" w:rsidRDefault="007702B0" w:rsidP="00D641BD">
            <w:pPr>
              <w:jc w:val="both"/>
              <w:rPr>
                <w:b/>
                <w:sz w:val="24"/>
                <w:szCs w:val="24"/>
              </w:rPr>
            </w:pPr>
            <w:r w:rsidRPr="007702B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2B0" w:rsidRPr="007702B0" w:rsidRDefault="007702B0" w:rsidP="00A50A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702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B0" w:rsidRPr="007702B0" w:rsidRDefault="007702B0" w:rsidP="00A50A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702B0">
              <w:rPr>
                <w:b/>
                <w:sz w:val="24"/>
                <w:szCs w:val="24"/>
              </w:rPr>
              <w:t>417 800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B0" w:rsidRPr="007702B0" w:rsidRDefault="007702B0" w:rsidP="00A50A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702B0">
              <w:rPr>
                <w:b/>
                <w:sz w:val="24"/>
                <w:szCs w:val="24"/>
              </w:rPr>
              <w:t>10 027 800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B0" w:rsidRDefault="007702B0" w:rsidP="00A50A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50A17" w:rsidRPr="001937BD" w:rsidTr="007702B0">
        <w:trPr>
          <w:trHeight w:val="3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17" w:rsidRPr="003D4319" w:rsidRDefault="00A50A17" w:rsidP="001F724A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17" w:rsidRPr="003D4319" w:rsidRDefault="007702B0" w:rsidP="001F7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3D4319" w:rsidRDefault="00A50A17" w:rsidP="007D4FEE">
            <w:pPr>
              <w:jc w:val="right"/>
              <w:rPr>
                <w:b/>
                <w:sz w:val="24"/>
                <w:szCs w:val="24"/>
              </w:rPr>
            </w:pPr>
            <w:r w:rsidRPr="00820D41">
              <w:rPr>
                <w:b/>
                <w:sz w:val="24"/>
                <w:szCs w:val="24"/>
              </w:rPr>
              <w:t>10 445 600</w:t>
            </w:r>
          </w:p>
        </w:tc>
      </w:tr>
    </w:tbl>
    <w:p w:rsidR="00276B3A" w:rsidRDefault="00276B3A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CA1A70" w:rsidP="00B451FF">
      <w:pPr>
        <w:rPr>
          <w:sz w:val="24"/>
          <w:szCs w:val="24"/>
        </w:rPr>
      </w:pPr>
      <w:r w:rsidRPr="00CA1A70">
        <w:rPr>
          <w:sz w:val="24"/>
          <w:szCs w:val="24"/>
        </w:rPr>
        <w:t xml:space="preserve">Руководитель Управления ЖКХ                                                           </w:t>
      </w:r>
      <w:r w:rsidR="007702B0">
        <w:rPr>
          <w:sz w:val="24"/>
          <w:szCs w:val="24"/>
        </w:rPr>
        <w:t xml:space="preserve">             </w:t>
      </w:r>
      <w:r w:rsidRPr="00CA1A70">
        <w:rPr>
          <w:sz w:val="24"/>
          <w:szCs w:val="24"/>
        </w:rPr>
        <w:t xml:space="preserve"> </w:t>
      </w:r>
      <w:r w:rsidR="007702B0">
        <w:rPr>
          <w:sz w:val="24"/>
          <w:szCs w:val="24"/>
        </w:rPr>
        <w:t xml:space="preserve">Р.Я. </w:t>
      </w:r>
      <w:proofErr w:type="spellStart"/>
      <w:r w:rsidR="007702B0">
        <w:rPr>
          <w:sz w:val="24"/>
          <w:szCs w:val="24"/>
        </w:rPr>
        <w:t>Мухарамов</w:t>
      </w:r>
      <w:proofErr w:type="spellEnd"/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871F24" w:rsidRDefault="00871F24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E39A2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2E39A2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2E39A2" w:rsidRPr="00F34DD4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</w:t>
            </w:r>
            <w:r w:rsidR="002E39A2"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строительству</w:t>
            </w:r>
          </w:p>
          <w:p w:rsidR="007702B0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и инженерной инфраструктуре</w:t>
            </w:r>
            <w:r w:rsidR="007702B0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2E39A2" w:rsidRPr="00F34DD4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F34DD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E39A2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района по финансовым вопросам</w:t>
            </w:r>
            <w:r w:rsidR="00461525">
              <w:rPr>
                <w:sz w:val="28"/>
                <w:szCs w:val="28"/>
              </w:rPr>
              <w:t xml:space="preserve"> – </w:t>
            </w:r>
          </w:p>
          <w:p w:rsidR="007702B0" w:rsidRPr="00F34DD4" w:rsidRDefault="00461525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461525" w:rsidRDefault="00461525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 w:val="28"/>
                <w:szCs w:val="28"/>
              </w:rPr>
              <w:t>Р. Ф. Аюпова</w:t>
            </w:r>
          </w:p>
        </w:tc>
      </w:tr>
      <w:tr w:rsidR="002E39A2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E39A2" w:rsidRPr="00F34DD4" w:rsidRDefault="002E39A2" w:rsidP="00905591">
            <w:pPr>
              <w:rPr>
                <w:sz w:val="28"/>
                <w:szCs w:val="28"/>
              </w:rPr>
            </w:pPr>
          </w:p>
        </w:tc>
      </w:tr>
      <w:tr w:rsidR="002E39A2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Начальник</w:t>
            </w:r>
            <w:r w:rsidRPr="00F34DD4">
              <w:rPr>
                <w:szCs w:val="28"/>
              </w:rPr>
              <w:t xml:space="preserve"> </w:t>
            </w:r>
            <w:r w:rsidRPr="00F34DD4">
              <w:rPr>
                <w:sz w:val="28"/>
                <w:szCs w:val="28"/>
              </w:rPr>
              <w:t xml:space="preserve">правового управления </w:t>
            </w: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 w:val="28"/>
                <w:szCs w:val="28"/>
              </w:rPr>
              <w:t xml:space="preserve">О.Р. </w:t>
            </w:r>
            <w:proofErr w:type="spellStart"/>
            <w:r w:rsidRPr="00F34DD4">
              <w:rPr>
                <w:sz w:val="28"/>
                <w:szCs w:val="28"/>
              </w:rPr>
              <w:t>Абдрахманова</w:t>
            </w:r>
            <w:proofErr w:type="spellEnd"/>
          </w:p>
        </w:tc>
      </w:tr>
    </w:tbl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2350B0" w:rsidRPr="00520599" w:rsidRDefault="002350B0" w:rsidP="002350B0">
      <w:pPr>
        <w:jc w:val="both"/>
      </w:pPr>
      <w:r w:rsidRPr="00520599">
        <w:t>Рассылка:</w:t>
      </w:r>
    </w:p>
    <w:p w:rsidR="002350B0" w:rsidRPr="00520599" w:rsidRDefault="002350B0" w:rsidP="002350B0">
      <w:pPr>
        <w:jc w:val="both"/>
      </w:pPr>
      <w:r w:rsidRPr="00520599">
        <w:t xml:space="preserve">отдел </w:t>
      </w:r>
      <w:r w:rsidR="00FF0B3F">
        <w:t xml:space="preserve">делопроизводства </w:t>
      </w:r>
      <w:r w:rsidRPr="00520599">
        <w:t xml:space="preserve"> – 1 экз.,</w:t>
      </w:r>
    </w:p>
    <w:p w:rsidR="002350B0" w:rsidRPr="00520599" w:rsidRDefault="002350B0" w:rsidP="002350B0">
      <w:pPr>
        <w:jc w:val="both"/>
      </w:pPr>
      <w:r w:rsidRPr="00520599">
        <w:t>Управление ЖКХСЭ  – 1 экз.,</w:t>
      </w:r>
    </w:p>
    <w:p w:rsidR="002350B0" w:rsidRPr="00520599" w:rsidRDefault="00FF0B3F" w:rsidP="002350B0">
      <w:pPr>
        <w:jc w:val="both"/>
      </w:pPr>
      <w:r>
        <w:t xml:space="preserve">финансовое управление </w:t>
      </w:r>
      <w:r w:rsidR="002350B0" w:rsidRPr="00520599">
        <w:t xml:space="preserve"> – 1 экз. </w:t>
      </w:r>
    </w:p>
    <w:p w:rsidR="002350B0" w:rsidRPr="00520599" w:rsidRDefault="002350B0" w:rsidP="002350B0">
      <w:pPr>
        <w:jc w:val="both"/>
      </w:pPr>
      <w:r w:rsidRPr="00520599">
        <w:t>экономический отдел – 2 экз.</w:t>
      </w:r>
    </w:p>
    <w:p w:rsidR="002350B0" w:rsidRPr="00520599" w:rsidRDefault="002350B0" w:rsidP="002350B0">
      <w:pPr>
        <w:jc w:val="both"/>
      </w:pPr>
      <w:r w:rsidRPr="00520599">
        <w:t xml:space="preserve">юридический отдел </w:t>
      </w:r>
      <w:r w:rsidR="00FF0B3F">
        <w:t xml:space="preserve"> </w:t>
      </w:r>
      <w:r w:rsidRPr="00520599">
        <w:t>– 1 экз.</w:t>
      </w:r>
    </w:p>
    <w:p w:rsidR="002350B0" w:rsidRPr="00520599" w:rsidRDefault="002350B0" w:rsidP="002350B0">
      <w:pPr>
        <w:jc w:val="both"/>
      </w:pPr>
      <w:r w:rsidRPr="00520599">
        <w:t xml:space="preserve">Итого – 6 экз.  </w:t>
      </w:r>
    </w:p>
    <w:p w:rsidR="002350B0" w:rsidRPr="00520599" w:rsidRDefault="002350B0" w:rsidP="002350B0">
      <w:pPr>
        <w:jc w:val="both"/>
      </w:pPr>
    </w:p>
    <w:p w:rsidR="002350B0" w:rsidRPr="00520599" w:rsidRDefault="002350B0" w:rsidP="002350B0">
      <w:pPr>
        <w:jc w:val="both"/>
      </w:pPr>
    </w:p>
    <w:p w:rsidR="002350B0" w:rsidRPr="00520599" w:rsidRDefault="002350B0" w:rsidP="002350B0">
      <w:pPr>
        <w:tabs>
          <w:tab w:val="left" w:pos="3015"/>
        </w:tabs>
        <w:spacing w:line="288" w:lineRule="auto"/>
      </w:pPr>
      <w:r w:rsidRPr="00520599">
        <w:t>Подготовил: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8"/>
        <w:gridCol w:w="2333"/>
      </w:tblGrid>
      <w:tr w:rsidR="002350B0" w:rsidRPr="004953B1" w:rsidTr="00364451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2861C7" w:rsidRDefault="002861C7" w:rsidP="002861C7">
            <w:pPr>
              <w:tabs>
                <w:tab w:val="left" w:pos="3015"/>
              </w:tabs>
            </w:pPr>
            <w:r>
              <w:t>Инженер отдела строительства и капитального ремонта</w:t>
            </w:r>
          </w:p>
          <w:p w:rsidR="002861C7" w:rsidRDefault="002861C7" w:rsidP="002861C7">
            <w:pPr>
              <w:tabs>
                <w:tab w:val="left" w:pos="3015"/>
              </w:tabs>
            </w:pPr>
            <w:r>
              <w:t>В.А. Казакова</w:t>
            </w:r>
          </w:p>
          <w:p w:rsidR="002350B0" w:rsidRPr="004953B1" w:rsidRDefault="002861C7" w:rsidP="00FF0B3F">
            <w:pPr>
              <w:tabs>
                <w:tab w:val="left" w:pos="3015"/>
              </w:tabs>
            </w:pPr>
            <w:r>
              <w:t xml:space="preserve">Телефон: 8 (35148) 2-50-12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</w:tc>
      </w:tr>
    </w:tbl>
    <w:p w:rsidR="002350B0" w:rsidRPr="00FE00E8" w:rsidRDefault="002350B0" w:rsidP="00B451FF">
      <w:pPr>
        <w:rPr>
          <w:sz w:val="24"/>
          <w:szCs w:val="24"/>
        </w:rPr>
      </w:pPr>
    </w:p>
    <w:sectPr w:rsidR="002350B0" w:rsidRPr="00FE00E8" w:rsidSect="006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76A"/>
    <w:multiLevelType w:val="multilevel"/>
    <w:tmpl w:val="A91C06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Theme="minorHAnsi" w:hint="default"/>
      </w:rPr>
    </w:lvl>
  </w:abstractNum>
  <w:abstractNum w:abstractNumId="1">
    <w:nsid w:val="3E5216C8"/>
    <w:multiLevelType w:val="multilevel"/>
    <w:tmpl w:val="7A24521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0E8"/>
    <w:rsid w:val="000140C3"/>
    <w:rsid w:val="0002313E"/>
    <w:rsid w:val="000B7564"/>
    <w:rsid w:val="001378FC"/>
    <w:rsid w:val="00144CF8"/>
    <w:rsid w:val="001978B2"/>
    <w:rsid w:val="001E4997"/>
    <w:rsid w:val="00230058"/>
    <w:rsid w:val="002350B0"/>
    <w:rsid w:val="00276B3A"/>
    <w:rsid w:val="002861C7"/>
    <w:rsid w:val="002E39A2"/>
    <w:rsid w:val="003F57F9"/>
    <w:rsid w:val="00404BC5"/>
    <w:rsid w:val="00430B02"/>
    <w:rsid w:val="004546C2"/>
    <w:rsid w:val="00461525"/>
    <w:rsid w:val="00524773"/>
    <w:rsid w:val="00545EDC"/>
    <w:rsid w:val="00547BCF"/>
    <w:rsid w:val="0056201A"/>
    <w:rsid w:val="00572247"/>
    <w:rsid w:val="005841D1"/>
    <w:rsid w:val="0059521B"/>
    <w:rsid w:val="00610D5B"/>
    <w:rsid w:val="006256FE"/>
    <w:rsid w:val="006456DF"/>
    <w:rsid w:val="006939A5"/>
    <w:rsid w:val="006A1866"/>
    <w:rsid w:val="00720BD0"/>
    <w:rsid w:val="007702B0"/>
    <w:rsid w:val="007D4FEE"/>
    <w:rsid w:val="0080257B"/>
    <w:rsid w:val="008060A1"/>
    <w:rsid w:val="00816277"/>
    <w:rsid w:val="00820D41"/>
    <w:rsid w:val="00851663"/>
    <w:rsid w:val="00871F24"/>
    <w:rsid w:val="00892B46"/>
    <w:rsid w:val="009314C7"/>
    <w:rsid w:val="009B7438"/>
    <w:rsid w:val="009D4A6D"/>
    <w:rsid w:val="009E5766"/>
    <w:rsid w:val="00A50A17"/>
    <w:rsid w:val="00A52D56"/>
    <w:rsid w:val="00A927E8"/>
    <w:rsid w:val="00A930EB"/>
    <w:rsid w:val="00AA12FF"/>
    <w:rsid w:val="00B10416"/>
    <w:rsid w:val="00B30B3E"/>
    <w:rsid w:val="00B4266C"/>
    <w:rsid w:val="00B451FF"/>
    <w:rsid w:val="00B46619"/>
    <w:rsid w:val="00BC4DDB"/>
    <w:rsid w:val="00C210E0"/>
    <w:rsid w:val="00C85D9B"/>
    <w:rsid w:val="00CA1A70"/>
    <w:rsid w:val="00CF6414"/>
    <w:rsid w:val="00D641BD"/>
    <w:rsid w:val="00D74294"/>
    <w:rsid w:val="00D830F7"/>
    <w:rsid w:val="00DA5A13"/>
    <w:rsid w:val="00DB73CD"/>
    <w:rsid w:val="00E31825"/>
    <w:rsid w:val="00E46FE8"/>
    <w:rsid w:val="00E55703"/>
    <w:rsid w:val="00EE6B1D"/>
    <w:rsid w:val="00F3334E"/>
    <w:rsid w:val="00F94E9D"/>
    <w:rsid w:val="00FD76F3"/>
    <w:rsid w:val="00FE00E8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9911-D50E-46AB-BD46-F2F2769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49</cp:revision>
  <cp:lastPrinted>2019-01-23T11:11:00Z</cp:lastPrinted>
  <dcterms:created xsi:type="dcterms:W3CDTF">2018-08-17T09:38:00Z</dcterms:created>
  <dcterms:modified xsi:type="dcterms:W3CDTF">2019-01-25T06:45:00Z</dcterms:modified>
</cp:coreProperties>
</file>