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44" w:rsidRDefault="00D67544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D67544" w:rsidRDefault="00D67544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D67544" w:rsidRDefault="00D67544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D67544" w:rsidRDefault="00D6754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D67544" w:rsidRDefault="00D6754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D67544" w:rsidRDefault="00D67544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;mso-wrap-distance-top:-3e-5mm;mso-wrap-distance-bottom:-3e-5mm" from="-36pt,1.45pt" to="50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A2JCQW2wAAAAgBAAAPAAAAAAAAAAAAAAAAALIEAABkcnMvZG93bnJldi54bWxQ&#10;SwUGAAAAAAQABADzAAAAugUAAAAA&#10;" strokeweight="4.5pt">
            <v:stroke linestyle="thickThin"/>
          </v:line>
        </w:pict>
      </w:r>
    </w:p>
    <w:p w:rsidR="00D67544" w:rsidRDefault="00D67544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D67544" w:rsidRDefault="00D67544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D67544" w:rsidRPr="004F7F85" w:rsidRDefault="00D67544" w:rsidP="003F5785">
      <w:pPr>
        <w:jc w:val="center"/>
        <w:rPr>
          <w:b/>
          <w:bCs/>
          <w:sz w:val="28"/>
          <w:szCs w:val="28"/>
        </w:rPr>
      </w:pPr>
    </w:p>
    <w:p w:rsidR="00D67544" w:rsidRPr="004F7F85" w:rsidRDefault="00D67544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«22» марта 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 г</w:t>
        </w:r>
      </w:smartTag>
      <w:r>
        <w:rPr>
          <w:bCs/>
          <w:sz w:val="28"/>
          <w:szCs w:val="28"/>
        </w:rPr>
        <w:t>. № 18</w:t>
      </w:r>
    </w:p>
    <w:p w:rsidR="00D67544" w:rsidRDefault="00D67544" w:rsidP="003F5785">
      <w:pPr>
        <w:rPr>
          <w:b/>
          <w:bCs/>
          <w:sz w:val="27"/>
          <w:szCs w:val="27"/>
        </w:rPr>
      </w:pPr>
    </w:p>
    <w:p w:rsidR="00D67544" w:rsidRPr="00A50397" w:rsidRDefault="00D67544" w:rsidP="00A503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</w:t>
      </w:r>
      <w:r w:rsidRPr="00A50397">
        <w:rPr>
          <w:color w:val="000000"/>
          <w:sz w:val="28"/>
          <w:szCs w:val="28"/>
        </w:rPr>
        <w:t xml:space="preserve"> изменений и дополнений  </w:t>
      </w:r>
    </w:p>
    <w:p w:rsidR="00D67544" w:rsidRDefault="00D67544" w:rsidP="00A5039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Pr="00A50397">
        <w:rPr>
          <w:color w:val="000000"/>
          <w:sz w:val="28"/>
          <w:szCs w:val="28"/>
        </w:rPr>
        <w:t xml:space="preserve">лан приватизации имущества </w:t>
      </w:r>
    </w:p>
    <w:p w:rsidR="00D67544" w:rsidRDefault="00D67544" w:rsidP="00A50397">
      <w:pPr>
        <w:shd w:val="clear" w:color="auto" w:fill="FFFFFF"/>
        <w:jc w:val="both"/>
        <w:rPr>
          <w:color w:val="000000"/>
          <w:sz w:val="28"/>
          <w:szCs w:val="28"/>
        </w:rPr>
      </w:pPr>
      <w:r w:rsidRPr="00A50397">
        <w:rPr>
          <w:color w:val="000000"/>
          <w:sz w:val="28"/>
          <w:szCs w:val="28"/>
        </w:rPr>
        <w:t>Кунашакского муниципального района</w:t>
      </w:r>
    </w:p>
    <w:p w:rsidR="00D67544" w:rsidRPr="00A50397" w:rsidRDefault="00D67544" w:rsidP="00A50397">
      <w:pPr>
        <w:shd w:val="clear" w:color="auto" w:fill="FFFFFF"/>
        <w:jc w:val="both"/>
        <w:rPr>
          <w:color w:val="000000"/>
          <w:sz w:val="28"/>
          <w:szCs w:val="28"/>
        </w:rPr>
      </w:pPr>
      <w:r w:rsidRPr="00A50397">
        <w:rPr>
          <w:color w:val="000000"/>
          <w:sz w:val="28"/>
          <w:szCs w:val="28"/>
        </w:rPr>
        <w:t>на 2022 год</w:t>
      </w:r>
    </w:p>
    <w:p w:rsidR="00D67544" w:rsidRPr="00A50397" w:rsidRDefault="00D67544" w:rsidP="00A5039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7544" w:rsidRPr="00A50397" w:rsidRDefault="00D67544" w:rsidP="00472DEC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50397">
        <w:rPr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№131-ФЗ,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№ 26</w:t>
      </w:r>
      <w:r>
        <w:rPr>
          <w:color w:val="000000"/>
          <w:sz w:val="28"/>
          <w:szCs w:val="28"/>
        </w:rPr>
        <w:t>,</w:t>
      </w:r>
      <w:r w:rsidRPr="00A50397">
        <w:rPr>
          <w:color w:val="000000"/>
          <w:sz w:val="28"/>
          <w:szCs w:val="28"/>
        </w:rPr>
        <w:t xml:space="preserve"> Собрание депутатов Кунашакского муниципального района </w:t>
      </w:r>
    </w:p>
    <w:p w:rsidR="00D67544" w:rsidRPr="00A50397" w:rsidRDefault="00D67544" w:rsidP="00472DEC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A50397">
        <w:rPr>
          <w:b/>
          <w:color w:val="000000"/>
          <w:sz w:val="28"/>
          <w:szCs w:val="28"/>
        </w:rPr>
        <w:t>РЕШАЕТ:</w:t>
      </w:r>
    </w:p>
    <w:p w:rsidR="00D67544" w:rsidRPr="00A50397" w:rsidRDefault="00D67544" w:rsidP="00472DEC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и дополнения</w:t>
      </w:r>
      <w:r w:rsidRPr="00A503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 w:rsidRPr="00A50397">
        <w:rPr>
          <w:color w:val="000000"/>
          <w:sz w:val="28"/>
          <w:szCs w:val="28"/>
        </w:rPr>
        <w:t>лан приватизации имущества Кунашакского муниципального района на 2022 год, согласно приложению.</w:t>
      </w:r>
    </w:p>
    <w:p w:rsidR="00D67544" w:rsidRPr="00A50397" w:rsidRDefault="00D67544" w:rsidP="00472DEC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50397">
        <w:rPr>
          <w:color w:val="000000"/>
          <w:sz w:val="28"/>
          <w:szCs w:val="28"/>
        </w:rPr>
        <w:t>2.  Настоящее решение вступает в силу со дня подписания и подлежит опубликованию в средствах массовой информации.</w:t>
      </w:r>
    </w:p>
    <w:p w:rsidR="00D67544" w:rsidRPr="00A50397" w:rsidRDefault="00D67544" w:rsidP="00472DEC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A50397">
        <w:rPr>
          <w:color w:val="000000"/>
          <w:sz w:val="28"/>
          <w:szCs w:val="28"/>
        </w:rPr>
        <w:t>3.  Контроль исполнения решения возложить на постоянную комиссию по бюджету, налогам и предпринимательству Собрания депутатов.</w:t>
      </w:r>
    </w:p>
    <w:p w:rsidR="00D67544" w:rsidRDefault="00D67544" w:rsidP="00A5039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67544" w:rsidRDefault="00D67544" w:rsidP="00FD1863">
      <w:pPr>
        <w:spacing w:line="276" w:lineRule="auto"/>
        <w:jc w:val="both"/>
        <w:rPr>
          <w:bCs/>
          <w:sz w:val="28"/>
          <w:szCs w:val="28"/>
        </w:rPr>
      </w:pPr>
    </w:p>
    <w:p w:rsidR="00D67544" w:rsidRPr="00FD1863" w:rsidRDefault="00D67544" w:rsidP="00FD1863">
      <w:pPr>
        <w:spacing w:line="276" w:lineRule="auto"/>
        <w:jc w:val="both"/>
        <w:rPr>
          <w:bCs/>
          <w:sz w:val="28"/>
          <w:szCs w:val="28"/>
        </w:rPr>
      </w:pPr>
    </w:p>
    <w:p w:rsidR="00D67544" w:rsidRPr="00FD1863" w:rsidRDefault="00D67544" w:rsidP="00CB5970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D67544" w:rsidRDefault="00D67544" w:rsidP="00A50397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p w:rsidR="00D67544" w:rsidRDefault="00D67544" w:rsidP="00A50397">
      <w:pPr>
        <w:jc w:val="both"/>
        <w:rPr>
          <w:bCs/>
          <w:sz w:val="28"/>
          <w:szCs w:val="28"/>
        </w:rPr>
      </w:pPr>
    </w:p>
    <w:p w:rsidR="00D67544" w:rsidRDefault="00D67544" w:rsidP="00A50397">
      <w:pPr>
        <w:jc w:val="both"/>
        <w:rPr>
          <w:bCs/>
          <w:sz w:val="28"/>
          <w:szCs w:val="28"/>
        </w:rPr>
      </w:pPr>
    </w:p>
    <w:p w:rsidR="00D67544" w:rsidRDefault="00D67544" w:rsidP="003C3272">
      <w:pPr>
        <w:jc w:val="right"/>
        <w:sectPr w:rsidR="00D67544" w:rsidSect="003C3272">
          <w:pgSz w:w="11906" w:h="16838"/>
          <w:pgMar w:top="1134" w:right="709" w:bottom="992" w:left="1134" w:header="709" w:footer="709" w:gutter="0"/>
          <w:cols w:space="708"/>
          <w:docGrid w:linePitch="360"/>
        </w:sectPr>
      </w:pPr>
    </w:p>
    <w:p w:rsidR="00D67544" w:rsidRDefault="00D67544" w:rsidP="003C3272">
      <w:pPr>
        <w:jc w:val="right"/>
      </w:pPr>
      <w:r w:rsidRPr="00023187">
        <w:t xml:space="preserve">Приложение </w:t>
      </w:r>
    </w:p>
    <w:p w:rsidR="00D67544" w:rsidRPr="00023187" w:rsidRDefault="00D67544" w:rsidP="003C3272">
      <w:pPr>
        <w:jc w:val="right"/>
      </w:pPr>
      <w:r w:rsidRPr="00023187">
        <w:t>к решению Собрания депутатов</w:t>
      </w:r>
    </w:p>
    <w:p w:rsidR="00D67544" w:rsidRPr="00023187" w:rsidRDefault="00D67544" w:rsidP="003C3272">
      <w:pPr>
        <w:jc w:val="right"/>
      </w:pPr>
      <w:r w:rsidRPr="00023187">
        <w:t>Кунашакского муниципального района</w:t>
      </w:r>
    </w:p>
    <w:p w:rsidR="00D67544" w:rsidRPr="00023187" w:rsidRDefault="00D67544" w:rsidP="003C327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от «22» марта 2022г. № 18</w:t>
      </w:r>
    </w:p>
    <w:p w:rsidR="00D67544" w:rsidRDefault="00D67544" w:rsidP="003C3272">
      <w:pPr>
        <w:jc w:val="center"/>
        <w:rPr>
          <w:sz w:val="20"/>
          <w:szCs w:val="20"/>
        </w:rPr>
      </w:pPr>
    </w:p>
    <w:p w:rsidR="00D67544" w:rsidRPr="00433602" w:rsidRDefault="00D67544" w:rsidP="003C3272">
      <w:pPr>
        <w:jc w:val="center"/>
        <w:rPr>
          <w:sz w:val="20"/>
          <w:szCs w:val="20"/>
        </w:rPr>
      </w:pPr>
    </w:p>
    <w:p w:rsidR="00D67544" w:rsidRDefault="00D67544" w:rsidP="003C3272">
      <w:pPr>
        <w:jc w:val="center"/>
        <w:rPr>
          <w:b/>
          <w:sz w:val="28"/>
          <w:szCs w:val="28"/>
        </w:rPr>
      </w:pPr>
      <w:r w:rsidRPr="00FE4BC8">
        <w:rPr>
          <w:b/>
          <w:sz w:val="28"/>
          <w:szCs w:val="28"/>
        </w:rPr>
        <w:t>Прогнозный план приватизации имущества Кунашакского муниципального района на 20</w:t>
      </w:r>
      <w:r>
        <w:rPr>
          <w:b/>
          <w:sz w:val="28"/>
          <w:szCs w:val="28"/>
        </w:rPr>
        <w:t>22</w:t>
      </w:r>
      <w:r w:rsidRPr="00FE4BC8">
        <w:rPr>
          <w:b/>
          <w:sz w:val="28"/>
          <w:szCs w:val="28"/>
        </w:rPr>
        <w:t xml:space="preserve"> год.</w:t>
      </w:r>
    </w:p>
    <w:p w:rsidR="00D67544" w:rsidRDefault="00D67544" w:rsidP="003C3272">
      <w:pPr>
        <w:jc w:val="center"/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2144"/>
        <w:gridCol w:w="3690"/>
        <w:gridCol w:w="1606"/>
        <w:gridCol w:w="1600"/>
        <w:gridCol w:w="1558"/>
        <w:gridCol w:w="1621"/>
        <w:gridCol w:w="1436"/>
      </w:tblGrid>
      <w:tr w:rsidR="00D67544" w:rsidRPr="00842EC1" w:rsidTr="00234D97">
        <w:tc>
          <w:tcPr>
            <w:tcW w:w="426" w:type="pct"/>
          </w:tcPr>
          <w:p w:rsidR="00D67544" w:rsidRPr="0050038F" w:rsidRDefault="00D67544" w:rsidP="00234D97">
            <w:pPr>
              <w:ind w:left="208"/>
            </w:pPr>
            <w:r>
              <w:t>№</w:t>
            </w:r>
          </w:p>
        </w:tc>
        <w:tc>
          <w:tcPr>
            <w:tcW w:w="718" w:type="pct"/>
          </w:tcPr>
          <w:p w:rsidR="00D67544" w:rsidRPr="0050038F" w:rsidRDefault="00D67544" w:rsidP="00234D97">
            <w:pPr>
              <w:jc w:val="both"/>
            </w:pPr>
            <w:r w:rsidRPr="0050038F">
              <w:t>Наименование имущества</w:t>
            </w:r>
          </w:p>
        </w:tc>
        <w:tc>
          <w:tcPr>
            <w:tcW w:w="1236" w:type="pct"/>
          </w:tcPr>
          <w:p w:rsidR="00D67544" w:rsidRPr="0050038F" w:rsidRDefault="00D67544" w:rsidP="00234D97">
            <w:pPr>
              <w:jc w:val="both"/>
            </w:pPr>
            <w:r w:rsidRPr="0050038F">
              <w:t>Индивидуализирующие данные (характеристика имущества)</w:t>
            </w:r>
          </w:p>
        </w:tc>
        <w:tc>
          <w:tcPr>
            <w:tcW w:w="538" w:type="pct"/>
          </w:tcPr>
          <w:p w:rsidR="00D67544" w:rsidRPr="00842EC1" w:rsidRDefault="00D67544" w:rsidP="00234D97">
            <w:pPr>
              <w:jc w:val="center"/>
            </w:pPr>
            <w:r w:rsidRPr="00842EC1">
              <w:rPr>
                <w:sz w:val="22"/>
                <w:szCs w:val="22"/>
              </w:rPr>
              <w:t>Способ приватизации муниципального имущества</w:t>
            </w:r>
          </w:p>
        </w:tc>
        <w:tc>
          <w:tcPr>
            <w:tcW w:w="536" w:type="pct"/>
          </w:tcPr>
          <w:p w:rsidR="00D67544" w:rsidRPr="00842EC1" w:rsidRDefault="00D67544" w:rsidP="00234D97">
            <w:pPr>
              <w:jc w:val="both"/>
              <w:rPr>
                <w:sz w:val="20"/>
                <w:szCs w:val="20"/>
              </w:rPr>
            </w:pPr>
            <w:r w:rsidRPr="00842EC1">
              <w:rPr>
                <w:sz w:val="20"/>
                <w:szCs w:val="20"/>
              </w:rPr>
              <w:t xml:space="preserve">предполагаемый срок приватизации </w:t>
            </w:r>
          </w:p>
        </w:tc>
        <w:tc>
          <w:tcPr>
            <w:tcW w:w="522" w:type="pct"/>
          </w:tcPr>
          <w:p w:rsidR="00D67544" w:rsidRPr="00842EC1" w:rsidRDefault="00D67544" w:rsidP="00234D97">
            <w:pPr>
              <w:jc w:val="center"/>
              <w:rPr>
                <w:sz w:val="20"/>
                <w:szCs w:val="20"/>
              </w:rPr>
            </w:pPr>
            <w:r w:rsidRPr="00842EC1">
              <w:rPr>
                <w:sz w:val="20"/>
                <w:szCs w:val="20"/>
              </w:rPr>
              <w:t>прогнозируемая рыночная стоимость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543" w:type="pct"/>
          </w:tcPr>
          <w:p w:rsidR="00D67544" w:rsidRPr="00842EC1" w:rsidRDefault="00D67544" w:rsidP="00234D97">
            <w:pPr>
              <w:jc w:val="both"/>
              <w:rPr>
                <w:sz w:val="20"/>
                <w:szCs w:val="20"/>
              </w:rPr>
            </w:pPr>
            <w:r w:rsidRPr="00842EC1">
              <w:rPr>
                <w:sz w:val="20"/>
                <w:szCs w:val="20"/>
              </w:rPr>
              <w:t>прогнозируемый доход от реализации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481" w:type="pct"/>
          </w:tcPr>
          <w:p w:rsidR="00D67544" w:rsidRPr="00842EC1" w:rsidRDefault="00D67544" w:rsidP="00234D97">
            <w:pPr>
              <w:jc w:val="both"/>
              <w:rPr>
                <w:sz w:val="20"/>
                <w:szCs w:val="20"/>
              </w:rPr>
            </w:pPr>
            <w:r w:rsidRPr="00842EC1">
              <w:rPr>
                <w:sz w:val="20"/>
                <w:szCs w:val="20"/>
              </w:rPr>
              <w:t xml:space="preserve">Иные сведения </w:t>
            </w:r>
          </w:p>
        </w:tc>
      </w:tr>
      <w:tr w:rsidR="00D67544" w:rsidRPr="0005364A" w:rsidTr="00234D97">
        <w:tc>
          <w:tcPr>
            <w:tcW w:w="426" w:type="pct"/>
          </w:tcPr>
          <w:p w:rsidR="00D67544" w:rsidRPr="0050038F" w:rsidRDefault="00D67544" w:rsidP="00234D97">
            <w:pPr>
              <w:numPr>
                <w:ilvl w:val="0"/>
                <w:numId w:val="5"/>
              </w:numPr>
            </w:pPr>
          </w:p>
        </w:tc>
        <w:tc>
          <w:tcPr>
            <w:tcW w:w="718" w:type="pct"/>
          </w:tcPr>
          <w:p w:rsidR="00D67544" w:rsidRPr="0050038F" w:rsidRDefault="00D67544" w:rsidP="00234D97">
            <w:pPr>
              <w:jc w:val="both"/>
            </w:pPr>
            <w:r>
              <w:t xml:space="preserve">Автомобиль </w:t>
            </w:r>
          </w:p>
          <w:p w:rsidR="00D67544" w:rsidRPr="0050038F" w:rsidRDefault="00D67544" w:rsidP="00234D97">
            <w:pPr>
              <w:jc w:val="both"/>
            </w:pPr>
          </w:p>
        </w:tc>
        <w:tc>
          <w:tcPr>
            <w:tcW w:w="1236" w:type="pct"/>
          </w:tcPr>
          <w:p w:rsidR="00D67544" w:rsidRDefault="00D67544" w:rsidP="00234D97">
            <w:pPr>
              <w:jc w:val="both"/>
            </w:pPr>
            <w:r>
              <w:t xml:space="preserve">АУДИ А8 </w:t>
            </w:r>
          </w:p>
          <w:p w:rsidR="00D67544" w:rsidRDefault="00D67544" w:rsidP="00234D97">
            <w:pPr>
              <w:jc w:val="both"/>
            </w:pPr>
            <w:r>
              <w:t xml:space="preserve">(VIN) WAUZZZ4DZ1NO 11872, </w:t>
            </w:r>
          </w:p>
          <w:p w:rsidR="00D67544" w:rsidRPr="0050038F" w:rsidRDefault="00D67544" w:rsidP="00234D97">
            <w:pPr>
              <w:jc w:val="both"/>
            </w:pPr>
            <w:r>
              <w:t>2001 года изготовления</w:t>
            </w:r>
          </w:p>
        </w:tc>
        <w:tc>
          <w:tcPr>
            <w:tcW w:w="538" w:type="pct"/>
          </w:tcPr>
          <w:p w:rsidR="00D67544" w:rsidRPr="00842EC1" w:rsidRDefault="00D67544" w:rsidP="00234D97">
            <w:pPr>
              <w:jc w:val="center"/>
            </w:pPr>
            <w:r w:rsidRPr="00842EC1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536" w:type="pct"/>
          </w:tcPr>
          <w:p w:rsidR="00D67544" w:rsidRPr="00804067" w:rsidRDefault="00D67544" w:rsidP="00234D97">
            <w:pPr>
              <w:jc w:val="center"/>
            </w:pPr>
            <w:r>
              <w:rPr>
                <w:lang w:val="en-US"/>
              </w:rPr>
              <w:t xml:space="preserve">II-III </w:t>
            </w:r>
            <w:r>
              <w:t xml:space="preserve"> квартал</w:t>
            </w:r>
          </w:p>
        </w:tc>
        <w:tc>
          <w:tcPr>
            <w:tcW w:w="522" w:type="pct"/>
          </w:tcPr>
          <w:p w:rsidR="00D67544" w:rsidRPr="0009649C" w:rsidRDefault="00D67544" w:rsidP="00234D97">
            <w:r>
              <w:t>509000,00</w:t>
            </w:r>
          </w:p>
        </w:tc>
        <w:tc>
          <w:tcPr>
            <w:tcW w:w="543" w:type="pct"/>
          </w:tcPr>
          <w:p w:rsidR="00D67544" w:rsidRPr="0009649C" w:rsidRDefault="00D67544" w:rsidP="00234D97">
            <w:pPr>
              <w:jc w:val="both"/>
            </w:pPr>
            <w:r>
              <w:t>509000,00</w:t>
            </w:r>
          </w:p>
        </w:tc>
        <w:tc>
          <w:tcPr>
            <w:tcW w:w="481" w:type="pct"/>
          </w:tcPr>
          <w:p w:rsidR="00D67544" w:rsidRDefault="00D67544" w:rsidP="00234D97"/>
        </w:tc>
      </w:tr>
      <w:tr w:rsidR="00D67544" w:rsidRPr="0005364A" w:rsidTr="00234D97">
        <w:tc>
          <w:tcPr>
            <w:tcW w:w="426" w:type="pct"/>
          </w:tcPr>
          <w:p w:rsidR="00D67544" w:rsidRPr="0050038F" w:rsidRDefault="00D67544" w:rsidP="00234D97">
            <w:pPr>
              <w:numPr>
                <w:ilvl w:val="0"/>
                <w:numId w:val="5"/>
              </w:numPr>
            </w:pPr>
          </w:p>
        </w:tc>
        <w:tc>
          <w:tcPr>
            <w:tcW w:w="718" w:type="pct"/>
          </w:tcPr>
          <w:p w:rsidR="00D67544" w:rsidRPr="0050038F" w:rsidRDefault="00D67544" w:rsidP="00234D97">
            <w:pPr>
              <w:jc w:val="both"/>
            </w:pPr>
            <w:r w:rsidRPr="0082167D">
              <w:t>Автомобиль</w:t>
            </w:r>
          </w:p>
        </w:tc>
        <w:tc>
          <w:tcPr>
            <w:tcW w:w="1236" w:type="pct"/>
          </w:tcPr>
          <w:p w:rsidR="00D67544" w:rsidRDefault="00D67544" w:rsidP="00234D97">
            <w:pPr>
              <w:jc w:val="both"/>
            </w:pPr>
            <w:r>
              <w:t xml:space="preserve">MERCEDES-BENZ S 500 4M </w:t>
            </w:r>
          </w:p>
          <w:p w:rsidR="00D67544" w:rsidRPr="0050038F" w:rsidRDefault="00D67544" w:rsidP="00234D97">
            <w:pPr>
              <w:jc w:val="both"/>
            </w:pPr>
            <w:r>
              <w:t>(VIN: WDB2201841A454532), 2004 года изготовления</w:t>
            </w:r>
          </w:p>
        </w:tc>
        <w:tc>
          <w:tcPr>
            <w:tcW w:w="538" w:type="pct"/>
          </w:tcPr>
          <w:p w:rsidR="00D67544" w:rsidRPr="00842EC1" w:rsidRDefault="00D67544" w:rsidP="00234D97">
            <w:pPr>
              <w:jc w:val="center"/>
            </w:pPr>
            <w:r w:rsidRPr="00842EC1">
              <w:rPr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536" w:type="pct"/>
          </w:tcPr>
          <w:p w:rsidR="00D67544" w:rsidRPr="00804067" w:rsidRDefault="00D67544" w:rsidP="00234D97">
            <w:pPr>
              <w:jc w:val="center"/>
            </w:pPr>
            <w:r w:rsidRPr="00842EC1">
              <w:rPr>
                <w:lang w:val="en-US"/>
              </w:rPr>
              <w:t>I</w:t>
            </w:r>
            <w:r>
              <w:rPr>
                <w:lang w:val="en-US"/>
              </w:rPr>
              <w:t xml:space="preserve">I-III </w:t>
            </w:r>
            <w:r>
              <w:t xml:space="preserve"> квартал</w:t>
            </w:r>
          </w:p>
        </w:tc>
        <w:tc>
          <w:tcPr>
            <w:tcW w:w="522" w:type="pct"/>
          </w:tcPr>
          <w:p w:rsidR="00D67544" w:rsidRPr="0005364A" w:rsidRDefault="00D67544" w:rsidP="00234D97">
            <w:pPr>
              <w:jc w:val="center"/>
            </w:pPr>
            <w:r>
              <w:t>953000,00</w:t>
            </w:r>
          </w:p>
        </w:tc>
        <w:tc>
          <w:tcPr>
            <w:tcW w:w="543" w:type="pct"/>
          </w:tcPr>
          <w:p w:rsidR="00D67544" w:rsidRPr="0005364A" w:rsidRDefault="00D67544" w:rsidP="00234D97">
            <w:pPr>
              <w:jc w:val="both"/>
            </w:pPr>
            <w:r>
              <w:t>953000,00</w:t>
            </w:r>
          </w:p>
        </w:tc>
        <w:tc>
          <w:tcPr>
            <w:tcW w:w="481" w:type="pct"/>
          </w:tcPr>
          <w:p w:rsidR="00D67544" w:rsidRDefault="00D67544" w:rsidP="00234D97"/>
        </w:tc>
      </w:tr>
    </w:tbl>
    <w:p w:rsidR="00D67544" w:rsidRDefault="00D67544" w:rsidP="003C3272">
      <w:pPr>
        <w:sectPr w:rsidR="00D67544" w:rsidSect="003C3272">
          <w:pgSz w:w="16838" w:h="11906" w:orient="landscape"/>
          <w:pgMar w:top="1134" w:right="1134" w:bottom="709" w:left="992" w:header="709" w:footer="709" w:gutter="0"/>
          <w:cols w:space="708"/>
          <w:docGrid w:linePitch="360"/>
        </w:sectPr>
      </w:pPr>
    </w:p>
    <w:p w:rsidR="00D67544" w:rsidRDefault="00D67544" w:rsidP="004D1501"/>
    <w:sectPr w:rsidR="00D67544" w:rsidSect="003C3272">
      <w:pgSz w:w="11906" w:h="16838"/>
      <w:pgMar w:top="1134" w:right="70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44" w:rsidRDefault="00D67544" w:rsidP="001D2FB0">
      <w:r>
        <w:separator/>
      </w:r>
    </w:p>
  </w:endnote>
  <w:endnote w:type="continuationSeparator" w:id="1">
    <w:p w:rsidR="00D67544" w:rsidRDefault="00D67544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44" w:rsidRDefault="00D67544" w:rsidP="001D2FB0">
      <w:r>
        <w:separator/>
      </w:r>
    </w:p>
  </w:footnote>
  <w:footnote w:type="continuationSeparator" w:id="1">
    <w:p w:rsidR="00D67544" w:rsidRDefault="00D67544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020742A"/>
    <w:multiLevelType w:val="hybridMultilevel"/>
    <w:tmpl w:val="878E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4B33"/>
    <w:rsid w:val="00015F99"/>
    <w:rsid w:val="00017652"/>
    <w:rsid w:val="00017980"/>
    <w:rsid w:val="0002234B"/>
    <w:rsid w:val="00023187"/>
    <w:rsid w:val="00040B6B"/>
    <w:rsid w:val="000457A8"/>
    <w:rsid w:val="00050660"/>
    <w:rsid w:val="000526C2"/>
    <w:rsid w:val="0005364A"/>
    <w:rsid w:val="00055CD7"/>
    <w:rsid w:val="00061BBB"/>
    <w:rsid w:val="000673AE"/>
    <w:rsid w:val="000700B1"/>
    <w:rsid w:val="000713C8"/>
    <w:rsid w:val="000760DA"/>
    <w:rsid w:val="000807B9"/>
    <w:rsid w:val="00083028"/>
    <w:rsid w:val="000865C3"/>
    <w:rsid w:val="0009649C"/>
    <w:rsid w:val="000B1589"/>
    <w:rsid w:val="000C6E3B"/>
    <w:rsid w:val="000F6023"/>
    <w:rsid w:val="00112394"/>
    <w:rsid w:val="00127EA9"/>
    <w:rsid w:val="001518EE"/>
    <w:rsid w:val="0015476E"/>
    <w:rsid w:val="00186D51"/>
    <w:rsid w:val="00194D0E"/>
    <w:rsid w:val="001B59AE"/>
    <w:rsid w:val="001D2FB0"/>
    <w:rsid w:val="001D52DD"/>
    <w:rsid w:val="001E49F4"/>
    <w:rsid w:val="001F0B1C"/>
    <w:rsid w:val="001F428D"/>
    <w:rsid w:val="0020252D"/>
    <w:rsid w:val="00232A8B"/>
    <w:rsid w:val="00234D97"/>
    <w:rsid w:val="002424B9"/>
    <w:rsid w:val="002455E2"/>
    <w:rsid w:val="00264FBB"/>
    <w:rsid w:val="002A7247"/>
    <w:rsid w:val="002D49FB"/>
    <w:rsid w:val="002E21A8"/>
    <w:rsid w:val="002E2FAB"/>
    <w:rsid w:val="003012C0"/>
    <w:rsid w:val="00303958"/>
    <w:rsid w:val="00305537"/>
    <w:rsid w:val="00333344"/>
    <w:rsid w:val="00337B6F"/>
    <w:rsid w:val="00345D72"/>
    <w:rsid w:val="00374A99"/>
    <w:rsid w:val="00383238"/>
    <w:rsid w:val="003907FA"/>
    <w:rsid w:val="003C3272"/>
    <w:rsid w:val="003C794D"/>
    <w:rsid w:val="003E3323"/>
    <w:rsid w:val="003F1F7F"/>
    <w:rsid w:val="003F5785"/>
    <w:rsid w:val="003F63E3"/>
    <w:rsid w:val="004114FC"/>
    <w:rsid w:val="00433602"/>
    <w:rsid w:val="00472DEC"/>
    <w:rsid w:val="00481CE8"/>
    <w:rsid w:val="00484EC2"/>
    <w:rsid w:val="004A6239"/>
    <w:rsid w:val="004B2965"/>
    <w:rsid w:val="004B4493"/>
    <w:rsid w:val="004C5393"/>
    <w:rsid w:val="004D1501"/>
    <w:rsid w:val="004D152C"/>
    <w:rsid w:val="004E1751"/>
    <w:rsid w:val="004E5200"/>
    <w:rsid w:val="004E7EC3"/>
    <w:rsid w:val="004F7F85"/>
    <w:rsid w:val="0050038F"/>
    <w:rsid w:val="00511CFD"/>
    <w:rsid w:val="005347D2"/>
    <w:rsid w:val="005430E3"/>
    <w:rsid w:val="00566545"/>
    <w:rsid w:val="005737C2"/>
    <w:rsid w:val="00574F03"/>
    <w:rsid w:val="00575586"/>
    <w:rsid w:val="00583CD0"/>
    <w:rsid w:val="005B0B81"/>
    <w:rsid w:val="005E5E14"/>
    <w:rsid w:val="006026C7"/>
    <w:rsid w:val="00604112"/>
    <w:rsid w:val="006210B5"/>
    <w:rsid w:val="006230B8"/>
    <w:rsid w:val="006307FC"/>
    <w:rsid w:val="006800E4"/>
    <w:rsid w:val="00680776"/>
    <w:rsid w:val="006A6976"/>
    <w:rsid w:val="006B2B9C"/>
    <w:rsid w:val="006B7127"/>
    <w:rsid w:val="006E4B04"/>
    <w:rsid w:val="00705E1A"/>
    <w:rsid w:val="00711AF5"/>
    <w:rsid w:val="007170F5"/>
    <w:rsid w:val="00730428"/>
    <w:rsid w:val="00733DA0"/>
    <w:rsid w:val="00733EED"/>
    <w:rsid w:val="00735B8C"/>
    <w:rsid w:val="007371AC"/>
    <w:rsid w:val="00761425"/>
    <w:rsid w:val="007629E3"/>
    <w:rsid w:val="00764631"/>
    <w:rsid w:val="00765B51"/>
    <w:rsid w:val="00775382"/>
    <w:rsid w:val="0077692C"/>
    <w:rsid w:val="0078431A"/>
    <w:rsid w:val="00785ED1"/>
    <w:rsid w:val="007A72C6"/>
    <w:rsid w:val="007C399A"/>
    <w:rsid w:val="007D75D0"/>
    <w:rsid w:val="007E1D7C"/>
    <w:rsid w:val="007E2F56"/>
    <w:rsid w:val="007E305E"/>
    <w:rsid w:val="00804067"/>
    <w:rsid w:val="008042E6"/>
    <w:rsid w:val="00812409"/>
    <w:rsid w:val="00813F45"/>
    <w:rsid w:val="00820946"/>
    <w:rsid w:val="0082167D"/>
    <w:rsid w:val="008319B1"/>
    <w:rsid w:val="00842EC1"/>
    <w:rsid w:val="008838B9"/>
    <w:rsid w:val="008850D0"/>
    <w:rsid w:val="00887F15"/>
    <w:rsid w:val="00895BFE"/>
    <w:rsid w:val="008B5AAA"/>
    <w:rsid w:val="008B64D6"/>
    <w:rsid w:val="008C193B"/>
    <w:rsid w:val="008C737A"/>
    <w:rsid w:val="008D1B51"/>
    <w:rsid w:val="008D3A7A"/>
    <w:rsid w:val="008E641D"/>
    <w:rsid w:val="00952BF6"/>
    <w:rsid w:val="00966B29"/>
    <w:rsid w:val="00976CEE"/>
    <w:rsid w:val="009771B1"/>
    <w:rsid w:val="00986DAF"/>
    <w:rsid w:val="009972A8"/>
    <w:rsid w:val="009B0966"/>
    <w:rsid w:val="009E1417"/>
    <w:rsid w:val="00A133BA"/>
    <w:rsid w:val="00A218D8"/>
    <w:rsid w:val="00A32520"/>
    <w:rsid w:val="00A32CDE"/>
    <w:rsid w:val="00A50397"/>
    <w:rsid w:val="00A5146B"/>
    <w:rsid w:val="00A54AFC"/>
    <w:rsid w:val="00A578A3"/>
    <w:rsid w:val="00A64D3F"/>
    <w:rsid w:val="00A74EE8"/>
    <w:rsid w:val="00A7584F"/>
    <w:rsid w:val="00A90BEA"/>
    <w:rsid w:val="00A91CB1"/>
    <w:rsid w:val="00AB672F"/>
    <w:rsid w:val="00AC0CE4"/>
    <w:rsid w:val="00AD0441"/>
    <w:rsid w:val="00AD2E87"/>
    <w:rsid w:val="00AE5759"/>
    <w:rsid w:val="00AF279A"/>
    <w:rsid w:val="00B37436"/>
    <w:rsid w:val="00B47E00"/>
    <w:rsid w:val="00B51615"/>
    <w:rsid w:val="00B5426F"/>
    <w:rsid w:val="00B64852"/>
    <w:rsid w:val="00B7606C"/>
    <w:rsid w:val="00B8402F"/>
    <w:rsid w:val="00B97DF2"/>
    <w:rsid w:val="00BB3337"/>
    <w:rsid w:val="00BC33DF"/>
    <w:rsid w:val="00BD3110"/>
    <w:rsid w:val="00BE1817"/>
    <w:rsid w:val="00BE55DA"/>
    <w:rsid w:val="00BE7F1C"/>
    <w:rsid w:val="00BF7711"/>
    <w:rsid w:val="00C01674"/>
    <w:rsid w:val="00C043BF"/>
    <w:rsid w:val="00C1272E"/>
    <w:rsid w:val="00C175D7"/>
    <w:rsid w:val="00C27E3A"/>
    <w:rsid w:val="00C31FF4"/>
    <w:rsid w:val="00C36C1A"/>
    <w:rsid w:val="00C430D7"/>
    <w:rsid w:val="00C64393"/>
    <w:rsid w:val="00C73E98"/>
    <w:rsid w:val="00C77282"/>
    <w:rsid w:val="00C9598D"/>
    <w:rsid w:val="00C96DC8"/>
    <w:rsid w:val="00CB5750"/>
    <w:rsid w:val="00CB5970"/>
    <w:rsid w:val="00CD0700"/>
    <w:rsid w:val="00CD1CDC"/>
    <w:rsid w:val="00CE540D"/>
    <w:rsid w:val="00D2631F"/>
    <w:rsid w:val="00D43076"/>
    <w:rsid w:val="00D67544"/>
    <w:rsid w:val="00D7045B"/>
    <w:rsid w:val="00D747AE"/>
    <w:rsid w:val="00D82925"/>
    <w:rsid w:val="00D9034D"/>
    <w:rsid w:val="00DA132F"/>
    <w:rsid w:val="00DA65B6"/>
    <w:rsid w:val="00DA7C9F"/>
    <w:rsid w:val="00DB1A10"/>
    <w:rsid w:val="00DC0990"/>
    <w:rsid w:val="00DC38A0"/>
    <w:rsid w:val="00DC4F52"/>
    <w:rsid w:val="00DD2ECD"/>
    <w:rsid w:val="00DD3F3D"/>
    <w:rsid w:val="00DE6AF2"/>
    <w:rsid w:val="00DF660A"/>
    <w:rsid w:val="00E17C02"/>
    <w:rsid w:val="00E27CCE"/>
    <w:rsid w:val="00E372A8"/>
    <w:rsid w:val="00E53BD8"/>
    <w:rsid w:val="00E7656A"/>
    <w:rsid w:val="00E77DDD"/>
    <w:rsid w:val="00E82407"/>
    <w:rsid w:val="00EA537C"/>
    <w:rsid w:val="00EC14E5"/>
    <w:rsid w:val="00EC2AB2"/>
    <w:rsid w:val="00EF0C9B"/>
    <w:rsid w:val="00F00970"/>
    <w:rsid w:val="00F039E3"/>
    <w:rsid w:val="00F04B5B"/>
    <w:rsid w:val="00F12399"/>
    <w:rsid w:val="00F1579A"/>
    <w:rsid w:val="00F172E1"/>
    <w:rsid w:val="00F41A5F"/>
    <w:rsid w:val="00F47B8D"/>
    <w:rsid w:val="00F6159D"/>
    <w:rsid w:val="00F81E70"/>
    <w:rsid w:val="00FA295B"/>
    <w:rsid w:val="00FD16B3"/>
    <w:rsid w:val="00FD1863"/>
    <w:rsid w:val="00FE4BC8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B81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299</Words>
  <Characters>1708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8</cp:revision>
  <cp:lastPrinted>2022-03-09T04:57:00Z</cp:lastPrinted>
  <dcterms:created xsi:type="dcterms:W3CDTF">2022-03-09T08:13:00Z</dcterms:created>
  <dcterms:modified xsi:type="dcterms:W3CDTF">2022-03-23T07:19:00Z</dcterms:modified>
</cp:coreProperties>
</file>