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86" w:rsidRDefault="002D3686" w:rsidP="002D36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D1E161" wp14:editId="23C005B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86" w:rsidRDefault="002D3686" w:rsidP="002D36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D3686" w:rsidRPr="00C6647C" w:rsidRDefault="002D3686" w:rsidP="002D3686">
      <w:pPr>
        <w:jc w:val="center"/>
        <w:rPr>
          <w:b/>
          <w:sz w:val="28"/>
          <w:szCs w:val="28"/>
        </w:rPr>
      </w:pPr>
      <w:r w:rsidRPr="00C6647C">
        <w:rPr>
          <w:b/>
          <w:sz w:val="28"/>
          <w:szCs w:val="28"/>
        </w:rPr>
        <w:t>РОССИЙСКАЯ ФЕДЕРАЦИЯ</w:t>
      </w:r>
    </w:p>
    <w:p w:rsidR="002D3686" w:rsidRPr="00C6647C" w:rsidRDefault="002D3686" w:rsidP="002D3686">
      <w:pPr>
        <w:jc w:val="center"/>
        <w:rPr>
          <w:b/>
          <w:sz w:val="28"/>
          <w:szCs w:val="28"/>
        </w:rPr>
      </w:pPr>
    </w:p>
    <w:p w:rsidR="002D3686" w:rsidRPr="0090287D" w:rsidRDefault="002D3686" w:rsidP="002D3686">
      <w:pPr>
        <w:rPr>
          <w:sz w:val="28"/>
          <w:szCs w:val="28"/>
        </w:rPr>
      </w:pPr>
      <w:r w:rsidRPr="0090287D">
        <w:rPr>
          <w:sz w:val="28"/>
          <w:szCs w:val="28"/>
        </w:rPr>
        <w:t>АДМИНИСТРАЦИЯ КУНАШАКСКОГО МУНИЦИПАЛЬНОГО РАЙОНА</w:t>
      </w:r>
    </w:p>
    <w:p w:rsidR="002D3686" w:rsidRPr="0090287D" w:rsidRDefault="002D3686" w:rsidP="002D3686">
      <w:pPr>
        <w:ind w:left="-360"/>
        <w:jc w:val="center"/>
        <w:rPr>
          <w:sz w:val="28"/>
          <w:szCs w:val="28"/>
        </w:rPr>
      </w:pPr>
      <w:r w:rsidRPr="0090287D">
        <w:rPr>
          <w:sz w:val="28"/>
          <w:szCs w:val="28"/>
        </w:rPr>
        <w:t>ЧЕЛЯБИНСКОЙ ОБЛАСТИ</w:t>
      </w:r>
    </w:p>
    <w:p w:rsidR="002D3686" w:rsidRPr="00223C2B" w:rsidRDefault="002D3686" w:rsidP="002D3686">
      <w:pPr>
        <w:jc w:val="center"/>
        <w:rPr>
          <w:b/>
          <w:sz w:val="16"/>
          <w:szCs w:val="16"/>
        </w:rPr>
      </w:pPr>
    </w:p>
    <w:p w:rsidR="002D3686" w:rsidRPr="00C6647C" w:rsidRDefault="002D3686" w:rsidP="002D3686">
      <w:pPr>
        <w:jc w:val="center"/>
        <w:rPr>
          <w:b/>
          <w:sz w:val="36"/>
          <w:szCs w:val="36"/>
        </w:rPr>
      </w:pPr>
      <w:proofErr w:type="gramStart"/>
      <w:r w:rsidRPr="00C6647C">
        <w:rPr>
          <w:b/>
          <w:sz w:val="36"/>
          <w:szCs w:val="36"/>
        </w:rPr>
        <w:t>П</w:t>
      </w:r>
      <w:proofErr w:type="gramEnd"/>
      <w:r w:rsidRPr="00C6647C">
        <w:rPr>
          <w:b/>
          <w:sz w:val="36"/>
          <w:szCs w:val="36"/>
        </w:rPr>
        <w:t xml:space="preserve"> О С Т А Н О В Л Е Н И Е</w:t>
      </w:r>
    </w:p>
    <w:p w:rsidR="002D3686" w:rsidRPr="00C6647C" w:rsidRDefault="002D3686" w:rsidP="002D3686">
      <w:pPr>
        <w:jc w:val="both"/>
        <w:rPr>
          <w:sz w:val="36"/>
          <w:szCs w:val="36"/>
        </w:rPr>
      </w:pPr>
    </w:p>
    <w:p w:rsidR="002D3686" w:rsidRDefault="002D3686" w:rsidP="002D3686">
      <w:pPr>
        <w:jc w:val="both"/>
        <w:rPr>
          <w:sz w:val="16"/>
          <w:szCs w:val="16"/>
        </w:rPr>
      </w:pPr>
    </w:p>
    <w:p w:rsidR="002D3686" w:rsidRDefault="002D3686" w:rsidP="002D3686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35EA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09. 09. </w:t>
      </w:r>
      <w:r w:rsidRPr="00DC35EA">
        <w:rPr>
          <w:sz w:val="28"/>
          <w:szCs w:val="28"/>
        </w:rPr>
        <w:t>20</w:t>
      </w:r>
      <w:r>
        <w:rPr>
          <w:sz w:val="28"/>
          <w:szCs w:val="28"/>
        </w:rPr>
        <w:t xml:space="preserve">15 г.   </w:t>
      </w:r>
      <w:r w:rsidRPr="00DC35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B5D59">
        <w:rPr>
          <w:sz w:val="28"/>
          <w:szCs w:val="28"/>
          <w:u w:val="single"/>
        </w:rPr>
        <w:t>169</w:t>
      </w:r>
      <w:r>
        <w:rPr>
          <w:sz w:val="28"/>
          <w:szCs w:val="28"/>
          <w:u w:val="single"/>
        </w:rPr>
        <w:t>0</w:t>
      </w:r>
    </w:p>
    <w:p w:rsidR="002D3686" w:rsidRPr="003468AA" w:rsidRDefault="002D3686" w:rsidP="002D3686">
      <w:pPr>
        <w:jc w:val="both"/>
        <w:rPr>
          <w:sz w:val="16"/>
          <w:szCs w:val="16"/>
        </w:rPr>
      </w:pPr>
    </w:p>
    <w:p w:rsidR="002D3686" w:rsidRDefault="002D3686" w:rsidP="002D3686">
      <w:pPr>
        <w:ind w:right="3955"/>
        <w:jc w:val="both"/>
        <w:rPr>
          <w:sz w:val="28"/>
          <w:szCs w:val="28"/>
        </w:rPr>
      </w:pPr>
      <w:r w:rsidRPr="00223C2B">
        <w:rPr>
          <w:sz w:val="28"/>
          <w:szCs w:val="28"/>
        </w:rPr>
        <w:t>О</w:t>
      </w:r>
      <w:r>
        <w:rPr>
          <w:sz w:val="28"/>
          <w:szCs w:val="28"/>
        </w:rPr>
        <w:t>б  утверждении проекта планировки территории совмещенного с проектом межевания линейного объекта «Городские районные оптические опорные сети». Челябинский филиал. «РМЗ ВОЛС «ПУ Кунашак, ул. Ленина, 11-УД Муслюмово, БК АМС ОАО «РТК»- РМ5 ВОЛС «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 xml:space="preserve"> – Бродокалмак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 границах Муслюмовского и Кунашакского сельских поселений Кунашакского района Челябинской области.</w:t>
      </w:r>
    </w:p>
    <w:p w:rsidR="002D3686" w:rsidRDefault="002D3686" w:rsidP="002D3686">
      <w:pPr>
        <w:ind w:right="3955"/>
        <w:jc w:val="both"/>
        <w:rPr>
          <w:sz w:val="28"/>
          <w:szCs w:val="28"/>
        </w:rPr>
      </w:pPr>
    </w:p>
    <w:p w:rsidR="002D3686" w:rsidRDefault="002D3686" w:rsidP="002D3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 «Об общих принципах организации местного самоуправления в Российской Федерации», со ст. 45,46 Градостроительного кодекса Российской Федерации, и </w:t>
      </w:r>
      <w:proofErr w:type="gramStart"/>
      <w:r>
        <w:rPr>
          <w:sz w:val="28"/>
          <w:szCs w:val="28"/>
        </w:rPr>
        <w:t>согласно письма</w:t>
      </w:r>
      <w:proofErr w:type="gramEnd"/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Гипросвязь</w:t>
      </w:r>
      <w:proofErr w:type="spellEnd"/>
      <w:r>
        <w:rPr>
          <w:sz w:val="28"/>
          <w:szCs w:val="28"/>
        </w:rPr>
        <w:t xml:space="preserve">» от 29.05.2015 г, № 467 «Об утверждении проекта планировки территории  совмещенного с проектом межевания линейного объекта» </w:t>
      </w:r>
    </w:p>
    <w:p w:rsidR="002D3686" w:rsidRPr="00C6647C" w:rsidRDefault="002D3686" w:rsidP="002D3686">
      <w:pPr>
        <w:jc w:val="both"/>
        <w:rPr>
          <w:b/>
          <w:sz w:val="28"/>
          <w:szCs w:val="28"/>
        </w:rPr>
      </w:pPr>
      <w:proofErr w:type="gramStart"/>
      <w:r w:rsidRPr="00C6647C">
        <w:rPr>
          <w:b/>
          <w:sz w:val="28"/>
          <w:szCs w:val="28"/>
        </w:rPr>
        <w:t>П</w:t>
      </w:r>
      <w:proofErr w:type="gramEnd"/>
      <w:r w:rsidRPr="00C6647C">
        <w:rPr>
          <w:b/>
          <w:sz w:val="28"/>
          <w:szCs w:val="28"/>
        </w:rPr>
        <w:t xml:space="preserve"> О С Т А Н О В Л Я Ю:</w:t>
      </w:r>
    </w:p>
    <w:p w:rsidR="002D3686" w:rsidRDefault="002D3686" w:rsidP="002D3686">
      <w:pPr>
        <w:ind w:right="-5"/>
        <w:jc w:val="both"/>
        <w:rPr>
          <w:sz w:val="28"/>
          <w:szCs w:val="28"/>
        </w:rPr>
      </w:pPr>
      <w:r>
        <w:t xml:space="preserve">      1. У</w:t>
      </w:r>
      <w:r w:rsidRPr="001D31CC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 проект планировки территории совмещенного с проектом межевания линейного объекта «Городские районные оптические опорные </w:t>
      </w:r>
      <w:proofErr w:type="spellStart"/>
      <w:r>
        <w:rPr>
          <w:sz w:val="28"/>
          <w:szCs w:val="28"/>
        </w:rPr>
        <w:t>сети»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елябинский</w:t>
      </w:r>
      <w:proofErr w:type="spellEnd"/>
      <w:r>
        <w:rPr>
          <w:sz w:val="28"/>
          <w:szCs w:val="28"/>
        </w:rPr>
        <w:t xml:space="preserve"> филиал.</w:t>
      </w:r>
      <w:r w:rsidRPr="00834236">
        <w:rPr>
          <w:sz w:val="28"/>
          <w:szCs w:val="28"/>
        </w:rPr>
        <w:t xml:space="preserve"> </w:t>
      </w:r>
      <w:r>
        <w:rPr>
          <w:sz w:val="28"/>
          <w:szCs w:val="28"/>
        </w:rPr>
        <w:t>«РМЗ ВОЛС «ПУ Кунашак, ул. Ленина, 11-УД Муслюмово, БК АМС ОАО «РТК»- РМ5 ВОЛС «</w:t>
      </w:r>
      <w:proofErr w:type="spellStart"/>
      <w:r>
        <w:rPr>
          <w:sz w:val="28"/>
          <w:szCs w:val="28"/>
        </w:rPr>
        <w:t>Миасское</w:t>
      </w:r>
      <w:proofErr w:type="spellEnd"/>
      <w:r>
        <w:rPr>
          <w:sz w:val="28"/>
          <w:szCs w:val="28"/>
        </w:rPr>
        <w:t xml:space="preserve"> – Бродокалмак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в границах Муслюмовского и Кунашакского сельских поселений</w:t>
      </w:r>
    </w:p>
    <w:p w:rsidR="002D3686" w:rsidRPr="00980BC3" w:rsidRDefault="002D3686" w:rsidP="002D3686">
      <w:pPr>
        <w:jc w:val="both"/>
        <w:rPr>
          <w:sz w:val="28"/>
        </w:rPr>
      </w:pPr>
      <w:r>
        <w:rPr>
          <w:sz w:val="28"/>
        </w:rPr>
        <w:t xml:space="preserve">     2. Опубликовать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 и </w:t>
      </w:r>
      <w:proofErr w:type="gramStart"/>
      <w:r>
        <w:rPr>
          <w:sz w:val="28"/>
        </w:rPr>
        <w:t>разместить его</w:t>
      </w:r>
      <w:proofErr w:type="gramEnd"/>
      <w:r>
        <w:rPr>
          <w:sz w:val="28"/>
        </w:rPr>
        <w:t xml:space="preserve"> на официальном  сайте Кунашакского муниципального района в сети «Интернет».</w:t>
      </w:r>
    </w:p>
    <w:p w:rsidR="002D3686" w:rsidRDefault="002D3686" w:rsidP="002D3686">
      <w:pPr>
        <w:tabs>
          <w:tab w:val="left" w:pos="284"/>
          <w:tab w:val="left" w:pos="426"/>
          <w:tab w:val="left" w:pos="709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 исполнения  настоящего постановления оставляю за собой.</w:t>
      </w:r>
    </w:p>
    <w:p w:rsidR="002D3686" w:rsidRDefault="002D3686" w:rsidP="002D3686">
      <w:pPr>
        <w:ind w:right="-185"/>
        <w:jc w:val="both"/>
        <w:rPr>
          <w:sz w:val="28"/>
          <w:szCs w:val="28"/>
        </w:rPr>
      </w:pPr>
    </w:p>
    <w:p w:rsidR="002D3686" w:rsidRDefault="002D3686" w:rsidP="002D3686">
      <w:pPr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42541" w:rsidRDefault="002D3686" w:rsidP="002D3686">
      <w:pPr>
        <w:ind w:right="-185"/>
        <w:jc w:val="both"/>
      </w:pPr>
      <w:r>
        <w:rPr>
          <w:sz w:val="28"/>
          <w:szCs w:val="28"/>
        </w:rPr>
        <w:t>Г</w:t>
      </w:r>
      <w:r w:rsidRPr="00223C2B">
        <w:rPr>
          <w:sz w:val="28"/>
          <w:szCs w:val="28"/>
        </w:rPr>
        <w:t>лав</w:t>
      </w:r>
      <w:r>
        <w:rPr>
          <w:sz w:val="28"/>
          <w:szCs w:val="28"/>
        </w:rPr>
        <w:t xml:space="preserve">ы   администрации  </w:t>
      </w:r>
      <w:r w:rsidRPr="00223C2B">
        <w:rPr>
          <w:sz w:val="28"/>
          <w:szCs w:val="28"/>
        </w:rPr>
        <w:t xml:space="preserve">района       </w:t>
      </w:r>
      <w:r>
        <w:rPr>
          <w:sz w:val="28"/>
          <w:szCs w:val="28"/>
        </w:rPr>
        <w:t xml:space="preserve">                                                   Р.Г. </w:t>
      </w:r>
      <w:proofErr w:type="spellStart"/>
      <w:r>
        <w:rPr>
          <w:sz w:val="28"/>
          <w:szCs w:val="28"/>
        </w:rPr>
        <w:t>Галеев</w:t>
      </w:r>
      <w:bookmarkStart w:id="0" w:name="_GoBack"/>
      <w:bookmarkEnd w:id="0"/>
      <w:proofErr w:type="spellEnd"/>
    </w:p>
    <w:sectPr w:rsidR="00E4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6"/>
    <w:rsid w:val="002D3686"/>
    <w:rsid w:val="00E4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Ватутин</dc:creator>
  <cp:lastModifiedBy>Владислав Ватутин</cp:lastModifiedBy>
  <cp:revision>1</cp:revision>
  <dcterms:created xsi:type="dcterms:W3CDTF">2015-09-24T11:27:00Z</dcterms:created>
  <dcterms:modified xsi:type="dcterms:W3CDTF">2015-09-24T11:28:00Z</dcterms:modified>
</cp:coreProperties>
</file>