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3AB" w:rsidRPr="00771503" w:rsidRDefault="005D73AB" w:rsidP="008439AC">
      <w:pPr>
        <w:tabs>
          <w:tab w:val="left" w:pos="1260"/>
        </w:tabs>
        <w:ind w:right="-2"/>
        <w:rPr>
          <w:rFonts w:ascii="Times New Roman" w:hAnsi="Times New Roman" w:cs="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gerb3" style="position:absolute;margin-left:3in;margin-top:-9pt;width:42pt;height:54pt;z-index:251658240;visibility:visible">
            <v:imagedata r:id="rId6" o:title=""/>
            <w10:wrap type="square" side="left"/>
          </v:shape>
        </w:pict>
      </w:r>
      <w:r w:rsidRPr="006C7366">
        <w:rPr>
          <w:sz w:val="28"/>
          <w:szCs w:val="28"/>
        </w:rPr>
        <w:br w:type="textWrapping" w:clear="all"/>
      </w:r>
    </w:p>
    <w:p w:rsidR="005D73AB" w:rsidRPr="005A0F4B" w:rsidRDefault="005D73AB" w:rsidP="008439AC">
      <w:pPr>
        <w:pStyle w:val="Title"/>
        <w:tabs>
          <w:tab w:val="left" w:pos="1820"/>
          <w:tab w:val="left" w:pos="2220"/>
          <w:tab w:val="center" w:pos="4819"/>
        </w:tabs>
        <w:ind w:right="-1"/>
        <w:rPr>
          <w:rFonts w:ascii="Times New Roman" w:hAnsi="Times New Roman" w:cs="Times New Roman"/>
          <w:sz w:val="28"/>
          <w:szCs w:val="28"/>
        </w:rPr>
      </w:pPr>
      <w:r w:rsidRPr="005A0F4B">
        <w:rPr>
          <w:rFonts w:ascii="Times New Roman" w:hAnsi="Times New Roman" w:cs="Times New Roman"/>
          <w:b/>
          <w:bCs/>
          <w:sz w:val="28"/>
          <w:szCs w:val="28"/>
        </w:rPr>
        <w:t>РОССИЙСКАЯ ФЕДЕРАЦИЯ</w:t>
      </w:r>
    </w:p>
    <w:p w:rsidR="005D73AB" w:rsidRPr="005A0F4B" w:rsidRDefault="005D73AB" w:rsidP="008439AC">
      <w:pPr>
        <w:ind w:right="-2"/>
        <w:jc w:val="center"/>
        <w:rPr>
          <w:rFonts w:ascii="Times New Roman" w:hAnsi="Times New Roman" w:cs="Times New Roman"/>
          <w:sz w:val="28"/>
          <w:szCs w:val="28"/>
        </w:rPr>
      </w:pPr>
      <w:r w:rsidRPr="005A0F4B">
        <w:rPr>
          <w:rFonts w:ascii="Times New Roman" w:hAnsi="Times New Roman" w:cs="Times New Roman"/>
          <w:sz w:val="28"/>
          <w:szCs w:val="28"/>
        </w:rPr>
        <w:t xml:space="preserve">АДМИНИСТРАЦИЯ КУНАШАКСКОГО </w:t>
      </w:r>
      <w:r w:rsidRPr="005A0F4B">
        <w:rPr>
          <w:rFonts w:ascii="Times New Roman" w:eastAsia="Batang" w:hAnsi="Times New Roman" w:cs="Times New Roman"/>
          <w:sz w:val="28"/>
          <w:szCs w:val="28"/>
        </w:rPr>
        <w:t>МУНИЦИПАЛЬНОГО</w:t>
      </w:r>
      <w:r w:rsidRPr="005A0F4B">
        <w:rPr>
          <w:rFonts w:ascii="Times New Roman" w:hAnsi="Times New Roman" w:cs="Times New Roman"/>
          <w:sz w:val="28"/>
          <w:szCs w:val="28"/>
        </w:rPr>
        <w:t xml:space="preserve"> РАЙОНА</w:t>
      </w:r>
    </w:p>
    <w:p w:rsidR="005D73AB" w:rsidRPr="00F7058D" w:rsidRDefault="005D73AB" w:rsidP="008439AC">
      <w:pPr>
        <w:ind w:right="-2"/>
        <w:jc w:val="center"/>
        <w:rPr>
          <w:rFonts w:ascii="Times New Roman" w:hAnsi="Times New Roman" w:cs="Times New Roman"/>
        </w:rPr>
      </w:pPr>
      <w:r w:rsidRPr="005A0F4B">
        <w:rPr>
          <w:rFonts w:ascii="Times New Roman" w:hAnsi="Times New Roman" w:cs="Times New Roman"/>
          <w:sz w:val="28"/>
          <w:szCs w:val="28"/>
        </w:rPr>
        <w:t>ЧЕЛЯБИНСКОЙ ОБЛАСТИ</w:t>
      </w:r>
      <w:r w:rsidRPr="00F7058D">
        <w:rPr>
          <w:rFonts w:ascii="Times New Roman" w:hAnsi="Times New Roman" w:cs="Times New Roman"/>
        </w:rPr>
        <w:t xml:space="preserve"> </w:t>
      </w:r>
    </w:p>
    <w:p w:rsidR="005D73AB" w:rsidRPr="00F7058D" w:rsidRDefault="005D73AB" w:rsidP="008439AC">
      <w:pPr>
        <w:ind w:right="-2"/>
        <w:jc w:val="center"/>
        <w:rPr>
          <w:rFonts w:ascii="Times New Roman" w:hAnsi="Times New Roman" w:cs="Times New Roman"/>
          <w:b/>
          <w:bCs/>
        </w:rPr>
      </w:pPr>
    </w:p>
    <w:p w:rsidR="005D73AB" w:rsidRPr="0021420F" w:rsidRDefault="005D73AB" w:rsidP="008439AC">
      <w:pPr>
        <w:ind w:right="-2"/>
        <w:jc w:val="center"/>
        <w:rPr>
          <w:rFonts w:ascii="Times New Roman" w:hAnsi="Times New Roman" w:cs="Times New Roman"/>
          <w:sz w:val="28"/>
          <w:szCs w:val="28"/>
        </w:rPr>
      </w:pPr>
      <w:r w:rsidRPr="0021420F">
        <w:rPr>
          <w:rFonts w:ascii="Times New Roman" w:hAnsi="Times New Roman" w:cs="Times New Roman"/>
          <w:b/>
          <w:bCs/>
          <w:sz w:val="28"/>
          <w:szCs w:val="28"/>
        </w:rPr>
        <w:t>ПОСТАНОВЛЕНИЕ</w:t>
      </w:r>
      <w:r w:rsidRPr="0021420F">
        <w:rPr>
          <w:rFonts w:ascii="Times New Roman" w:hAnsi="Times New Roman" w:cs="Times New Roman"/>
          <w:sz w:val="28"/>
          <w:szCs w:val="28"/>
        </w:rPr>
        <w:t xml:space="preserve">                                                      </w:t>
      </w:r>
    </w:p>
    <w:p w:rsidR="005D73AB" w:rsidRPr="006C7366" w:rsidRDefault="005D73AB" w:rsidP="008439AC">
      <w:pPr>
        <w:ind w:right="-2"/>
        <w:rPr>
          <w:rFonts w:ascii="Times New Roman" w:hAnsi="Times New Roman" w:cs="Times New Roman"/>
          <w:sz w:val="28"/>
          <w:szCs w:val="28"/>
        </w:rPr>
      </w:pPr>
    </w:p>
    <w:p w:rsidR="005D73AB" w:rsidRDefault="005D73AB" w:rsidP="008439AC">
      <w:pPr>
        <w:ind w:right="-2"/>
        <w:rPr>
          <w:rFonts w:ascii="Times New Roman" w:hAnsi="Times New Roman" w:cs="Times New Roman"/>
          <w:sz w:val="28"/>
          <w:szCs w:val="28"/>
        </w:rPr>
      </w:pPr>
      <w:r>
        <w:rPr>
          <w:rFonts w:ascii="Times New Roman" w:hAnsi="Times New Roman" w:cs="Times New Roman"/>
          <w:sz w:val="28"/>
          <w:szCs w:val="28"/>
        </w:rPr>
        <w:t xml:space="preserve">от </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16.10.2020 г. № 1422</w:t>
      </w:r>
    </w:p>
    <w:p w:rsidR="005D73AB" w:rsidRDefault="005D73AB" w:rsidP="008439AC">
      <w:pPr>
        <w:ind w:right="-2"/>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37"/>
      </w:tblGrid>
      <w:tr w:rsidR="005D73AB">
        <w:trPr>
          <w:trHeight w:val="2198"/>
        </w:trPr>
        <w:tc>
          <w:tcPr>
            <w:tcW w:w="4437" w:type="dxa"/>
            <w:tcBorders>
              <w:top w:val="nil"/>
              <w:left w:val="nil"/>
              <w:bottom w:val="nil"/>
              <w:right w:val="nil"/>
            </w:tcBorders>
          </w:tcPr>
          <w:p w:rsidR="005D73AB" w:rsidRPr="000C3349" w:rsidRDefault="005D73AB" w:rsidP="008439AC">
            <w:pPr>
              <w:ind w:right="-2"/>
              <w:jc w:val="both"/>
              <w:rPr>
                <w:rFonts w:ascii="Times New Roman" w:hAnsi="Times New Roman" w:cs="Times New Roman"/>
                <w:sz w:val="28"/>
                <w:szCs w:val="28"/>
              </w:rPr>
            </w:pPr>
            <w:r>
              <w:rPr>
                <w:rFonts w:ascii="Times New Roman" w:hAnsi="Times New Roman" w:cs="Times New Roman"/>
                <w:sz w:val="28"/>
                <w:szCs w:val="28"/>
              </w:rPr>
              <w:t>Об утверждении муниципальной программы</w:t>
            </w:r>
            <w:r w:rsidRPr="000C3349">
              <w:rPr>
                <w:rFonts w:ascii="Times New Roman" w:hAnsi="Times New Roman" w:cs="Times New Roman"/>
                <w:sz w:val="28"/>
                <w:szCs w:val="28"/>
              </w:rPr>
              <w:t xml:space="preserve"> «</w:t>
            </w:r>
            <w:r w:rsidRPr="000C3349">
              <w:rPr>
                <w:rFonts w:ascii="Times New Roman" w:hAnsi="Times New Roman" w:cs="Times New Roman"/>
                <w:kern w:val="2"/>
                <w:sz w:val="28"/>
                <w:szCs w:val="28"/>
                <w:lang w:eastAsia="hi-IN" w:bidi="hi-IN"/>
              </w:rPr>
              <w:t>Обеспечение общественно</w:t>
            </w:r>
            <w:r>
              <w:rPr>
                <w:rFonts w:ascii="Times New Roman" w:hAnsi="Times New Roman" w:cs="Times New Roman"/>
                <w:kern w:val="2"/>
                <w:sz w:val="28"/>
                <w:szCs w:val="28"/>
                <w:lang w:eastAsia="hi-IN" w:bidi="hi-IN"/>
              </w:rPr>
              <w:t>го порядка и противодействие</w:t>
            </w:r>
            <w:r w:rsidRPr="000C3349">
              <w:rPr>
                <w:rFonts w:ascii="Times New Roman" w:hAnsi="Times New Roman" w:cs="Times New Roman"/>
                <w:kern w:val="2"/>
                <w:sz w:val="28"/>
                <w:szCs w:val="28"/>
                <w:lang w:eastAsia="hi-IN" w:bidi="hi-IN"/>
              </w:rPr>
              <w:t xml:space="preserve"> преступно</w:t>
            </w:r>
            <w:r>
              <w:rPr>
                <w:rFonts w:ascii="Times New Roman" w:hAnsi="Times New Roman" w:cs="Times New Roman"/>
                <w:kern w:val="2"/>
                <w:sz w:val="28"/>
                <w:szCs w:val="28"/>
                <w:lang w:eastAsia="hi-IN" w:bidi="hi-IN"/>
              </w:rPr>
              <w:t>сти в Кунашакском районе на 2021-2023</w:t>
            </w:r>
            <w:r w:rsidRPr="000C3349">
              <w:rPr>
                <w:rFonts w:ascii="Times New Roman" w:hAnsi="Times New Roman" w:cs="Times New Roman"/>
                <w:kern w:val="2"/>
                <w:sz w:val="28"/>
                <w:szCs w:val="28"/>
                <w:lang w:eastAsia="hi-IN" w:bidi="hi-IN"/>
              </w:rPr>
              <w:t xml:space="preserve"> годы</w:t>
            </w:r>
            <w:r w:rsidRPr="000C3349">
              <w:rPr>
                <w:rFonts w:ascii="Times New Roman" w:hAnsi="Times New Roman" w:cs="Times New Roman"/>
                <w:sz w:val="28"/>
                <w:szCs w:val="28"/>
              </w:rPr>
              <w:t xml:space="preserve">» </w:t>
            </w:r>
          </w:p>
        </w:tc>
      </w:tr>
    </w:tbl>
    <w:p w:rsidR="005D73AB" w:rsidRDefault="005D73AB" w:rsidP="00990B6D">
      <w:pPr>
        <w:ind w:right="-2" w:firstLine="540"/>
        <w:jc w:val="both"/>
        <w:rPr>
          <w:rFonts w:ascii="Times New Roman" w:hAnsi="Times New Roman" w:cs="Times New Roman"/>
          <w:sz w:val="28"/>
          <w:szCs w:val="28"/>
        </w:rPr>
      </w:pPr>
    </w:p>
    <w:p w:rsidR="005D73AB" w:rsidRDefault="005D73AB" w:rsidP="00990B6D">
      <w:pPr>
        <w:ind w:right="-2" w:firstLine="540"/>
        <w:jc w:val="both"/>
        <w:rPr>
          <w:rFonts w:ascii="Times New Roman" w:hAnsi="Times New Roman" w:cs="Times New Roman"/>
          <w:sz w:val="28"/>
          <w:szCs w:val="28"/>
        </w:rPr>
      </w:pPr>
    </w:p>
    <w:p w:rsidR="005D73AB" w:rsidRPr="009A38D3" w:rsidRDefault="005D73AB" w:rsidP="00227AF6">
      <w:pPr>
        <w:ind w:firstLine="540"/>
        <w:jc w:val="both"/>
        <w:rPr>
          <w:rFonts w:ascii="Times New Roman" w:hAnsi="Times New Roman" w:cs="Times New Roman"/>
          <w:sz w:val="28"/>
          <w:szCs w:val="28"/>
        </w:rPr>
      </w:pPr>
      <w:r>
        <w:rPr>
          <w:rFonts w:ascii="Times New Roman" w:hAnsi="Times New Roman" w:cs="Times New Roman"/>
          <w:sz w:val="28"/>
          <w:szCs w:val="28"/>
        </w:rPr>
        <w:tab/>
      </w:r>
      <w:r w:rsidRPr="009A38D3">
        <w:rPr>
          <w:rFonts w:ascii="Times New Roman" w:hAnsi="Times New Roman" w:cs="Times New Roman"/>
          <w:sz w:val="28"/>
          <w:szCs w:val="28"/>
        </w:rPr>
        <w:t>В соответствии с Федераль</w:t>
      </w:r>
      <w:r>
        <w:rPr>
          <w:rFonts w:ascii="Times New Roman" w:hAnsi="Times New Roman" w:cs="Times New Roman"/>
          <w:sz w:val="28"/>
          <w:szCs w:val="28"/>
        </w:rPr>
        <w:t>ным законом от 02.04.2014 г. № 44-ФЗ «Об участии граждан в охране общественного порядка</w:t>
      </w:r>
      <w:r w:rsidRPr="009A38D3">
        <w:rPr>
          <w:rFonts w:ascii="Times New Roman" w:hAnsi="Times New Roman" w:cs="Times New Roman"/>
          <w:sz w:val="28"/>
          <w:szCs w:val="28"/>
        </w:rPr>
        <w:t>», Уставом района и в целях обеспечения</w:t>
      </w:r>
      <w:r>
        <w:rPr>
          <w:rFonts w:ascii="Times New Roman" w:hAnsi="Times New Roman" w:cs="Times New Roman"/>
          <w:sz w:val="28"/>
          <w:szCs w:val="28"/>
        </w:rPr>
        <w:t xml:space="preserve"> профилактики правонарушений</w:t>
      </w:r>
      <w:r w:rsidRPr="009A38D3">
        <w:rPr>
          <w:rFonts w:ascii="Times New Roman" w:hAnsi="Times New Roman" w:cs="Times New Roman"/>
          <w:sz w:val="28"/>
          <w:szCs w:val="28"/>
        </w:rPr>
        <w:t xml:space="preserve"> на территории Кунашакско</w:t>
      </w:r>
      <w:r>
        <w:rPr>
          <w:rFonts w:ascii="Times New Roman" w:hAnsi="Times New Roman" w:cs="Times New Roman"/>
          <w:sz w:val="28"/>
          <w:szCs w:val="28"/>
        </w:rPr>
        <w:t>го муниципального района на 2021-2023</w:t>
      </w:r>
      <w:r w:rsidRPr="009A38D3">
        <w:rPr>
          <w:rFonts w:ascii="Times New Roman" w:hAnsi="Times New Roman" w:cs="Times New Roman"/>
          <w:sz w:val="28"/>
          <w:szCs w:val="28"/>
        </w:rPr>
        <w:t xml:space="preserve"> годы </w:t>
      </w:r>
    </w:p>
    <w:p w:rsidR="005D73AB" w:rsidRPr="0021420F" w:rsidRDefault="005D73AB" w:rsidP="00227AF6">
      <w:pPr>
        <w:rPr>
          <w:rFonts w:ascii="Times New Roman" w:hAnsi="Times New Roman" w:cs="Times New Roman"/>
          <w:sz w:val="28"/>
          <w:szCs w:val="28"/>
        </w:rPr>
      </w:pPr>
      <w:r w:rsidRPr="0021420F">
        <w:rPr>
          <w:rFonts w:ascii="Times New Roman" w:hAnsi="Times New Roman" w:cs="Times New Roman"/>
          <w:sz w:val="28"/>
          <w:szCs w:val="28"/>
        </w:rPr>
        <w:t xml:space="preserve">ПОСТАНОВЛЯЮ: </w:t>
      </w:r>
    </w:p>
    <w:p w:rsidR="005D73AB" w:rsidRDefault="005D73AB" w:rsidP="00227AF6">
      <w:pPr>
        <w:tabs>
          <w:tab w:val="left" w:pos="540"/>
        </w:tabs>
        <w:jc w:val="both"/>
        <w:rPr>
          <w:rFonts w:ascii="Times New Roman" w:hAnsi="Times New Roman" w:cs="Times New Roman"/>
          <w:sz w:val="28"/>
          <w:szCs w:val="28"/>
        </w:rPr>
      </w:pP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sz w:val="28"/>
          <w:szCs w:val="28"/>
        </w:rPr>
        <w:t xml:space="preserve">1. Утвердить муниципальную программу </w:t>
      </w:r>
      <w:r w:rsidRPr="001F047F">
        <w:rPr>
          <w:rFonts w:ascii="Times New Roman" w:hAnsi="Times New Roman" w:cs="Times New Roman"/>
          <w:sz w:val="28"/>
          <w:szCs w:val="28"/>
        </w:rPr>
        <w:t>«</w:t>
      </w:r>
      <w:r>
        <w:rPr>
          <w:rFonts w:ascii="Times New Roman" w:hAnsi="Times New Roman" w:cs="Times New Roman"/>
          <w:kern w:val="2"/>
          <w:sz w:val="28"/>
          <w:szCs w:val="28"/>
          <w:lang w:eastAsia="hi-IN" w:bidi="hi-IN"/>
        </w:rPr>
        <w:t>Обеспечение общественного порядка и противодействие преступности</w:t>
      </w:r>
      <w:r w:rsidRPr="00EC3D99">
        <w:rPr>
          <w:rFonts w:ascii="Times New Roman" w:hAnsi="Times New Roman" w:cs="Times New Roman"/>
          <w:kern w:val="2"/>
          <w:sz w:val="28"/>
          <w:szCs w:val="28"/>
          <w:lang w:eastAsia="hi-IN" w:bidi="hi-IN"/>
        </w:rPr>
        <w:t xml:space="preserve"> в </w:t>
      </w:r>
      <w:r>
        <w:rPr>
          <w:rFonts w:ascii="Times New Roman" w:hAnsi="Times New Roman" w:cs="Times New Roman"/>
          <w:kern w:val="2"/>
          <w:sz w:val="28"/>
          <w:szCs w:val="28"/>
          <w:lang w:eastAsia="hi-IN" w:bidi="hi-IN"/>
        </w:rPr>
        <w:t>Кунашакском районе на 2021</w:t>
      </w:r>
      <w:r w:rsidRPr="00EC3D99">
        <w:rPr>
          <w:rFonts w:ascii="Times New Roman" w:hAnsi="Times New Roman" w:cs="Times New Roman"/>
          <w:kern w:val="2"/>
          <w:sz w:val="28"/>
          <w:szCs w:val="28"/>
          <w:lang w:eastAsia="hi-IN" w:bidi="hi-IN"/>
        </w:rPr>
        <w:t>-20</w:t>
      </w:r>
      <w:r>
        <w:rPr>
          <w:rFonts w:ascii="Times New Roman" w:hAnsi="Times New Roman" w:cs="Times New Roman"/>
          <w:kern w:val="2"/>
          <w:sz w:val="28"/>
          <w:szCs w:val="28"/>
          <w:lang w:eastAsia="hi-IN" w:bidi="hi-IN"/>
        </w:rPr>
        <w:t>23</w:t>
      </w:r>
      <w:r w:rsidRPr="00EC3D99">
        <w:rPr>
          <w:rFonts w:ascii="Times New Roman" w:hAnsi="Times New Roman" w:cs="Times New Roman"/>
          <w:kern w:val="2"/>
          <w:sz w:val="28"/>
          <w:szCs w:val="28"/>
          <w:lang w:eastAsia="hi-IN" w:bidi="hi-IN"/>
        </w:rPr>
        <w:t xml:space="preserve"> годы</w:t>
      </w:r>
      <w:r>
        <w:rPr>
          <w:rFonts w:ascii="Times New Roman" w:hAnsi="Times New Roman" w:cs="Times New Roman"/>
          <w:sz w:val="28"/>
          <w:szCs w:val="28"/>
        </w:rPr>
        <w:t>» (приложение).</w:t>
      </w:r>
    </w:p>
    <w:p w:rsidR="005D73AB" w:rsidRDefault="005D73AB" w:rsidP="00227AF6">
      <w:pPr>
        <w:tabs>
          <w:tab w:val="left" w:pos="720"/>
        </w:tabs>
        <w:ind w:firstLine="540"/>
        <w:jc w:val="both"/>
        <w:rPr>
          <w:rFonts w:ascii="Times New Roman" w:hAnsi="Times New Roman" w:cs="Times New Roman"/>
          <w:sz w:val="28"/>
          <w:szCs w:val="28"/>
        </w:rPr>
      </w:pPr>
      <w:r>
        <w:rPr>
          <w:rFonts w:ascii="Times New Roman" w:hAnsi="Times New Roman" w:cs="Times New Roman"/>
          <w:sz w:val="28"/>
          <w:szCs w:val="28"/>
        </w:rPr>
        <w:tab/>
        <w:t>2. Начальнику отдела информационных технологий Администрации района Ватутину В.Р. опубликовать настоящее постановление на официальном сайте Администрации Кунашакского муниципального района.</w:t>
      </w:r>
    </w:p>
    <w:p w:rsidR="005D73AB" w:rsidRDefault="005D73AB" w:rsidP="00227AF6">
      <w:pPr>
        <w:tabs>
          <w:tab w:val="left" w:pos="720"/>
        </w:tabs>
        <w:ind w:firstLine="540"/>
        <w:jc w:val="both"/>
        <w:rPr>
          <w:rFonts w:ascii="Times New Roman" w:hAnsi="Times New Roman" w:cs="Times New Roman"/>
          <w:sz w:val="28"/>
          <w:szCs w:val="28"/>
        </w:rPr>
      </w:pPr>
      <w:r>
        <w:rPr>
          <w:rFonts w:ascii="Times New Roman" w:hAnsi="Times New Roman" w:cs="Times New Roman"/>
          <w:sz w:val="28"/>
          <w:szCs w:val="28"/>
        </w:rPr>
        <w:tab/>
        <w:t>3. Организацию исполнения данного постановления возложить на заместителя Главы муниципального района по социальным вопросам  Нажметдинову А.Т.</w:t>
      </w:r>
    </w:p>
    <w:p w:rsidR="005D73AB" w:rsidRDefault="005D73AB" w:rsidP="00E12F10">
      <w:pPr>
        <w:ind w:right="-2"/>
        <w:rPr>
          <w:rFonts w:ascii="Times New Roman" w:hAnsi="Times New Roman" w:cs="Times New Roman"/>
          <w:b/>
          <w:bCs/>
          <w:sz w:val="28"/>
          <w:szCs w:val="28"/>
        </w:rPr>
      </w:pPr>
    </w:p>
    <w:p w:rsidR="005D73AB" w:rsidRDefault="005D73AB" w:rsidP="00E12F10">
      <w:pPr>
        <w:ind w:right="-2"/>
        <w:rPr>
          <w:rFonts w:ascii="Times New Roman" w:hAnsi="Times New Roman" w:cs="Times New Roman"/>
          <w:b/>
          <w:bCs/>
          <w:sz w:val="28"/>
          <w:szCs w:val="28"/>
        </w:rPr>
      </w:pPr>
    </w:p>
    <w:p w:rsidR="005D73AB" w:rsidRDefault="005D73AB" w:rsidP="00E12F10">
      <w:pPr>
        <w:ind w:right="-2"/>
        <w:rPr>
          <w:rFonts w:ascii="Times New Roman" w:hAnsi="Times New Roman" w:cs="Times New Roman"/>
          <w:b/>
          <w:bCs/>
          <w:sz w:val="28"/>
          <w:szCs w:val="28"/>
        </w:rPr>
      </w:pPr>
    </w:p>
    <w:p w:rsidR="005D73AB" w:rsidRDefault="005D73AB" w:rsidP="00E12F10">
      <w:pPr>
        <w:ind w:right="-2"/>
        <w:rPr>
          <w:rFonts w:ascii="Times New Roman" w:hAnsi="Times New Roman" w:cs="Times New Roman"/>
          <w:sz w:val="28"/>
          <w:szCs w:val="28"/>
        </w:rPr>
        <w:sectPr w:rsidR="005D73AB" w:rsidSect="009C4619">
          <w:pgSz w:w="11906" w:h="16838"/>
          <w:pgMar w:top="1134" w:right="851" w:bottom="1134" w:left="1418" w:header="709" w:footer="709" w:gutter="0"/>
          <w:cols w:space="708"/>
          <w:docGrid w:linePitch="360"/>
        </w:sectPr>
      </w:pPr>
      <w:r>
        <w:rPr>
          <w:rFonts w:ascii="Times New Roman" w:hAnsi="Times New Roman" w:cs="Times New Roman"/>
          <w:sz w:val="28"/>
          <w:szCs w:val="28"/>
        </w:rPr>
        <w:t>Глава  района                                                                                           С.Н. Аминов</w:t>
      </w:r>
    </w:p>
    <w:p w:rsidR="005D73AB" w:rsidRDefault="005D73AB" w:rsidP="00D75F91">
      <w:pPr>
        <w:ind w:right="-2"/>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Pr="007C53FC">
        <w:rPr>
          <w:rFonts w:ascii="Times New Roman" w:hAnsi="Times New Roman" w:cs="Times New Roman"/>
          <w:sz w:val="28"/>
          <w:szCs w:val="28"/>
        </w:rPr>
        <w:t>к постановлению</w:t>
      </w:r>
      <w:r>
        <w:rPr>
          <w:rFonts w:ascii="Times New Roman" w:hAnsi="Times New Roman" w:cs="Times New Roman"/>
          <w:sz w:val="28"/>
          <w:szCs w:val="28"/>
        </w:rPr>
        <w:t xml:space="preserve">                                                                                   </w:t>
      </w:r>
    </w:p>
    <w:p w:rsidR="005D73AB" w:rsidRDefault="005D73AB" w:rsidP="00D75F91">
      <w:pPr>
        <w:ind w:right="-2"/>
        <w:jc w:val="right"/>
        <w:rPr>
          <w:rFonts w:ascii="Times New Roman" w:hAnsi="Times New Roman" w:cs="Times New Roman"/>
          <w:sz w:val="28"/>
          <w:szCs w:val="28"/>
        </w:rPr>
      </w:pPr>
      <w:r>
        <w:rPr>
          <w:rFonts w:ascii="Times New Roman" w:hAnsi="Times New Roman" w:cs="Times New Roman"/>
          <w:sz w:val="28"/>
          <w:szCs w:val="28"/>
        </w:rPr>
        <w:t xml:space="preserve"> Главы</w:t>
      </w:r>
      <w:r w:rsidRPr="007C53FC">
        <w:rPr>
          <w:rFonts w:ascii="Times New Roman" w:hAnsi="Times New Roman" w:cs="Times New Roman"/>
          <w:sz w:val="28"/>
          <w:szCs w:val="28"/>
        </w:rPr>
        <w:t xml:space="preserve"> </w:t>
      </w:r>
      <w:r>
        <w:rPr>
          <w:rFonts w:ascii="Times New Roman" w:hAnsi="Times New Roman" w:cs="Times New Roman"/>
          <w:sz w:val="28"/>
          <w:szCs w:val="28"/>
        </w:rPr>
        <w:t xml:space="preserve">Кунашакского </w:t>
      </w:r>
    </w:p>
    <w:p w:rsidR="005D73AB" w:rsidRDefault="005D73AB" w:rsidP="00D75F91">
      <w:pPr>
        <w:ind w:right="-2"/>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Pr="007C53FC">
        <w:rPr>
          <w:rFonts w:ascii="Times New Roman" w:hAnsi="Times New Roman" w:cs="Times New Roman"/>
          <w:sz w:val="28"/>
          <w:szCs w:val="28"/>
        </w:rPr>
        <w:t xml:space="preserve">района </w:t>
      </w:r>
      <w:r>
        <w:rPr>
          <w:rFonts w:ascii="Times New Roman" w:hAnsi="Times New Roman" w:cs="Times New Roman"/>
          <w:sz w:val="28"/>
          <w:szCs w:val="28"/>
        </w:rPr>
        <w:t xml:space="preserve">                                                                                                         </w:t>
      </w:r>
    </w:p>
    <w:p w:rsidR="005D73AB" w:rsidRDefault="005D73AB" w:rsidP="005E0610">
      <w:pPr>
        <w:ind w:right="-2"/>
        <w:jc w:val="right"/>
        <w:rPr>
          <w:rFonts w:ascii="Times New Roman" w:hAnsi="Times New Roman" w:cs="Times New Roman"/>
          <w:sz w:val="28"/>
          <w:szCs w:val="28"/>
        </w:rPr>
      </w:pPr>
      <w:r>
        <w:rPr>
          <w:rFonts w:ascii="Times New Roman" w:hAnsi="Times New Roman" w:cs="Times New Roman"/>
          <w:sz w:val="28"/>
          <w:szCs w:val="28"/>
        </w:rPr>
        <w:t>от ______2020 г. № ____</w:t>
      </w:r>
    </w:p>
    <w:p w:rsidR="005D73AB" w:rsidRPr="00EC3D99" w:rsidRDefault="005D73AB" w:rsidP="00D75F91">
      <w:pPr>
        <w:ind w:right="140"/>
        <w:jc w:val="center"/>
        <w:outlineLvl w:val="1"/>
        <w:rPr>
          <w:rFonts w:ascii="Times New Roman" w:hAnsi="Times New Roman" w:cs="Times New Roman"/>
          <w:b/>
          <w:bCs/>
          <w:sz w:val="28"/>
          <w:szCs w:val="28"/>
        </w:rPr>
      </w:pPr>
    </w:p>
    <w:p w:rsidR="005D73AB" w:rsidRDefault="005D73AB" w:rsidP="00D75F91">
      <w:pPr>
        <w:ind w:right="140"/>
        <w:jc w:val="center"/>
        <w:outlineLvl w:val="1"/>
        <w:rPr>
          <w:rFonts w:ascii="Times New Roman" w:hAnsi="Times New Roman" w:cs="Times New Roman"/>
          <w:sz w:val="28"/>
          <w:szCs w:val="28"/>
        </w:rPr>
      </w:pPr>
      <w:r>
        <w:rPr>
          <w:rFonts w:ascii="Times New Roman" w:hAnsi="Times New Roman" w:cs="Times New Roman"/>
          <w:sz w:val="28"/>
          <w:szCs w:val="28"/>
        </w:rPr>
        <w:t>ПАСПОРТ</w:t>
      </w:r>
    </w:p>
    <w:p w:rsidR="005D73AB" w:rsidRPr="00EC3D99" w:rsidRDefault="005D73AB" w:rsidP="00D75F91">
      <w:pPr>
        <w:ind w:right="140"/>
        <w:jc w:val="center"/>
        <w:outlineLvl w:val="1"/>
        <w:rPr>
          <w:rFonts w:ascii="Times New Roman" w:hAnsi="Times New Roman" w:cs="Times New Roman"/>
          <w:sz w:val="28"/>
          <w:szCs w:val="28"/>
        </w:rPr>
      </w:pPr>
      <w:r>
        <w:rPr>
          <w:rFonts w:ascii="Times New Roman" w:hAnsi="Times New Roman" w:cs="Times New Roman"/>
          <w:sz w:val="28"/>
          <w:szCs w:val="28"/>
        </w:rPr>
        <w:t>муниципальной программы</w:t>
      </w:r>
    </w:p>
    <w:p w:rsidR="005D73AB" w:rsidRPr="00EC3D99" w:rsidRDefault="005D73AB" w:rsidP="00D75F91">
      <w:pPr>
        <w:ind w:right="140"/>
        <w:jc w:val="center"/>
        <w:rPr>
          <w:rFonts w:ascii="Times New Roman" w:hAnsi="Times New Roman" w:cs="Times New Roman"/>
          <w:sz w:val="28"/>
          <w:szCs w:val="28"/>
        </w:rPr>
      </w:pPr>
      <w:r w:rsidRPr="00EC3D99">
        <w:rPr>
          <w:rFonts w:ascii="Times New Roman" w:hAnsi="Times New Roman" w:cs="Times New Roman"/>
          <w:kern w:val="2"/>
          <w:sz w:val="28"/>
          <w:szCs w:val="28"/>
          <w:lang w:eastAsia="hi-IN" w:bidi="hi-IN"/>
        </w:rPr>
        <w:t>«</w:t>
      </w:r>
      <w:r>
        <w:rPr>
          <w:rFonts w:ascii="Times New Roman" w:hAnsi="Times New Roman" w:cs="Times New Roman"/>
          <w:kern w:val="2"/>
          <w:sz w:val="28"/>
          <w:szCs w:val="28"/>
          <w:lang w:eastAsia="hi-IN" w:bidi="hi-IN"/>
        </w:rPr>
        <w:t>Обеспечение общественного порядка и противодействие преступности</w:t>
      </w:r>
      <w:r w:rsidRPr="00EC3D99">
        <w:rPr>
          <w:rFonts w:ascii="Times New Roman" w:hAnsi="Times New Roman" w:cs="Times New Roman"/>
          <w:kern w:val="2"/>
          <w:sz w:val="28"/>
          <w:szCs w:val="28"/>
          <w:lang w:eastAsia="hi-IN" w:bidi="hi-IN"/>
        </w:rPr>
        <w:t xml:space="preserve"> в </w:t>
      </w:r>
      <w:r>
        <w:rPr>
          <w:rFonts w:ascii="Times New Roman" w:hAnsi="Times New Roman" w:cs="Times New Roman"/>
          <w:kern w:val="2"/>
          <w:sz w:val="28"/>
          <w:szCs w:val="28"/>
          <w:lang w:eastAsia="hi-IN" w:bidi="hi-IN"/>
        </w:rPr>
        <w:t>Кунашакском районе на 2021</w:t>
      </w:r>
      <w:r w:rsidRPr="00EC3D99">
        <w:rPr>
          <w:rFonts w:ascii="Times New Roman" w:hAnsi="Times New Roman" w:cs="Times New Roman"/>
          <w:kern w:val="2"/>
          <w:sz w:val="28"/>
          <w:szCs w:val="28"/>
          <w:lang w:eastAsia="hi-IN" w:bidi="hi-IN"/>
        </w:rPr>
        <w:t>-20</w:t>
      </w:r>
      <w:r>
        <w:rPr>
          <w:rFonts w:ascii="Times New Roman" w:hAnsi="Times New Roman" w:cs="Times New Roman"/>
          <w:kern w:val="2"/>
          <w:sz w:val="28"/>
          <w:szCs w:val="28"/>
          <w:lang w:eastAsia="hi-IN" w:bidi="hi-IN"/>
        </w:rPr>
        <w:t>23</w:t>
      </w:r>
      <w:r w:rsidRPr="00EC3D99">
        <w:rPr>
          <w:rFonts w:ascii="Times New Roman" w:hAnsi="Times New Roman" w:cs="Times New Roman"/>
          <w:kern w:val="2"/>
          <w:sz w:val="28"/>
          <w:szCs w:val="28"/>
          <w:lang w:eastAsia="hi-IN" w:bidi="hi-IN"/>
        </w:rPr>
        <w:t xml:space="preserve"> годы»</w:t>
      </w:r>
    </w:p>
    <w:p w:rsidR="005D73AB" w:rsidRPr="00EC3D99" w:rsidRDefault="005D73AB" w:rsidP="00227AF6">
      <w:pPr>
        <w:suppressAutoHyphens/>
        <w:ind w:right="140"/>
        <w:jc w:val="right"/>
        <w:rPr>
          <w:rFonts w:ascii="Times New Roman" w:hAnsi="Times New Roman" w:cs="Times New Roman"/>
          <w:kern w:val="2"/>
          <w:sz w:val="28"/>
          <w:szCs w:val="28"/>
          <w:lang w:eastAsia="hi-IN"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8"/>
        <w:gridCol w:w="6840"/>
      </w:tblGrid>
      <w:tr w:rsidR="005D73AB" w:rsidRPr="00584DE7">
        <w:trPr>
          <w:jc w:val="center"/>
        </w:trPr>
        <w:tc>
          <w:tcPr>
            <w:tcW w:w="2988" w:type="dxa"/>
            <w:vAlign w:val="center"/>
          </w:tcPr>
          <w:p w:rsidR="005D73AB" w:rsidRPr="00584DE7" w:rsidRDefault="005D73AB" w:rsidP="00227AF6">
            <w:pPr>
              <w:suppressAutoHyphens/>
              <w:ind w:right="140"/>
              <w:jc w:val="center"/>
              <w:rPr>
                <w:rFonts w:ascii="Times New Roman" w:hAnsi="Times New Roman" w:cs="Times New Roman"/>
                <w:kern w:val="2"/>
                <w:lang w:eastAsia="hi-IN" w:bidi="hi-IN"/>
              </w:rPr>
            </w:pPr>
            <w:r w:rsidRPr="00584DE7">
              <w:rPr>
                <w:rFonts w:ascii="Times New Roman" w:hAnsi="Times New Roman" w:cs="Times New Roman"/>
                <w:kern w:val="2"/>
                <w:lang w:eastAsia="hi-IN" w:bidi="hi-IN"/>
              </w:rPr>
              <w:t>Ответственный исполнитель  муниципальной Программы</w:t>
            </w:r>
          </w:p>
        </w:tc>
        <w:tc>
          <w:tcPr>
            <w:tcW w:w="6840" w:type="dxa"/>
            <w:vAlign w:val="center"/>
          </w:tcPr>
          <w:p w:rsidR="005D73AB" w:rsidRPr="00584DE7" w:rsidRDefault="005D73AB" w:rsidP="00227AF6">
            <w:pPr>
              <w:suppressAutoHyphens/>
              <w:ind w:right="140"/>
              <w:jc w:val="center"/>
              <w:rPr>
                <w:rFonts w:ascii="Times New Roman" w:hAnsi="Times New Roman" w:cs="Times New Roman"/>
                <w:kern w:val="2"/>
                <w:lang w:eastAsia="hi-IN" w:bidi="hi-IN"/>
              </w:rPr>
            </w:pPr>
            <w:r>
              <w:rPr>
                <w:rFonts w:ascii="Times New Roman" w:hAnsi="Times New Roman" w:cs="Times New Roman"/>
                <w:kern w:val="2"/>
                <w:lang w:eastAsia="hi-IN" w:bidi="hi-IN"/>
              </w:rPr>
              <w:t>Администрация Кунашак</w:t>
            </w:r>
            <w:r w:rsidRPr="00584DE7">
              <w:rPr>
                <w:rFonts w:ascii="Times New Roman" w:hAnsi="Times New Roman" w:cs="Times New Roman"/>
                <w:kern w:val="2"/>
                <w:lang w:eastAsia="hi-IN" w:bidi="hi-IN"/>
              </w:rPr>
              <w:t>ского муниципального района</w:t>
            </w:r>
          </w:p>
        </w:tc>
      </w:tr>
      <w:tr w:rsidR="005D73AB" w:rsidRPr="00584DE7">
        <w:trPr>
          <w:jc w:val="center"/>
        </w:trPr>
        <w:tc>
          <w:tcPr>
            <w:tcW w:w="2988" w:type="dxa"/>
            <w:vAlign w:val="center"/>
          </w:tcPr>
          <w:p w:rsidR="005D73AB" w:rsidRPr="00584DE7" w:rsidRDefault="005D73AB" w:rsidP="00227AF6">
            <w:pPr>
              <w:suppressAutoHyphens/>
              <w:ind w:right="140"/>
              <w:jc w:val="center"/>
              <w:rPr>
                <w:rFonts w:ascii="Times New Roman" w:hAnsi="Times New Roman" w:cs="Times New Roman"/>
                <w:kern w:val="2"/>
                <w:lang w:eastAsia="hi-IN" w:bidi="hi-IN"/>
              </w:rPr>
            </w:pPr>
            <w:r w:rsidRPr="00584DE7">
              <w:rPr>
                <w:rFonts w:ascii="Times New Roman" w:hAnsi="Times New Roman" w:cs="Times New Roman"/>
                <w:kern w:val="2"/>
                <w:lang w:eastAsia="hi-IN" w:bidi="hi-IN"/>
              </w:rPr>
              <w:t>Соисполнители муниципальной Программы</w:t>
            </w:r>
          </w:p>
        </w:tc>
        <w:tc>
          <w:tcPr>
            <w:tcW w:w="6840" w:type="dxa"/>
            <w:vAlign w:val="center"/>
          </w:tcPr>
          <w:p w:rsidR="005D73AB" w:rsidRPr="00584DE7" w:rsidRDefault="005D73AB" w:rsidP="00227AF6">
            <w:pPr>
              <w:suppressAutoHyphens/>
              <w:ind w:right="140"/>
              <w:jc w:val="center"/>
              <w:rPr>
                <w:rFonts w:ascii="Times New Roman" w:hAnsi="Times New Roman" w:cs="Times New Roman"/>
                <w:kern w:val="2"/>
                <w:lang w:eastAsia="hi-IN" w:bidi="hi-IN"/>
              </w:rPr>
            </w:pPr>
            <w:r>
              <w:rPr>
                <w:rFonts w:ascii="Times New Roman" w:hAnsi="Times New Roman" w:cs="Times New Roman"/>
                <w:kern w:val="2"/>
                <w:lang w:eastAsia="hi-IN" w:bidi="hi-IN"/>
              </w:rPr>
              <w:t>Управление О</w:t>
            </w:r>
            <w:r w:rsidRPr="00584DE7">
              <w:rPr>
                <w:rFonts w:ascii="Times New Roman" w:hAnsi="Times New Roman" w:cs="Times New Roman"/>
                <w:kern w:val="2"/>
                <w:lang w:eastAsia="hi-IN" w:bidi="hi-IN"/>
              </w:rPr>
              <w:t>бразования</w:t>
            </w:r>
            <w:r>
              <w:rPr>
                <w:rFonts w:ascii="Times New Roman" w:hAnsi="Times New Roman" w:cs="Times New Roman"/>
                <w:kern w:val="2"/>
                <w:lang w:eastAsia="hi-IN" w:bidi="hi-IN"/>
              </w:rPr>
              <w:t xml:space="preserve"> Кунашакского </w:t>
            </w:r>
            <w:r w:rsidRPr="00584DE7">
              <w:rPr>
                <w:rFonts w:ascii="Times New Roman" w:hAnsi="Times New Roman" w:cs="Times New Roman"/>
              </w:rPr>
              <w:t>муниципального</w:t>
            </w:r>
            <w:r w:rsidRPr="00584DE7">
              <w:rPr>
                <w:rFonts w:ascii="Times New Roman" w:hAnsi="Times New Roman" w:cs="Times New Roman"/>
                <w:kern w:val="2"/>
                <w:lang w:eastAsia="hi-IN" w:bidi="hi-IN"/>
              </w:rPr>
              <w:t xml:space="preserve"> района;</w:t>
            </w:r>
          </w:p>
          <w:p w:rsidR="005D73AB" w:rsidRDefault="005D73AB" w:rsidP="00227AF6">
            <w:pPr>
              <w:suppressAutoHyphens/>
              <w:ind w:right="140"/>
              <w:jc w:val="center"/>
              <w:rPr>
                <w:rFonts w:ascii="Times New Roman" w:hAnsi="Times New Roman" w:cs="Times New Roman"/>
                <w:kern w:val="2"/>
                <w:lang w:eastAsia="hi-IN" w:bidi="hi-IN"/>
              </w:rPr>
            </w:pPr>
            <w:r>
              <w:rPr>
                <w:rFonts w:ascii="Times New Roman" w:hAnsi="Times New Roman" w:cs="Times New Roman"/>
                <w:kern w:val="2"/>
                <w:lang w:eastAsia="hi-IN" w:bidi="hi-IN"/>
              </w:rPr>
              <w:t xml:space="preserve">Управление </w:t>
            </w:r>
            <w:r w:rsidRPr="00584DE7">
              <w:rPr>
                <w:rFonts w:ascii="Times New Roman" w:hAnsi="Times New Roman" w:cs="Times New Roman"/>
                <w:kern w:val="2"/>
                <w:lang w:eastAsia="hi-IN" w:bidi="hi-IN"/>
              </w:rPr>
              <w:t>культуры</w:t>
            </w:r>
            <w:r>
              <w:rPr>
                <w:rFonts w:ascii="Times New Roman" w:hAnsi="Times New Roman" w:cs="Times New Roman"/>
                <w:kern w:val="2"/>
                <w:lang w:eastAsia="hi-IN" w:bidi="hi-IN"/>
              </w:rPr>
              <w:t>, молодёжной политики и информации;</w:t>
            </w:r>
          </w:p>
          <w:p w:rsidR="005D73AB" w:rsidRDefault="005D73AB" w:rsidP="00227AF6">
            <w:pPr>
              <w:suppressAutoHyphens/>
              <w:ind w:right="140"/>
              <w:jc w:val="center"/>
              <w:rPr>
                <w:rFonts w:ascii="Times New Roman" w:hAnsi="Times New Roman" w:cs="Times New Roman"/>
                <w:kern w:val="2"/>
                <w:lang w:eastAsia="hi-IN" w:bidi="hi-IN"/>
              </w:rPr>
            </w:pPr>
            <w:r w:rsidRPr="00584DE7">
              <w:rPr>
                <w:rFonts w:ascii="Times New Roman" w:hAnsi="Times New Roman" w:cs="Times New Roman"/>
                <w:kern w:val="2"/>
                <w:lang w:eastAsia="hi-IN" w:bidi="hi-IN"/>
              </w:rPr>
              <w:t xml:space="preserve">Отдел МВД России по </w:t>
            </w:r>
            <w:r>
              <w:rPr>
                <w:rFonts w:ascii="Times New Roman" w:hAnsi="Times New Roman" w:cs="Times New Roman"/>
                <w:kern w:val="2"/>
                <w:lang w:eastAsia="hi-IN" w:bidi="hi-IN"/>
              </w:rPr>
              <w:t>Кунашакского</w:t>
            </w:r>
            <w:r w:rsidRPr="00584DE7">
              <w:rPr>
                <w:rFonts w:ascii="Times New Roman" w:hAnsi="Times New Roman" w:cs="Times New Roman"/>
                <w:kern w:val="2"/>
                <w:lang w:eastAsia="hi-IN" w:bidi="hi-IN"/>
              </w:rPr>
              <w:t xml:space="preserve"> району Челябинской области</w:t>
            </w:r>
            <w:r>
              <w:rPr>
                <w:rFonts w:ascii="Times New Roman" w:hAnsi="Times New Roman" w:cs="Times New Roman"/>
                <w:kern w:val="2"/>
                <w:lang w:eastAsia="hi-IN" w:bidi="hi-IN"/>
              </w:rPr>
              <w:t xml:space="preserve"> (далее - Отдел);</w:t>
            </w:r>
          </w:p>
          <w:p w:rsidR="005D73AB" w:rsidRDefault="005D73AB" w:rsidP="00227AF6">
            <w:pPr>
              <w:suppressAutoHyphens/>
              <w:ind w:right="140"/>
              <w:jc w:val="center"/>
              <w:rPr>
                <w:rFonts w:ascii="Times New Roman" w:hAnsi="Times New Roman" w:cs="Times New Roman"/>
                <w:kern w:val="2"/>
                <w:lang w:eastAsia="hi-IN" w:bidi="hi-IN"/>
              </w:rPr>
            </w:pPr>
            <w:r>
              <w:rPr>
                <w:rFonts w:ascii="Times New Roman" w:hAnsi="Times New Roman" w:cs="Times New Roman"/>
                <w:kern w:val="2"/>
                <w:lang w:eastAsia="hi-IN" w:bidi="hi-IN"/>
              </w:rPr>
              <w:t>Областное   казенное учреждение «Центр занятости населения Кунашакского района»;</w:t>
            </w:r>
          </w:p>
          <w:p w:rsidR="005D73AB" w:rsidRDefault="005D73AB" w:rsidP="00227AF6">
            <w:pPr>
              <w:suppressAutoHyphens/>
              <w:ind w:right="140"/>
              <w:jc w:val="center"/>
              <w:rPr>
                <w:rFonts w:ascii="Times New Roman" w:hAnsi="Times New Roman" w:cs="Times New Roman"/>
                <w:kern w:val="2"/>
                <w:lang w:eastAsia="hi-IN" w:bidi="hi-IN"/>
              </w:rPr>
            </w:pPr>
            <w:r>
              <w:rPr>
                <w:rFonts w:ascii="Times New Roman" w:hAnsi="Times New Roman" w:cs="Times New Roman"/>
                <w:kern w:val="2"/>
                <w:lang w:eastAsia="hi-IN" w:bidi="hi-IN"/>
              </w:rPr>
              <w:t>Редакция  газеты «знамя труда»;</w:t>
            </w:r>
          </w:p>
          <w:p w:rsidR="005D73AB" w:rsidRPr="00584DE7" w:rsidRDefault="005D73AB" w:rsidP="00227AF6">
            <w:pPr>
              <w:suppressAutoHyphens/>
              <w:ind w:right="140"/>
              <w:jc w:val="center"/>
              <w:rPr>
                <w:rFonts w:ascii="Times New Roman" w:hAnsi="Times New Roman" w:cs="Times New Roman"/>
                <w:kern w:val="2"/>
                <w:lang w:eastAsia="hi-IN" w:bidi="hi-IN"/>
              </w:rPr>
            </w:pPr>
            <w:r>
              <w:rPr>
                <w:rFonts w:ascii="Times New Roman" w:hAnsi="Times New Roman" w:cs="Times New Roman"/>
                <w:kern w:val="2"/>
                <w:lang w:eastAsia="hi-IN" w:bidi="hi-IN"/>
              </w:rPr>
              <w:t>Добровольная народная дружина «Батыр».</w:t>
            </w:r>
          </w:p>
        </w:tc>
      </w:tr>
      <w:tr w:rsidR="005D73AB" w:rsidRPr="00584DE7">
        <w:trPr>
          <w:trHeight w:val="974"/>
          <w:jc w:val="center"/>
        </w:trPr>
        <w:tc>
          <w:tcPr>
            <w:tcW w:w="2988" w:type="dxa"/>
            <w:vAlign w:val="center"/>
          </w:tcPr>
          <w:p w:rsidR="005D73AB" w:rsidRPr="00584DE7" w:rsidRDefault="005D73AB" w:rsidP="00227AF6">
            <w:pPr>
              <w:suppressAutoHyphens/>
              <w:ind w:right="140"/>
              <w:jc w:val="center"/>
              <w:rPr>
                <w:rFonts w:ascii="Times New Roman" w:hAnsi="Times New Roman" w:cs="Times New Roman"/>
                <w:kern w:val="2"/>
                <w:lang w:eastAsia="hi-IN" w:bidi="hi-IN"/>
              </w:rPr>
            </w:pPr>
            <w:r w:rsidRPr="00584DE7">
              <w:rPr>
                <w:rFonts w:ascii="Times New Roman" w:hAnsi="Times New Roman" w:cs="Times New Roman"/>
                <w:kern w:val="2"/>
                <w:lang w:eastAsia="hi-IN" w:bidi="hi-IN"/>
              </w:rPr>
              <w:t>Цели муниципальной Программы</w:t>
            </w:r>
          </w:p>
        </w:tc>
        <w:tc>
          <w:tcPr>
            <w:tcW w:w="6840" w:type="dxa"/>
            <w:vAlign w:val="center"/>
          </w:tcPr>
          <w:p w:rsidR="005D73AB" w:rsidRPr="00584DE7" w:rsidRDefault="005D73AB" w:rsidP="00227AF6">
            <w:pPr>
              <w:shd w:val="clear" w:color="auto" w:fill="FFFFFF"/>
              <w:ind w:left="34" w:right="140"/>
              <w:jc w:val="center"/>
              <w:rPr>
                <w:rFonts w:ascii="Times New Roman" w:hAnsi="Times New Roman" w:cs="Times New Roman"/>
              </w:rPr>
            </w:pPr>
            <w:r>
              <w:rPr>
                <w:rFonts w:ascii="Times New Roman" w:hAnsi="Times New Roman" w:cs="Times New Roman"/>
              </w:rPr>
              <w:t xml:space="preserve">- </w:t>
            </w:r>
            <w:r w:rsidRPr="00584DE7">
              <w:rPr>
                <w:rFonts w:ascii="Times New Roman" w:hAnsi="Times New Roman" w:cs="Times New Roman"/>
              </w:rPr>
              <w:t>формирование системы профилактики правонарушений;</w:t>
            </w:r>
          </w:p>
          <w:p w:rsidR="005D73AB" w:rsidRPr="00584DE7" w:rsidRDefault="005D73AB" w:rsidP="00227AF6">
            <w:pPr>
              <w:shd w:val="clear" w:color="auto" w:fill="FFFFFF"/>
              <w:ind w:left="34" w:right="140"/>
              <w:jc w:val="center"/>
              <w:rPr>
                <w:rFonts w:ascii="Times New Roman" w:hAnsi="Times New Roman" w:cs="Times New Roman"/>
              </w:rPr>
            </w:pPr>
            <w:r w:rsidRPr="00584DE7">
              <w:rPr>
                <w:rFonts w:ascii="Times New Roman" w:hAnsi="Times New Roman" w:cs="Times New Roman"/>
              </w:rPr>
              <w:t xml:space="preserve">- усиление безопасности граждан от правонарушений на территории </w:t>
            </w:r>
            <w:r>
              <w:rPr>
                <w:rFonts w:ascii="Times New Roman" w:hAnsi="Times New Roman" w:cs="Times New Roman"/>
                <w:kern w:val="2"/>
                <w:lang w:eastAsia="hi-IN" w:bidi="hi-IN"/>
              </w:rPr>
              <w:t>Кунашакского</w:t>
            </w:r>
            <w:r w:rsidRPr="00584DE7">
              <w:rPr>
                <w:rFonts w:ascii="Times New Roman" w:hAnsi="Times New Roman" w:cs="Times New Roman"/>
              </w:rPr>
              <w:t xml:space="preserve"> муниципального района;</w:t>
            </w:r>
          </w:p>
          <w:p w:rsidR="005D73AB" w:rsidRPr="00584DE7" w:rsidRDefault="005D73AB" w:rsidP="00227AF6">
            <w:pPr>
              <w:shd w:val="clear" w:color="auto" w:fill="FFFFFF"/>
              <w:ind w:left="34" w:right="140"/>
              <w:jc w:val="center"/>
              <w:rPr>
                <w:rFonts w:ascii="Times New Roman" w:hAnsi="Times New Roman" w:cs="Times New Roman"/>
              </w:rPr>
            </w:pPr>
            <w:r w:rsidRPr="00584DE7">
              <w:rPr>
                <w:rFonts w:ascii="Times New Roman" w:hAnsi="Times New Roman" w:cs="Times New Roman"/>
              </w:rPr>
              <w:t>- повышение эффективности охраны общественного порядка и уровня общественной безопасности;</w:t>
            </w:r>
          </w:p>
          <w:p w:rsidR="005D73AB" w:rsidRPr="00584DE7" w:rsidRDefault="005D73AB" w:rsidP="00227AF6">
            <w:pPr>
              <w:shd w:val="clear" w:color="auto" w:fill="FFFFFF"/>
              <w:ind w:left="34" w:right="140"/>
              <w:jc w:val="center"/>
              <w:rPr>
                <w:rFonts w:ascii="Times New Roman" w:hAnsi="Times New Roman" w:cs="Times New Roman"/>
              </w:rPr>
            </w:pPr>
            <w:r w:rsidRPr="00584DE7">
              <w:rPr>
                <w:rFonts w:ascii="Times New Roman" w:hAnsi="Times New Roman" w:cs="Times New Roman"/>
              </w:rPr>
              <w:t xml:space="preserve">- укрепление профилактической работы </w:t>
            </w:r>
            <w:r>
              <w:rPr>
                <w:rFonts w:ascii="Times New Roman" w:hAnsi="Times New Roman" w:cs="Times New Roman"/>
              </w:rPr>
              <w:t>О</w:t>
            </w:r>
            <w:r w:rsidRPr="00584DE7">
              <w:rPr>
                <w:rFonts w:ascii="Times New Roman" w:hAnsi="Times New Roman" w:cs="Times New Roman"/>
              </w:rPr>
              <w:t>тдела;</w:t>
            </w:r>
          </w:p>
          <w:p w:rsidR="005D73AB" w:rsidRPr="00584DE7" w:rsidRDefault="005D73AB" w:rsidP="00227AF6">
            <w:pPr>
              <w:shd w:val="clear" w:color="auto" w:fill="FFFFFF"/>
              <w:ind w:left="34" w:right="140"/>
              <w:jc w:val="center"/>
              <w:rPr>
                <w:rFonts w:ascii="Times New Roman" w:hAnsi="Times New Roman" w:cs="Times New Roman"/>
              </w:rPr>
            </w:pPr>
            <w:r w:rsidRPr="00584DE7">
              <w:rPr>
                <w:rFonts w:ascii="Times New Roman" w:hAnsi="Times New Roman" w:cs="Times New Roman"/>
              </w:rPr>
              <w:t>- повышение роли и ответственности руководителей структурных подразделений в обеспечении профилактики правонарушений и борьбе с преступностью;</w:t>
            </w:r>
          </w:p>
          <w:p w:rsidR="005D73AB" w:rsidRPr="00584DE7" w:rsidRDefault="005D73AB" w:rsidP="00227AF6">
            <w:pPr>
              <w:shd w:val="clear" w:color="auto" w:fill="FFFFFF"/>
              <w:ind w:left="34" w:right="140"/>
              <w:jc w:val="center"/>
              <w:rPr>
                <w:rFonts w:ascii="Times New Roman" w:hAnsi="Times New Roman" w:cs="Times New Roman"/>
              </w:rPr>
            </w:pPr>
            <w:r w:rsidRPr="00584DE7">
              <w:rPr>
                <w:rFonts w:ascii="Times New Roman" w:hAnsi="Times New Roman" w:cs="Times New Roman"/>
              </w:rPr>
              <w:t>- оказание содействия действующей добровольно – народной дружине «</w:t>
            </w:r>
            <w:r>
              <w:rPr>
                <w:rFonts w:ascii="Times New Roman" w:hAnsi="Times New Roman" w:cs="Times New Roman"/>
              </w:rPr>
              <w:t>Батыр</w:t>
            </w:r>
            <w:r w:rsidRPr="00584DE7">
              <w:rPr>
                <w:rFonts w:ascii="Times New Roman" w:hAnsi="Times New Roman" w:cs="Times New Roman"/>
              </w:rPr>
              <w:t>», укрепление взаимодействия с органами местного самоуправления, общественными и другими формированиями правоохранительной направленности.</w:t>
            </w:r>
          </w:p>
        </w:tc>
      </w:tr>
      <w:tr w:rsidR="005D73AB" w:rsidRPr="00584DE7">
        <w:trPr>
          <w:trHeight w:val="70"/>
          <w:jc w:val="center"/>
        </w:trPr>
        <w:tc>
          <w:tcPr>
            <w:tcW w:w="2988" w:type="dxa"/>
            <w:vAlign w:val="center"/>
          </w:tcPr>
          <w:p w:rsidR="005D73AB" w:rsidRPr="00584DE7" w:rsidRDefault="005D73AB" w:rsidP="00227AF6">
            <w:pPr>
              <w:suppressAutoHyphens/>
              <w:ind w:right="140"/>
              <w:jc w:val="center"/>
              <w:rPr>
                <w:rFonts w:ascii="Times New Roman" w:hAnsi="Times New Roman" w:cs="Times New Roman"/>
                <w:kern w:val="2"/>
                <w:lang w:eastAsia="hi-IN" w:bidi="hi-IN"/>
              </w:rPr>
            </w:pPr>
            <w:r w:rsidRPr="00584DE7">
              <w:rPr>
                <w:rFonts w:ascii="Times New Roman" w:hAnsi="Times New Roman" w:cs="Times New Roman"/>
                <w:kern w:val="2"/>
                <w:lang w:eastAsia="hi-IN" w:bidi="hi-IN"/>
              </w:rPr>
              <w:t>Задачи муниципальной Программы</w:t>
            </w:r>
          </w:p>
        </w:tc>
        <w:tc>
          <w:tcPr>
            <w:tcW w:w="6840" w:type="dxa"/>
            <w:vAlign w:val="center"/>
          </w:tcPr>
          <w:p w:rsidR="005D73AB" w:rsidRPr="00584DE7" w:rsidRDefault="005D73AB" w:rsidP="00227AF6">
            <w:pPr>
              <w:shd w:val="clear" w:color="auto" w:fill="FFFFFF"/>
              <w:ind w:left="34" w:right="140"/>
              <w:jc w:val="center"/>
              <w:rPr>
                <w:rFonts w:ascii="Times New Roman" w:hAnsi="Times New Roman" w:cs="Times New Roman"/>
              </w:rPr>
            </w:pPr>
            <w:r w:rsidRPr="00584DE7">
              <w:rPr>
                <w:rFonts w:ascii="Times New Roman" w:hAnsi="Times New Roman" w:cs="Times New Roman"/>
              </w:rPr>
              <w:t>- обеспечение безопасности граждан и собственности граждан на обслуживаемой территории;</w:t>
            </w:r>
          </w:p>
          <w:p w:rsidR="005D73AB" w:rsidRPr="00584DE7" w:rsidRDefault="005D73AB" w:rsidP="00227AF6">
            <w:pPr>
              <w:shd w:val="clear" w:color="auto" w:fill="FFFFFF"/>
              <w:ind w:left="34" w:right="140"/>
              <w:jc w:val="center"/>
              <w:rPr>
                <w:rFonts w:ascii="Times New Roman" w:hAnsi="Times New Roman" w:cs="Times New Roman"/>
              </w:rPr>
            </w:pPr>
            <w:r w:rsidRPr="00584DE7">
              <w:rPr>
                <w:rFonts w:ascii="Times New Roman" w:hAnsi="Times New Roman" w:cs="Times New Roman"/>
              </w:rPr>
              <w:t>- осуществление целенаправленной социально-правовой профилактики правонарушений;</w:t>
            </w:r>
          </w:p>
          <w:p w:rsidR="005D73AB" w:rsidRPr="00584DE7" w:rsidRDefault="005D73AB" w:rsidP="00227AF6">
            <w:pPr>
              <w:shd w:val="clear" w:color="auto" w:fill="FFFFFF"/>
              <w:ind w:left="34" w:right="140"/>
              <w:jc w:val="center"/>
              <w:rPr>
                <w:rFonts w:ascii="Times New Roman" w:hAnsi="Times New Roman" w:cs="Times New Roman"/>
              </w:rPr>
            </w:pPr>
            <w:r w:rsidRPr="00584DE7">
              <w:rPr>
                <w:rFonts w:ascii="Times New Roman" w:hAnsi="Times New Roman" w:cs="Times New Roman"/>
              </w:rPr>
              <w:t>- снижение уровня преступности на территории района;</w:t>
            </w:r>
          </w:p>
          <w:p w:rsidR="005D73AB" w:rsidRPr="00584DE7" w:rsidRDefault="005D73AB" w:rsidP="00227AF6">
            <w:pPr>
              <w:shd w:val="clear" w:color="auto" w:fill="FFFFFF"/>
              <w:ind w:left="34" w:right="140"/>
              <w:jc w:val="center"/>
              <w:rPr>
                <w:rFonts w:ascii="Times New Roman" w:hAnsi="Times New Roman" w:cs="Times New Roman"/>
                <w:spacing w:val="-11"/>
              </w:rPr>
            </w:pPr>
            <w:r w:rsidRPr="00584DE7">
              <w:rPr>
                <w:rFonts w:ascii="Times New Roman" w:hAnsi="Times New Roman" w:cs="Times New Roman"/>
              </w:rPr>
              <w:t xml:space="preserve">- активизация участия органов власти и местного самоуправления в </w:t>
            </w:r>
            <w:r w:rsidRPr="00584DE7">
              <w:rPr>
                <w:rFonts w:ascii="Times New Roman" w:hAnsi="Times New Roman" w:cs="Times New Roman"/>
                <w:spacing w:val="-11"/>
              </w:rPr>
              <w:t>предупреждении правонарушений</w:t>
            </w:r>
            <w:r w:rsidRPr="00584DE7">
              <w:rPr>
                <w:rFonts w:ascii="Times New Roman" w:hAnsi="Times New Roman" w:cs="Times New Roman"/>
              </w:rPr>
              <w:t xml:space="preserve"> и улучшения координации их деятельности</w:t>
            </w:r>
            <w:r w:rsidRPr="00584DE7">
              <w:rPr>
                <w:rFonts w:ascii="Times New Roman" w:hAnsi="Times New Roman" w:cs="Times New Roman"/>
                <w:spacing w:val="-11"/>
              </w:rPr>
              <w:t>;</w:t>
            </w:r>
          </w:p>
          <w:p w:rsidR="005D73AB" w:rsidRPr="00584DE7" w:rsidRDefault="005D73AB" w:rsidP="00227AF6">
            <w:pPr>
              <w:shd w:val="clear" w:color="auto" w:fill="FFFFFF"/>
              <w:ind w:left="34" w:right="140"/>
              <w:jc w:val="center"/>
              <w:rPr>
                <w:rFonts w:ascii="Times New Roman" w:hAnsi="Times New Roman" w:cs="Times New Roman"/>
              </w:rPr>
            </w:pPr>
            <w:r w:rsidRPr="00584DE7">
              <w:rPr>
                <w:rFonts w:ascii="Times New Roman" w:hAnsi="Times New Roman" w:cs="Times New Roman"/>
              </w:rPr>
              <w:t>- вовлечение предприятий, учреждений, организаций всех форм собственности, а также общественных организаций в деятельность по предупреждению правонарушений;</w:t>
            </w:r>
          </w:p>
          <w:p w:rsidR="005D73AB" w:rsidRPr="00584DE7" w:rsidRDefault="005D73AB" w:rsidP="00227AF6">
            <w:pPr>
              <w:shd w:val="clear" w:color="auto" w:fill="FFFFFF"/>
              <w:ind w:left="34" w:right="140"/>
              <w:jc w:val="center"/>
              <w:rPr>
                <w:rFonts w:ascii="Times New Roman" w:hAnsi="Times New Roman" w:cs="Times New Roman"/>
              </w:rPr>
            </w:pPr>
            <w:r w:rsidRPr="00584DE7">
              <w:rPr>
                <w:rFonts w:ascii="Times New Roman" w:hAnsi="Times New Roman" w:cs="Times New Roman"/>
              </w:rPr>
              <w:t>- снижение уровня «правового нигилизма»  населения, создания системы стимулов для ведения законопослушного образа жизни,</w:t>
            </w:r>
          </w:p>
          <w:p w:rsidR="005D73AB" w:rsidRPr="00584DE7" w:rsidRDefault="005D73AB" w:rsidP="00227AF6">
            <w:pPr>
              <w:shd w:val="clear" w:color="auto" w:fill="FFFFFF"/>
              <w:ind w:left="34" w:right="140"/>
              <w:jc w:val="center"/>
              <w:rPr>
                <w:rFonts w:ascii="Times New Roman" w:hAnsi="Times New Roman" w:cs="Times New Roman"/>
              </w:rPr>
            </w:pPr>
            <w:r w:rsidRPr="00584DE7">
              <w:rPr>
                <w:rFonts w:ascii="Times New Roman" w:hAnsi="Times New Roman" w:cs="Times New Roman"/>
              </w:rPr>
              <w:t>- активизация работы по предупреждению и профилактике правонарушений, совершаемых на улицах, общественных местах, рецидивной, «пьяной», «бытовой» преступности, а также правонарушений, совершаемых несовершеннолетними;</w:t>
            </w:r>
          </w:p>
          <w:p w:rsidR="005D73AB" w:rsidRPr="00584DE7" w:rsidRDefault="005D73AB" w:rsidP="00227AF6">
            <w:pPr>
              <w:shd w:val="clear" w:color="auto" w:fill="FFFFFF"/>
              <w:ind w:left="34" w:right="140"/>
              <w:jc w:val="center"/>
              <w:rPr>
                <w:rFonts w:ascii="Times New Roman" w:hAnsi="Times New Roman" w:cs="Times New Roman"/>
              </w:rPr>
            </w:pPr>
            <w:r w:rsidRPr="00584DE7">
              <w:rPr>
                <w:rFonts w:ascii="Times New Roman" w:hAnsi="Times New Roman" w:cs="Times New Roman"/>
              </w:rPr>
              <w:t>- выявление и устранение причин и условий, способствующих совершению правонарушений.</w:t>
            </w:r>
          </w:p>
          <w:p w:rsidR="005D73AB" w:rsidRPr="00584DE7" w:rsidRDefault="005D73AB" w:rsidP="00227AF6">
            <w:pPr>
              <w:shd w:val="clear" w:color="auto" w:fill="FFFFFF"/>
              <w:ind w:left="34" w:right="140"/>
              <w:jc w:val="center"/>
              <w:rPr>
                <w:rFonts w:ascii="Times New Roman" w:hAnsi="Times New Roman" w:cs="Times New Roman"/>
                <w:kern w:val="2"/>
                <w:lang w:eastAsia="hi-IN" w:bidi="hi-IN"/>
              </w:rPr>
            </w:pPr>
            <w:r w:rsidRPr="00584DE7">
              <w:rPr>
                <w:rFonts w:ascii="Times New Roman" w:hAnsi="Times New Roman" w:cs="Times New Roman"/>
                <w:color w:val="000000"/>
                <w:spacing w:val="3"/>
              </w:rPr>
              <w:t>- ресоциализация лиц, отбывших уголовное наказание в виде лишения свободы и (или) подвергшихся иным мерам уголовно-правового характера, в целях реинтеграции в общество.</w:t>
            </w:r>
          </w:p>
        </w:tc>
      </w:tr>
      <w:tr w:rsidR="005D73AB" w:rsidRPr="00584DE7">
        <w:trPr>
          <w:trHeight w:val="780"/>
          <w:jc w:val="center"/>
        </w:trPr>
        <w:tc>
          <w:tcPr>
            <w:tcW w:w="2988" w:type="dxa"/>
            <w:vAlign w:val="center"/>
          </w:tcPr>
          <w:p w:rsidR="005D73AB" w:rsidRPr="00584DE7" w:rsidRDefault="005D73AB" w:rsidP="00227AF6">
            <w:pPr>
              <w:suppressAutoHyphens/>
              <w:ind w:right="140"/>
              <w:jc w:val="center"/>
              <w:rPr>
                <w:rFonts w:ascii="Times New Roman" w:hAnsi="Times New Roman" w:cs="Times New Roman"/>
                <w:kern w:val="2"/>
                <w:lang w:eastAsia="hi-IN" w:bidi="hi-IN"/>
              </w:rPr>
            </w:pPr>
            <w:r>
              <w:rPr>
                <w:rFonts w:ascii="Times New Roman" w:hAnsi="Times New Roman" w:cs="Times New Roman"/>
                <w:kern w:val="2"/>
                <w:lang w:eastAsia="hi-IN" w:bidi="hi-IN"/>
              </w:rPr>
              <w:t>Мероприятия по программам</w:t>
            </w:r>
          </w:p>
        </w:tc>
        <w:tc>
          <w:tcPr>
            <w:tcW w:w="6840" w:type="dxa"/>
            <w:vAlign w:val="center"/>
          </w:tcPr>
          <w:p w:rsidR="005D73AB" w:rsidRPr="00584DE7" w:rsidRDefault="005D73AB" w:rsidP="00227AF6">
            <w:pPr>
              <w:suppressAutoHyphens/>
              <w:ind w:right="140"/>
              <w:jc w:val="center"/>
              <w:rPr>
                <w:rFonts w:ascii="Times New Roman" w:hAnsi="Times New Roman" w:cs="Times New Roman"/>
                <w:kern w:val="2"/>
                <w:lang w:eastAsia="hi-IN" w:bidi="hi-IN"/>
              </w:rPr>
            </w:pPr>
            <w:r w:rsidRPr="00584DE7">
              <w:rPr>
                <w:rFonts w:ascii="Times New Roman" w:hAnsi="Times New Roman" w:cs="Times New Roman"/>
                <w:kern w:val="2"/>
                <w:lang w:eastAsia="hi-IN" w:bidi="hi-IN"/>
              </w:rPr>
              <w:t>1.«Профилактика правонарушений в сфере общественного порядка»;</w:t>
            </w:r>
          </w:p>
          <w:p w:rsidR="005D73AB" w:rsidRPr="00584DE7" w:rsidRDefault="005D73AB" w:rsidP="00227AF6">
            <w:pPr>
              <w:suppressAutoHyphens/>
              <w:ind w:right="140"/>
              <w:jc w:val="center"/>
              <w:rPr>
                <w:rFonts w:ascii="Times New Roman" w:hAnsi="Times New Roman" w:cs="Times New Roman"/>
                <w:kern w:val="2"/>
                <w:lang w:eastAsia="hi-IN" w:bidi="hi-IN"/>
              </w:rPr>
            </w:pPr>
            <w:r w:rsidRPr="00584DE7">
              <w:rPr>
                <w:rFonts w:ascii="Times New Roman" w:hAnsi="Times New Roman" w:cs="Times New Roman"/>
                <w:kern w:val="2"/>
                <w:lang w:eastAsia="hi-IN" w:bidi="hi-IN"/>
              </w:rPr>
              <w:t>2</w:t>
            </w:r>
            <w:r w:rsidRPr="00584DE7">
              <w:rPr>
                <w:rFonts w:ascii="Times New Roman" w:hAnsi="Times New Roman" w:cs="Times New Roman"/>
                <w:color w:val="000000"/>
                <w:spacing w:val="3"/>
              </w:rPr>
              <w:t>.Организация и исполнение комплекса мер социально-экономического, педагогического, правового характера, осуществляемых субъектами профилактики правонарушений в соответствии с их компетенцией и лицами, участвующими в профилактике правонарушений, в целях реинтеграции в общество лиц, отбывших уголовное наказание в виде лишения свободы и (или) подвергшихся иным мерам уголовно-правового характера.</w:t>
            </w:r>
          </w:p>
        </w:tc>
      </w:tr>
      <w:tr w:rsidR="005D73AB" w:rsidRPr="00584DE7">
        <w:trPr>
          <w:trHeight w:val="309"/>
          <w:jc w:val="center"/>
        </w:trPr>
        <w:tc>
          <w:tcPr>
            <w:tcW w:w="2988" w:type="dxa"/>
            <w:vAlign w:val="center"/>
          </w:tcPr>
          <w:p w:rsidR="005D73AB" w:rsidRPr="00584DE7" w:rsidRDefault="005D73AB" w:rsidP="00227AF6">
            <w:pPr>
              <w:suppressAutoHyphens/>
              <w:ind w:right="140"/>
              <w:jc w:val="center"/>
              <w:rPr>
                <w:rFonts w:ascii="Times New Roman" w:hAnsi="Times New Roman" w:cs="Times New Roman"/>
                <w:kern w:val="2"/>
                <w:lang w:eastAsia="hi-IN" w:bidi="hi-IN"/>
              </w:rPr>
            </w:pPr>
            <w:r w:rsidRPr="00584DE7">
              <w:rPr>
                <w:rFonts w:ascii="Times New Roman" w:hAnsi="Times New Roman" w:cs="Times New Roman"/>
                <w:kern w:val="2"/>
                <w:lang w:eastAsia="hi-IN" w:bidi="hi-IN"/>
              </w:rPr>
              <w:t>Целевые показатели муниципальной Программы (показатели непосредственных результатов)</w:t>
            </w:r>
          </w:p>
        </w:tc>
        <w:tc>
          <w:tcPr>
            <w:tcW w:w="6840" w:type="dxa"/>
            <w:vAlign w:val="center"/>
          </w:tcPr>
          <w:p w:rsidR="005D73AB" w:rsidRPr="00584DE7" w:rsidRDefault="005D73AB" w:rsidP="00227AF6">
            <w:pPr>
              <w:suppressAutoHyphens/>
              <w:ind w:right="140"/>
              <w:jc w:val="center"/>
              <w:rPr>
                <w:rFonts w:ascii="Times New Roman" w:hAnsi="Times New Roman" w:cs="Times New Roman"/>
                <w:kern w:val="2"/>
                <w:lang w:eastAsia="hi-IN" w:bidi="hi-IN"/>
              </w:rPr>
            </w:pPr>
            <w:r>
              <w:rPr>
                <w:rFonts w:ascii="Times New Roman" w:hAnsi="Times New Roman" w:cs="Times New Roman"/>
                <w:kern w:val="2"/>
                <w:lang w:eastAsia="hi-IN" w:bidi="hi-IN"/>
              </w:rPr>
              <w:t xml:space="preserve">- </w:t>
            </w:r>
            <w:r w:rsidRPr="00584DE7">
              <w:rPr>
                <w:rFonts w:ascii="Times New Roman" w:hAnsi="Times New Roman" w:cs="Times New Roman"/>
                <w:kern w:val="2"/>
                <w:lang w:eastAsia="hi-IN" w:bidi="hi-IN"/>
              </w:rPr>
              <w:t>Увеличение доли выявленных с участием общественности правонарушений, в общем количестве правонарушений;</w:t>
            </w:r>
          </w:p>
          <w:p w:rsidR="005D73AB" w:rsidRPr="00584DE7" w:rsidRDefault="005D73AB" w:rsidP="00227AF6">
            <w:pPr>
              <w:suppressAutoHyphens/>
              <w:ind w:right="140"/>
              <w:jc w:val="center"/>
              <w:rPr>
                <w:rFonts w:ascii="Times New Roman" w:hAnsi="Times New Roman" w:cs="Times New Roman"/>
                <w:kern w:val="2"/>
                <w:lang w:eastAsia="hi-IN" w:bidi="hi-IN"/>
              </w:rPr>
            </w:pPr>
            <w:r>
              <w:rPr>
                <w:rFonts w:ascii="Times New Roman" w:hAnsi="Times New Roman" w:cs="Times New Roman"/>
                <w:kern w:val="2"/>
                <w:lang w:eastAsia="hi-IN" w:bidi="hi-IN"/>
              </w:rPr>
              <w:t xml:space="preserve">- </w:t>
            </w:r>
            <w:r w:rsidRPr="00584DE7">
              <w:rPr>
                <w:rFonts w:ascii="Times New Roman" w:hAnsi="Times New Roman" w:cs="Times New Roman"/>
                <w:kern w:val="2"/>
                <w:lang w:eastAsia="hi-IN" w:bidi="hi-IN"/>
              </w:rPr>
              <w:t>Совершенствование деятельности участковых уполномоченных полиции Отдела, обеспечение условий для службы и быта;</w:t>
            </w:r>
          </w:p>
          <w:p w:rsidR="005D73AB" w:rsidRPr="00584DE7" w:rsidRDefault="005D73AB" w:rsidP="00227AF6">
            <w:pPr>
              <w:suppressAutoHyphens/>
              <w:ind w:right="140"/>
              <w:jc w:val="center"/>
              <w:rPr>
                <w:rFonts w:ascii="Times New Roman" w:hAnsi="Times New Roman" w:cs="Times New Roman"/>
                <w:kern w:val="2"/>
                <w:lang w:eastAsia="hi-IN" w:bidi="hi-IN"/>
              </w:rPr>
            </w:pPr>
            <w:r w:rsidRPr="00584DE7">
              <w:rPr>
                <w:rFonts w:ascii="Times New Roman" w:hAnsi="Times New Roman" w:cs="Times New Roman"/>
                <w:kern w:val="2"/>
                <w:lang w:eastAsia="hi-IN" w:bidi="hi-IN"/>
              </w:rPr>
              <w:t>-</w:t>
            </w:r>
            <w:r w:rsidRPr="00584DE7">
              <w:rPr>
                <w:rFonts w:ascii="Times New Roman" w:hAnsi="Times New Roman" w:cs="Times New Roman"/>
              </w:rPr>
              <w:t xml:space="preserve"> Увеличение </w:t>
            </w:r>
            <w:r w:rsidRPr="00584DE7">
              <w:rPr>
                <w:rFonts w:ascii="Times New Roman" w:hAnsi="Times New Roman" w:cs="Times New Roman"/>
                <w:kern w:val="2"/>
                <w:lang w:eastAsia="hi-IN" w:bidi="hi-IN"/>
              </w:rPr>
              <w:t>количества м</w:t>
            </w:r>
            <w:r>
              <w:rPr>
                <w:rFonts w:ascii="Times New Roman" w:hAnsi="Times New Roman" w:cs="Times New Roman"/>
                <w:kern w:val="2"/>
                <w:lang w:eastAsia="hi-IN" w:bidi="hi-IN"/>
              </w:rPr>
              <w:t>ероприятий направленных на</w:t>
            </w:r>
            <w:r w:rsidRPr="00584DE7">
              <w:rPr>
                <w:rFonts w:ascii="Times New Roman" w:hAnsi="Times New Roman" w:cs="Times New Roman"/>
                <w:kern w:val="2"/>
                <w:lang w:eastAsia="hi-IN" w:bidi="hi-IN"/>
              </w:rPr>
              <w:t xml:space="preserve"> пропаганду здорового образа жизни.</w:t>
            </w:r>
          </w:p>
        </w:tc>
      </w:tr>
      <w:tr w:rsidR="005D73AB" w:rsidRPr="00584DE7">
        <w:trPr>
          <w:trHeight w:val="565"/>
          <w:jc w:val="center"/>
        </w:trPr>
        <w:tc>
          <w:tcPr>
            <w:tcW w:w="2988" w:type="dxa"/>
            <w:vAlign w:val="center"/>
          </w:tcPr>
          <w:p w:rsidR="005D73AB" w:rsidRPr="00584DE7" w:rsidRDefault="005D73AB" w:rsidP="00227AF6">
            <w:pPr>
              <w:suppressAutoHyphens/>
              <w:ind w:right="140"/>
              <w:jc w:val="center"/>
              <w:rPr>
                <w:rFonts w:ascii="Times New Roman" w:hAnsi="Times New Roman" w:cs="Times New Roman"/>
                <w:kern w:val="2"/>
                <w:lang w:eastAsia="hi-IN" w:bidi="hi-IN"/>
              </w:rPr>
            </w:pPr>
            <w:r w:rsidRPr="00584DE7">
              <w:rPr>
                <w:rFonts w:ascii="Times New Roman" w:hAnsi="Times New Roman" w:cs="Times New Roman"/>
                <w:kern w:val="2"/>
                <w:lang w:eastAsia="hi-IN" w:bidi="hi-IN"/>
              </w:rPr>
              <w:t>Сроки реализации муниципальной Программы</w:t>
            </w:r>
          </w:p>
        </w:tc>
        <w:tc>
          <w:tcPr>
            <w:tcW w:w="6840" w:type="dxa"/>
            <w:vAlign w:val="center"/>
          </w:tcPr>
          <w:p w:rsidR="005D73AB" w:rsidRPr="00584DE7" w:rsidRDefault="005D73AB" w:rsidP="00227AF6">
            <w:pPr>
              <w:suppressAutoHyphens/>
              <w:ind w:right="140"/>
              <w:jc w:val="center"/>
              <w:rPr>
                <w:rFonts w:ascii="Times New Roman" w:hAnsi="Times New Roman" w:cs="Times New Roman"/>
                <w:kern w:val="2"/>
                <w:lang w:eastAsia="hi-IN" w:bidi="hi-IN"/>
              </w:rPr>
            </w:pPr>
            <w:r>
              <w:rPr>
                <w:rFonts w:ascii="Times New Roman" w:hAnsi="Times New Roman" w:cs="Times New Roman"/>
                <w:kern w:val="2"/>
                <w:lang w:eastAsia="hi-IN" w:bidi="hi-IN"/>
              </w:rPr>
              <w:t>2021 - 2023</w:t>
            </w:r>
            <w:r w:rsidRPr="00584DE7">
              <w:rPr>
                <w:rFonts w:ascii="Times New Roman" w:hAnsi="Times New Roman" w:cs="Times New Roman"/>
                <w:kern w:val="2"/>
                <w:lang w:eastAsia="hi-IN" w:bidi="hi-IN"/>
              </w:rPr>
              <w:t xml:space="preserve"> годы</w:t>
            </w:r>
          </w:p>
        </w:tc>
      </w:tr>
      <w:tr w:rsidR="005D73AB" w:rsidRPr="00584DE7">
        <w:trPr>
          <w:jc w:val="center"/>
        </w:trPr>
        <w:tc>
          <w:tcPr>
            <w:tcW w:w="2988" w:type="dxa"/>
            <w:vAlign w:val="center"/>
          </w:tcPr>
          <w:p w:rsidR="005D73AB" w:rsidRPr="00584DE7" w:rsidRDefault="005D73AB" w:rsidP="00227AF6">
            <w:pPr>
              <w:suppressAutoHyphens/>
              <w:ind w:right="140"/>
              <w:jc w:val="center"/>
              <w:rPr>
                <w:rFonts w:ascii="Times New Roman" w:hAnsi="Times New Roman" w:cs="Times New Roman"/>
                <w:kern w:val="2"/>
                <w:lang w:eastAsia="hi-IN" w:bidi="hi-IN"/>
              </w:rPr>
            </w:pPr>
            <w:r w:rsidRPr="00584DE7">
              <w:rPr>
                <w:rFonts w:ascii="Times New Roman" w:hAnsi="Times New Roman" w:cs="Times New Roman"/>
                <w:kern w:val="2"/>
                <w:lang w:eastAsia="hi-IN" w:bidi="hi-IN"/>
              </w:rPr>
              <w:t>Финансовое обеспечение муниципальной Программы</w:t>
            </w:r>
          </w:p>
        </w:tc>
        <w:tc>
          <w:tcPr>
            <w:tcW w:w="6840" w:type="dxa"/>
            <w:vAlign w:val="center"/>
          </w:tcPr>
          <w:p w:rsidR="005D73AB" w:rsidRPr="008F1CFC" w:rsidRDefault="005D73AB" w:rsidP="00004A15">
            <w:pPr>
              <w:ind w:right="140"/>
              <w:jc w:val="center"/>
              <w:rPr>
                <w:rFonts w:ascii="Times New Roman" w:hAnsi="Times New Roman" w:cs="Times New Roman"/>
              </w:rPr>
            </w:pPr>
            <w:r w:rsidRPr="00584DE7">
              <w:rPr>
                <w:rFonts w:ascii="Times New Roman" w:hAnsi="Times New Roman" w:cs="Times New Roman"/>
              </w:rPr>
              <w:t xml:space="preserve">Общий объем финансирования муниципальной Программы </w:t>
            </w:r>
            <w:r>
              <w:rPr>
                <w:rFonts w:ascii="Times New Roman" w:hAnsi="Times New Roman" w:cs="Times New Roman"/>
              </w:rPr>
              <w:t xml:space="preserve">       </w:t>
            </w:r>
            <w:r>
              <w:rPr>
                <w:rFonts w:ascii="Times New Roman" w:hAnsi="Times New Roman" w:cs="Times New Roman"/>
                <w:u w:val="single"/>
              </w:rPr>
              <w:t>1 951</w:t>
            </w:r>
            <w:r w:rsidRPr="00A40218">
              <w:rPr>
                <w:rFonts w:ascii="Times New Roman" w:hAnsi="Times New Roman" w:cs="Times New Roman"/>
                <w:u w:val="single"/>
              </w:rPr>
              <w:t>,0 тыс. рублей</w:t>
            </w:r>
            <w:r w:rsidRPr="008F1CFC">
              <w:rPr>
                <w:rFonts w:ascii="Times New Roman" w:hAnsi="Times New Roman" w:cs="Times New Roman"/>
              </w:rPr>
              <w:t>, в том числе:</w:t>
            </w:r>
          </w:p>
          <w:p w:rsidR="005D73AB" w:rsidRPr="00A40218" w:rsidRDefault="005D73AB" w:rsidP="00004A15">
            <w:pPr>
              <w:suppressAutoHyphens/>
              <w:ind w:right="140"/>
              <w:rPr>
                <w:rFonts w:ascii="Times New Roman" w:hAnsi="Times New Roman" w:cs="Times New Roman"/>
                <w:kern w:val="2"/>
                <w:u w:val="single"/>
                <w:lang w:eastAsia="hi-IN" w:bidi="hi-IN"/>
              </w:rPr>
            </w:pPr>
            <w:r>
              <w:rPr>
                <w:rFonts w:ascii="Times New Roman" w:hAnsi="Times New Roman" w:cs="Times New Roman"/>
                <w:kern w:val="2"/>
                <w:lang w:eastAsia="hi-IN" w:bidi="hi-IN"/>
              </w:rPr>
              <w:t xml:space="preserve">                            2021 год –</w:t>
            </w:r>
            <w:r>
              <w:rPr>
                <w:rFonts w:ascii="Times New Roman" w:hAnsi="Times New Roman" w:cs="Times New Roman"/>
                <w:kern w:val="2"/>
                <w:u w:val="single"/>
                <w:lang w:eastAsia="hi-IN" w:bidi="hi-IN"/>
              </w:rPr>
              <w:t>1 067,0 тыс</w:t>
            </w:r>
            <w:r w:rsidRPr="00A40218">
              <w:rPr>
                <w:rFonts w:ascii="Times New Roman" w:hAnsi="Times New Roman" w:cs="Times New Roman"/>
                <w:kern w:val="2"/>
                <w:u w:val="single"/>
                <w:lang w:eastAsia="hi-IN" w:bidi="hi-IN"/>
              </w:rPr>
              <w:t>. руб.</w:t>
            </w:r>
          </w:p>
          <w:p w:rsidR="005D73AB" w:rsidRPr="00A40218" w:rsidRDefault="005D73AB" w:rsidP="00004A15">
            <w:pPr>
              <w:suppressAutoHyphens/>
              <w:ind w:right="140"/>
              <w:rPr>
                <w:rFonts w:ascii="Times New Roman" w:hAnsi="Times New Roman" w:cs="Times New Roman"/>
                <w:kern w:val="2"/>
                <w:u w:val="single"/>
                <w:lang w:eastAsia="hi-IN" w:bidi="hi-IN"/>
              </w:rPr>
            </w:pPr>
            <w:r>
              <w:rPr>
                <w:rFonts w:ascii="Times New Roman" w:hAnsi="Times New Roman" w:cs="Times New Roman"/>
                <w:kern w:val="2"/>
                <w:lang w:eastAsia="hi-IN" w:bidi="hi-IN"/>
              </w:rPr>
              <w:t xml:space="preserve">                            2022</w:t>
            </w:r>
            <w:r w:rsidRPr="008F1CFC">
              <w:rPr>
                <w:rFonts w:ascii="Times New Roman" w:hAnsi="Times New Roman" w:cs="Times New Roman"/>
                <w:kern w:val="2"/>
                <w:lang w:eastAsia="hi-IN" w:bidi="hi-IN"/>
              </w:rPr>
              <w:t xml:space="preserve"> год –</w:t>
            </w:r>
            <w:r>
              <w:rPr>
                <w:rFonts w:ascii="Times New Roman" w:hAnsi="Times New Roman" w:cs="Times New Roman"/>
                <w:kern w:val="2"/>
                <w:u w:val="single"/>
                <w:lang w:eastAsia="hi-IN" w:bidi="hi-IN"/>
              </w:rPr>
              <w:t>567,0 тыс</w:t>
            </w:r>
            <w:r w:rsidRPr="00A40218">
              <w:rPr>
                <w:rFonts w:ascii="Times New Roman" w:hAnsi="Times New Roman" w:cs="Times New Roman"/>
                <w:kern w:val="2"/>
                <w:u w:val="single"/>
                <w:lang w:eastAsia="hi-IN" w:bidi="hi-IN"/>
              </w:rPr>
              <w:t>. руб.</w:t>
            </w:r>
          </w:p>
          <w:p w:rsidR="005D73AB" w:rsidRPr="00584DE7" w:rsidRDefault="005D73AB" w:rsidP="00004A15">
            <w:pPr>
              <w:suppressAutoHyphens/>
              <w:ind w:right="140"/>
              <w:rPr>
                <w:rFonts w:ascii="Times New Roman" w:hAnsi="Times New Roman" w:cs="Times New Roman"/>
                <w:color w:val="FF0000"/>
                <w:kern w:val="2"/>
                <w:lang w:eastAsia="hi-IN" w:bidi="hi-IN"/>
              </w:rPr>
            </w:pPr>
            <w:r>
              <w:rPr>
                <w:rFonts w:ascii="Times New Roman" w:hAnsi="Times New Roman" w:cs="Times New Roman"/>
                <w:kern w:val="2"/>
                <w:lang w:eastAsia="hi-IN" w:bidi="hi-IN"/>
              </w:rPr>
              <w:t xml:space="preserve">                            2023</w:t>
            </w:r>
            <w:r w:rsidRPr="008F1CFC">
              <w:rPr>
                <w:rFonts w:ascii="Times New Roman" w:hAnsi="Times New Roman" w:cs="Times New Roman"/>
                <w:kern w:val="2"/>
                <w:lang w:eastAsia="hi-IN" w:bidi="hi-IN"/>
              </w:rPr>
              <w:t xml:space="preserve"> год – </w:t>
            </w:r>
            <w:r>
              <w:rPr>
                <w:rFonts w:ascii="Times New Roman" w:hAnsi="Times New Roman" w:cs="Times New Roman"/>
                <w:kern w:val="2"/>
                <w:u w:val="single"/>
                <w:lang w:eastAsia="hi-IN" w:bidi="hi-IN"/>
              </w:rPr>
              <w:t>317,</w:t>
            </w:r>
            <w:r w:rsidRPr="00004A15">
              <w:rPr>
                <w:rFonts w:ascii="Times New Roman" w:hAnsi="Times New Roman" w:cs="Times New Roman"/>
                <w:kern w:val="2"/>
                <w:u w:val="single"/>
                <w:lang w:eastAsia="hi-IN" w:bidi="hi-IN"/>
              </w:rPr>
              <w:t>0</w:t>
            </w:r>
            <w:r>
              <w:rPr>
                <w:rFonts w:ascii="Times New Roman" w:hAnsi="Times New Roman" w:cs="Times New Roman"/>
                <w:kern w:val="2"/>
                <w:u w:val="single"/>
                <w:lang w:eastAsia="hi-IN" w:bidi="hi-IN"/>
              </w:rPr>
              <w:t xml:space="preserve"> </w:t>
            </w:r>
            <w:r w:rsidRPr="00A40218">
              <w:rPr>
                <w:rFonts w:ascii="Times New Roman" w:hAnsi="Times New Roman" w:cs="Times New Roman"/>
                <w:kern w:val="2"/>
                <w:u w:val="single"/>
                <w:lang w:eastAsia="hi-IN" w:bidi="hi-IN"/>
              </w:rPr>
              <w:t>тыс. руб.</w:t>
            </w:r>
          </w:p>
        </w:tc>
      </w:tr>
      <w:tr w:rsidR="005D73AB" w:rsidRPr="00584DE7">
        <w:trPr>
          <w:trHeight w:val="274"/>
          <w:jc w:val="center"/>
        </w:trPr>
        <w:tc>
          <w:tcPr>
            <w:tcW w:w="2988" w:type="dxa"/>
            <w:vAlign w:val="center"/>
          </w:tcPr>
          <w:p w:rsidR="005D73AB" w:rsidRPr="00584DE7" w:rsidRDefault="005D73AB" w:rsidP="00227AF6">
            <w:pPr>
              <w:suppressAutoHyphens/>
              <w:ind w:right="140"/>
              <w:jc w:val="center"/>
              <w:rPr>
                <w:rFonts w:ascii="Times New Roman" w:hAnsi="Times New Roman" w:cs="Times New Roman"/>
                <w:kern w:val="2"/>
                <w:lang w:eastAsia="hi-IN" w:bidi="hi-IN"/>
              </w:rPr>
            </w:pPr>
            <w:r w:rsidRPr="00584DE7">
              <w:rPr>
                <w:rFonts w:ascii="Times New Roman" w:hAnsi="Times New Roman" w:cs="Times New Roman"/>
                <w:kern w:val="2"/>
                <w:lang w:eastAsia="hi-IN" w:bidi="hi-IN"/>
              </w:rPr>
              <w:t>Ожидаемые результаты реализации муниципальной Программы (показатели конечных результатов)</w:t>
            </w:r>
          </w:p>
        </w:tc>
        <w:tc>
          <w:tcPr>
            <w:tcW w:w="6840" w:type="dxa"/>
            <w:vAlign w:val="center"/>
          </w:tcPr>
          <w:p w:rsidR="005D73AB" w:rsidRPr="00584DE7" w:rsidRDefault="005D73AB" w:rsidP="00227AF6">
            <w:pPr>
              <w:suppressAutoHyphens/>
              <w:ind w:right="140"/>
              <w:jc w:val="center"/>
              <w:rPr>
                <w:rFonts w:ascii="Times New Roman" w:hAnsi="Times New Roman" w:cs="Times New Roman"/>
                <w:kern w:val="2"/>
                <w:lang w:eastAsia="hi-IN" w:bidi="hi-IN"/>
              </w:rPr>
            </w:pPr>
            <w:r w:rsidRPr="00584DE7">
              <w:rPr>
                <w:rFonts w:ascii="Times New Roman" w:hAnsi="Times New Roman" w:cs="Times New Roman"/>
                <w:kern w:val="2"/>
                <w:lang w:eastAsia="hi-IN" w:bidi="hi-IN"/>
              </w:rPr>
              <w:t>- Снижение доли уличных преступлений и преступлений совершенных в общественных местах в числе зарегистрированных общеуголовных преступлений.</w:t>
            </w:r>
          </w:p>
          <w:p w:rsidR="005D73AB" w:rsidRPr="00584DE7" w:rsidRDefault="005D73AB" w:rsidP="00227AF6">
            <w:pPr>
              <w:suppressAutoHyphens/>
              <w:ind w:right="140"/>
              <w:jc w:val="center"/>
              <w:rPr>
                <w:rFonts w:ascii="Times New Roman" w:hAnsi="Times New Roman" w:cs="Times New Roman"/>
                <w:kern w:val="2"/>
                <w:lang w:eastAsia="hi-IN" w:bidi="hi-IN"/>
              </w:rPr>
            </w:pPr>
            <w:r w:rsidRPr="00584DE7">
              <w:rPr>
                <w:rFonts w:ascii="Times New Roman" w:hAnsi="Times New Roman" w:cs="Times New Roman"/>
                <w:kern w:val="2"/>
                <w:lang w:eastAsia="hi-IN" w:bidi="hi-IN"/>
              </w:rPr>
              <w:t>- Уменьшение количества совершенных преступлен</w:t>
            </w:r>
            <w:r>
              <w:rPr>
                <w:rFonts w:ascii="Times New Roman" w:hAnsi="Times New Roman" w:cs="Times New Roman"/>
                <w:kern w:val="2"/>
                <w:lang w:eastAsia="hi-IN" w:bidi="hi-IN"/>
              </w:rPr>
              <w:t>ий общеуголовной направленности</w:t>
            </w:r>
            <w:r w:rsidRPr="00584DE7">
              <w:rPr>
                <w:rFonts w:ascii="Times New Roman" w:hAnsi="Times New Roman" w:cs="Times New Roman"/>
                <w:kern w:val="2"/>
                <w:lang w:eastAsia="hi-IN" w:bidi="hi-IN"/>
              </w:rPr>
              <w:t xml:space="preserve"> (на 10 тыс. населения).</w:t>
            </w:r>
          </w:p>
        </w:tc>
      </w:tr>
    </w:tbl>
    <w:p w:rsidR="005D73AB" w:rsidRDefault="005D73AB" w:rsidP="00D75F91">
      <w:pPr>
        <w:suppressAutoHyphens/>
        <w:jc w:val="center"/>
        <w:rPr>
          <w:rFonts w:ascii="Times New Roman" w:hAnsi="Times New Roman" w:cs="Times New Roman"/>
          <w:i/>
          <w:iCs/>
          <w:kern w:val="2"/>
          <w:sz w:val="28"/>
          <w:szCs w:val="28"/>
          <w:u w:val="single"/>
          <w:lang w:eastAsia="hi-IN" w:bidi="hi-IN"/>
        </w:rPr>
      </w:pPr>
    </w:p>
    <w:p w:rsidR="005D73AB" w:rsidRDefault="005D73AB" w:rsidP="00D75F91">
      <w:pPr>
        <w:suppressAutoHyphens/>
        <w:jc w:val="center"/>
        <w:rPr>
          <w:rFonts w:ascii="Times New Roman" w:hAnsi="Times New Roman" w:cs="Times New Roman"/>
          <w:i/>
          <w:iCs/>
          <w:kern w:val="2"/>
          <w:sz w:val="28"/>
          <w:szCs w:val="28"/>
          <w:u w:val="single"/>
          <w:lang w:eastAsia="hi-IN" w:bidi="hi-IN"/>
        </w:rPr>
      </w:pPr>
    </w:p>
    <w:p w:rsidR="005D73AB" w:rsidRDefault="005D73AB" w:rsidP="00D75F91">
      <w:pPr>
        <w:suppressAutoHyphens/>
        <w:jc w:val="center"/>
        <w:rPr>
          <w:rFonts w:ascii="Times New Roman" w:hAnsi="Times New Roman" w:cs="Times New Roman"/>
          <w:i/>
          <w:iCs/>
          <w:kern w:val="2"/>
          <w:sz w:val="28"/>
          <w:szCs w:val="28"/>
          <w:u w:val="single"/>
          <w:lang w:eastAsia="hi-IN" w:bidi="hi-IN"/>
        </w:rPr>
      </w:pPr>
    </w:p>
    <w:p w:rsidR="005D73AB" w:rsidRDefault="005D73AB" w:rsidP="00D75F91">
      <w:pPr>
        <w:suppressAutoHyphens/>
        <w:jc w:val="center"/>
        <w:rPr>
          <w:rFonts w:ascii="Times New Roman" w:hAnsi="Times New Roman" w:cs="Times New Roman"/>
          <w:i/>
          <w:iCs/>
          <w:kern w:val="2"/>
          <w:sz w:val="28"/>
          <w:szCs w:val="28"/>
          <w:u w:val="single"/>
          <w:lang w:eastAsia="hi-IN" w:bidi="hi-IN"/>
        </w:rPr>
      </w:pPr>
    </w:p>
    <w:p w:rsidR="005D73AB" w:rsidRDefault="005D73AB" w:rsidP="00D75F91">
      <w:pPr>
        <w:suppressAutoHyphens/>
        <w:jc w:val="center"/>
        <w:rPr>
          <w:rFonts w:ascii="Times New Roman" w:hAnsi="Times New Roman" w:cs="Times New Roman"/>
          <w:i/>
          <w:iCs/>
          <w:kern w:val="2"/>
          <w:sz w:val="28"/>
          <w:szCs w:val="28"/>
          <w:u w:val="single"/>
          <w:lang w:eastAsia="hi-IN" w:bidi="hi-IN"/>
        </w:rPr>
      </w:pPr>
    </w:p>
    <w:p w:rsidR="005D73AB" w:rsidRDefault="005D73AB" w:rsidP="00D75F91">
      <w:pPr>
        <w:suppressAutoHyphens/>
        <w:jc w:val="center"/>
        <w:rPr>
          <w:rFonts w:ascii="Times New Roman" w:hAnsi="Times New Roman" w:cs="Times New Roman"/>
          <w:i/>
          <w:iCs/>
          <w:kern w:val="2"/>
          <w:sz w:val="28"/>
          <w:szCs w:val="28"/>
          <w:u w:val="single"/>
          <w:lang w:eastAsia="hi-IN" w:bidi="hi-IN"/>
        </w:rPr>
      </w:pPr>
    </w:p>
    <w:p w:rsidR="005D73AB" w:rsidRDefault="005D73AB" w:rsidP="00D75F91">
      <w:pPr>
        <w:suppressAutoHyphens/>
        <w:jc w:val="center"/>
        <w:rPr>
          <w:rFonts w:ascii="Times New Roman" w:hAnsi="Times New Roman" w:cs="Times New Roman"/>
          <w:i/>
          <w:iCs/>
          <w:kern w:val="2"/>
          <w:sz w:val="28"/>
          <w:szCs w:val="28"/>
          <w:u w:val="single"/>
          <w:lang w:eastAsia="hi-IN" w:bidi="hi-IN"/>
        </w:rPr>
      </w:pPr>
    </w:p>
    <w:p w:rsidR="005D73AB" w:rsidRDefault="005D73AB" w:rsidP="00D75F91">
      <w:pPr>
        <w:suppressAutoHyphens/>
        <w:jc w:val="center"/>
        <w:rPr>
          <w:rFonts w:ascii="Times New Roman" w:hAnsi="Times New Roman" w:cs="Times New Roman"/>
          <w:i/>
          <w:iCs/>
          <w:kern w:val="2"/>
          <w:sz w:val="28"/>
          <w:szCs w:val="28"/>
          <w:u w:val="single"/>
          <w:lang w:eastAsia="hi-IN" w:bidi="hi-IN"/>
        </w:rPr>
      </w:pPr>
    </w:p>
    <w:p w:rsidR="005D73AB" w:rsidRDefault="005D73AB" w:rsidP="00D75F91">
      <w:pPr>
        <w:suppressAutoHyphens/>
        <w:jc w:val="center"/>
        <w:rPr>
          <w:rFonts w:ascii="Times New Roman" w:hAnsi="Times New Roman" w:cs="Times New Roman"/>
          <w:i/>
          <w:iCs/>
          <w:kern w:val="2"/>
          <w:sz w:val="28"/>
          <w:szCs w:val="28"/>
          <w:u w:val="single"/>
          <w:lang w:eastAsia="hi-IN" w:bidi="hi-IN"/>
        </w:rPr>
      </w:pPr>
    </w:p>
    <w:p w:rsidR="005D73AB" w:rsidRDefault="005D73AB" w:rsidP="00D75F91">
      <w:pPr>
        <w:suppressAutoHyphens/>
        <w:jc w:val="center"/>
        <w:rPr>
          <w:rFonts w:ascii="Times New Roman" w:hAnsi="Times New Roman" w:cs="Times New Roman"/>
          <w:i/>
          <w:iCs/>
          <w:kern w:val="2"/>
          <w:sz w:val="28"/>
          <w:szCs w:val="28"/>
          <w:u w:val="single"/>
          <w:lang w:eastAsia="hi-IN" w:bidi="hi-IN"/>
        </w:rPr>
      </w:pPr>
      <w:r w:rsidRPr="00372037">
        <w:rPr>
          <w:rFonts w:ascii="Times New Roman" w:hAnsi="Times New Roman" w:cs="Times New Roman"/>
          <w:i/>
          <w:iCs/>
          <w:kern w:val="2"/>
          <w:sz w:val="28"/>
          <w:szCs w:val="28"/>
          <w:u w:val="single"/>
          <w:lang w:eastAsia="hi-IN" w:bidi="hi-IN"/>
        </w:rPr>
        <w:t xml:space="preserve">Раздел 1. «Общая характеристика текущего состояния </w:t>
      </w:r>
    </w:p>
    <w:p w:rsidR="005D73AB" w:rsidRPr="001C0C46" w:rsidRDefault="005D73AB" w:rsidP="001C0C46">
      <w:pPr>
        <w:suppressAutoHyphens/>
        <w:jc w:val="center"/>
        <w:rPr>
          <w:rFonts w:ascii="Times New Roman" w:hAnsi="Times New Roman" w:cs="Times New Roman"/>
          <w:i/>
          <w:iCs/>
          <w:kern w:val="2"/>
          <w:sz w:val="26"/>
          <w:szCs w:val="26"/>
          <w:u w:val="single"/>
          <w:lang w:eastAsia="hi-IN" w:bidi="hi-IN"/>
        </w:rPr>
      </w:pPr>
      <w:r w:rsidRPr="001647AC">
        <w:rPr>
          <w:rFonts w:ascii="Times New Roman" w:hAnsi="Times New Roman" w:cs="Times New Roman"/>
          <w:i/>
          <w:iCs/>
          <w:kern w:val="2"/>
          <w:sz w:val="26"/>
          <w:szCs w:val="26"/>
          <w:u w:val="single"/>
          <w:lang w:eastAsia="hi-IN" w:bidi="hi-IN"/>
        </w:rPr>
        <w:t>в сфере общественного порядка»</w:t>
      </w:r>
    </w:p>
    <w:p w:rsidR="005D73AB" w:rsidRPr="001647AC" w:rsidRDefault="005D73AB" w:rsidP="00D75F91">
      <w:pPr>
        <w:suppressAutoHyphens/>
        <w:ind w:firstLine="709"/>
        <w:jc w:val="both"/>
        <w:rPr>
          <w:rFonts w:ascii="Times New Roman" w:hAnsi="Times New Roman" w:cs="Times New Roman"/>
          <w:kern w:val="2"/>
          <w:sz w:val="26"/>
          <w:szCs w:val="26"/>
          <w:lang w:eastAsia="hi-IN" w:bidi="hi-IN"/>
        </w:rPr>
      </w:pPr>
      <w:r w:rsidRPr="001647AC">
        <w:rPr>
          <w:rFonts w:ascii="Times New Roman" w:hAnsi="Times New Roman" w:cs="Times New Roman"/>
          <w:sz w:val="26"/>
          <w:szCs w:val="26"/>
        </w:rPr>
        <w:t>На территории района сохраняется уровень преступности, оказывающий негативное влияние на все сферы общественной жизни, обеспечение прав и законных интересов граждан.</w:t>
      </w:r>
    </w:p>
    <w:p w:rsidR="005D73AB" w:rsidRPr="00CC384E" w:rsidRDefault="005D73AB" w:rsidP="00CC384E">
      <w:pPr>
        <w:suppressAutoHyphens/>
        <w:ind w:firstLine="709"/>
        <w:jc w:val="both"/>
        <w:rPr>
          <w:rFonts w:ascii="Times New Roman" w:hAnsi="Times New Roman" w:cs="Times New Roman"/>
          <w:sz w:val="26"/>
          <w:szCs w:val="26"/>
        </w:rPr>
      </w:pPr>
      <w:r w:rsidRPr="001647AC">
        <w:rPr>
          <w:rFonts w:ascii="Times New Roman" w:hAnsi="Times New Roman" w:cs="Times New Roman"/>
          <w:kern w:val="2"/>
          <w:sz w:val="26"/>
          <w:szCs w:val="26"/>
          <w:lang w:eastAsia="hi-IN" w:bidi="hi-IN"/>
        </w:rPr>
        <w:t>Настоящая Программа направлена на обеспечение правопорядка и безопасности граждан на территории Кунашакского</w:t>
      </w:r>
      <w:r w:rsidRPr="001647AC">
        <w:rPr>
          <w:rFonts w:ascii="Times New Roman" w:hAnsi="Times New Roman" w:cs="Times New Roman"/>
          <w:sz w:val="26"/>
          <w:szCs w:val="26"/>
        </w:rPr>
        <w:t xml:space="preserve"> </w:t>
      </w:r>
      <w:r w:rsidRPr="001647AC">
        <w:rPr>
          <w:rFonts w:ascii="Times New Roman" w:hAnsi="Times New Roman" w:cs="Times New Roman"/>
          <w:kern w:val="2"/>
          <w:sz w:val="26"/>
          <w:szCs w:val="26"/>
          <w:lang w:eastAsia="hi-IN" w:bidi="hi-IN"/>
        </w:rPr>
        <w:t xml:space="preserve">муниципального района. Программа ориентирована на наращивание усилий по профилактике правонарушений, предусматривает решение задач по обеспечению защиты жизни и здоровья граждан, предприятий и организаций всех форм собственности, интересов государства и </w:t>
      </w:r>
      <w:r w:rsidRPr="00CC384E">
        <w:rPr>
          <w:rFonts w:ascii="Times New Roman" w:hAnsi="Times New Roman" w:cs="Times New Roman"/>
          <w:sz w:val="26"/>
          <w:szCs w:val="26"/>
        </w:rPr>
        <w:t>общества от преступных посягательств</w:t>
      </w:r>
    </w:p>
    <w:p w:rsidR="005D73AB" w:rsidRPr="00CC384E" w:rsidRDefault="005D73AB" w:rsidP="00CC384E">
      <w:pPr>
        <w:suppressAutoHyphens/>
        <w:ind w:firstLine="709"/>
        <w:jc w:val="both"/>
        <w:rPr>
          <w:rFonts w:ascii="Times New Roman" w:hAnsi="Times New Roman" w:cs="Times New Roman"/>
          <w:sz w:val="26"/>
          <w:szCs w:val="26"/>
        </w:rPr>
      </w:pPr>
      <w:r w:rsidRPr="00CC384E">
        <w:rPr>
          <w:rFonts w:ascii="Times New Roman" w:hAnsi="Times New Roman" w:cs="Times New Roman"/>
          <w:sz w:val="26"/>
          <w:szCs w:val="26"/>
        </w:rPr>
        <w:t xml:space="preserve">По итогам 9 месяцев 2020 года количество поступивших в ОМВД сообщений о происшествиях увеличилось на 2,4% (до 2656), поставленных на учет преступлений – на 7,7%, составив 292. Для сравнения, в аналогичных по численности ОМВД области: в Аргаяшском ОМВД – на 0,2%, до 569, в Брединском ОМВД – снижение на 1,4%, до 272, в Нагайбакском ОМВД – снижение на -2,6% до 216. </w:t>
      </w:r>
    </w:p>
    <w:p w:rsidR="005D73AB" w:rsidRPr="00CC384E" w:rsidRDefault="005D73AB" w:rsidP="00CC384E">
      <w:pPr>
        <w:suppressAutoHyphens/>
        <w:ind w:firstLine="709"/>
        <w:jc w:val="both"/>
        <w:rPr>
          <w:rFonts w:ascii="Times New Roman" w:hAnsi="Times New Roman" w:cs="Times New Roman"/>
          <w:sz w:val="26"/>
          <w:szCs w:val="26"/>
        </w:rPr>
      </w:pPr>
      <w:r w:rsidRPr="00CC384E">
        <w:rPr>
          <w:rFonts w:ascii="Times New Roman" w:hAnsi="Times New Roman" w:cs="Times New Roman"/>
          <w:sz w:val="26"/>
          <w:szCs w:val="26"/>
        </w:rPr>
        <w:t>Рост преступности является следствием осложнения оперативной обстановки, сопровождающийся увеличением числа преступлений против личности (+28,4%, до 86, доля – 29,5%), в том числе умышленного причинения тяжкого вреда здоровью (+150%, до 5), фактов причинения вреда здоровью средней тяжести (+60%, до 8), а также мошенничеств (+86,7%, до 28, доля – 9,6%)</w:t>
      </w:r>
    </w:p>
    <w:p w:rsidR="005D73AB" w:rsidRPr="00CC384E" w:rsidRDefault="005D73AB" w:rsidP="00CC384E">
      <w:pPr>
        <w:suppressAutoHyphens/>
        <w:ind w:firstLine="709"/>
        <w:jc w:val="both"/>
        <w:rPr>
          <w:rFonts w:ascii="Times New Roman" w:hAnsi="Times New Roman" w:cs="Times New Roman"/>
          <w:sz w:val="26"/>
          <w:szCs w:val="26"/>
        </w:rPr>
      </w:pPr>
      <w:r w:rsidRPr="00CC384E">
        <w:rPr>
          <w:rFonts w:ascii="Times New Roman" w:hAnsi="Times New Roman" w:cs="Times New Roman"/>
          <w:sz w:val="26"/>
          <w:szCs w:val="26"/>
        </w:rPr>
        <w:t>Кроме того, на тенденцию влияние оказал рост числа инициативно пресеченных противоправных деяний с превентивными составами (+8,9%, до 86, доля – 29,5%).</w:t>
      </w:r>
    </w:p>
    <w:p w:rsidR="005D73AB" w:rsidRPr="00C155B7" w:rsidRDefault="005D73AB" w:rsidP="00CC384E">
      <w:pPr>
        <w:suppressAutoHyphens/>
        <w:ind w:firstLine="709"/>
        <w:jc w:val="both"/>
        <w:rPr>
          <w:rFonts w:ascii="Times New Roman" w:hAnsi="Times New Roman" w:cs="Times New Roman"/>
          <w:spacing w:val="-4"/>
          <w:sz w:val="26"/>
          <w:szCs w:val="26"/>
        </w:rPr>
      </w:pPr>
      <w:r w:rsidRPr="00CC384E">
        <w:rPr>
          <w:rFonts w:ascii="Times New Roman" w:hAnsi="Times New Roman" w:cs="Times New Roman"/>
          <w:sz w:val="26"/>
          <w:szCs w:val="26"/>
        </w:rPr>
        <w:t>Раскрываемость преступлений составляет 78,5% (+2%) в рейтинге ОМВД занимает 10 место по</w:t>
      </w:r>
      <w:r w:rsidRPr="00C155B7">
        <w:rPr>
          <w:rFonts w:ascii="Times New Roman" w:hAnsi="Times New Roman" w:cs="Times New Roman"/>
          <w:spacing w:val="-4"/>
          <w:sz w:val="26"/>
          <w:szCs w:val="26"/>
        </w:rPr>
        <w:t xml:space="preserve"> раскрываемости. В  Аргаяшском ОМВД составила 71% (21 место), Брединском ОМВД – 87% (2 место), Нагайбаксом ОМВД – 76,1% (12 место).</w:t>
      </w:r>
    </w:p>
    <w:p w:rsidR="005D73AB" w:rsidRPr="00C155B7" w:rsidRDefault="005D73AB" w:rsidP="00004A15">
      <w:pPr>
        <w:spacing w:line="276" w:lineRule="auto"/>
        <w:ind w:firstLine="709"/>
        <w:jc w:val="both"/>
        <w:rPr>
          <w:rFonts w:ascii="Times New Roman" w:hAnsi="Times New Roman" w:cs="Times New Roman"/>
          <w:sz w:val="26"/>
          <w:szCs w:val="26"/>
        </w:rPr>
      </w:pPr>
      <w:r w:rsidRPr="00C155B7">
        <w:rPr>
          <w:rFonts w:ascii="Times New Roman" w:hAnsi="Times New Roman" w:cs="Times New Roman"/>
          <w:sz w:val="26"/>
          <w:szCs w:val="26"/>
        </w:rPr>
        <w:t>Число раскрытых преступлений снизилось на 2,8% (до 212). В целом по области их количество сократилось на 5,8%. В Аргаяшском количество раскрытых посягательств сократилось на 0,8% (до 386), в Брединском – возросло на +0,4% (до 247), в Нагайбаксом – возросло на +6,2% (до 172).</w:t>
      </w:r>
    </w:p>
    <w:p w:rsidR="005D73AB" w:rsidRPr="00C155B7" w:rsidRDefault="005D73AB" w:rsidP="00004A15">
      <w:pPr>
        <w:spacing w:line="276" w:lineRule="auto"/>
        <w:ind w:firstLine="709"/>
        <w:jc w:val="both"/>
        <w:rPr>
          <w:rFonts w:ascii="Times New Roman" w:hAnsi="Times New Roman" w:cs="Times New Roman"/>
          <w:sz w:val="26"/>
          <w:szCs w:val="26"/>
        </w:rPr>
      </w:pPr>
      <w:r w:rsidRPr="00C155B7">
        <w:rPr>
          <w:rFonts w:ascii="Times New Roman" w:hAnsi="Times New Roman" w:cs="Times New Roman"/>
          <w:sz w:val="26"/>
          <w:szCs w:val="26"/>
        </w:rPr>
        <w:t>Массив нераскрытых противоправных деяний сократился на 13,4% (до 58). В целом по области их количество сократилось на 3,6%. В Аргаяшском количество сократилось на 0,6% (до 158, в Брединском – возросло на +60,9% (до 37), в Нагайбаксом – возросло на +3,8% (до 54).</w:t>
      </w:r>
    </w:p>
    <w:p w:rsidR="005D73AB" w:rsidRPr="00C155B7" w:rsidRDefault="005D73AB" w:rsidP="00004A15">
      <w:pPr>
        <w:tabs>
          <w:tab w:val="num" w:pos="0"/>
        </w:tabs>
        <w:spacing w:line="276" w:lineRule="auto"/>
        <w:ind w:firstLine="709"/>
        <w:jc w:val="both"/>
        <w:rPr>
          <w:rFonts w:ascii="Times New Roman" w:hAnsi="Times New Roman" w:cs="Times New Roman"/>
          <w:sz w:val="26"/>
          <w:szCs w:val="26"/>
        </w:rPr>
      </w:pPr>
      <w:r w:rsidRPr="00C155B7">
        <w:rPr>
          <w:rFonts w:ascii="Times New Roman" w:hAnsi="Times New Roman" w:cs="Times New Roman"/>
          <w:sz w:val="26"/>
          <w:szCs w:val="26"/>
        </w:rPr>
        <w:t>Рост числа преступлений и низкая эффективность их раскрытия обусловлены недостатками в организации работы по профилактике правонарушений, взаимодействию подразделений в раскрытии преступных посягательств и получении оперативно-значимой информации.</w:t>
      </w:r>
    </w:p>
    <w:p w:rsidR="005D73AB" w:rsidRPr="00C155B7" w:rsidRDefault="005D73AB" w:rsidP="00004A15">
      <w:pPr>
        <w:tabs>
          <w:tab w:val="num" w:pos="0"/>
        </w:tabs>
        <w:spacing w:line="276" w:lineRule="auto"/>
        <w:ind w:firstLine="720"/>
        <w:jc w:val="both"/>
        <w:rPr>
          <w:rFonts w:ascii="Times New Roman" w:hAnsi="Times New Roman" w:cs="Times New Roman"/>
          <w:color w:val="FF0000"/>
          <w:sz w:val="26"/>
          <w:szCs w:val="26"/>
        </w:rPr>
      </w:pPr>
      <w:r w:rsidRPr="00C155B7">
        <w:rPr>
          <w:rFonts w:ascii="Times New Roman" w:hAnsi="Times New Roman" w:cs="Times New Roman"/>
          <w:sz w:val="26"/>
          <w:szCs w:val="26"/>
        </w:rPr>
        <w:t>В структуре преступности количество тяжких и особо тяжких преступлений на уровне и составила 31, (в Аргаяшском: +5,3%, до 80; Агаповском: +53,8%, до 80; Пластовском +121,6%, до 82). Раскрываемость тяжких и особо тяжких преступлений снизилась на 5,7%, составив 53,1%,</w:t>
      </w:r>
    </w:p>
    <w:p w:rsidR="005D73AB" w:rsidRDefault="005D73AB" w:rsidP="00A40218">
      <w:pPr>
        <w:spacing w:line="276" w:lineRule="auto"/>
        <w:ind w:right="49" w:firstLine="708"/>
        <w:jc w:val="both"/>
        <w:rPr>
          <w:rFonts w:ascii="Times New Roman" w:hAnsi="Times New Roman" w:cs="Times New Roman"/>
          <w:sz w:val="26"/>
          <w:szCs w:val="26"/>
        </w:rPr>
      </w:pPr>
      <w:r w:rsidRPr="00C155B7">
        <w:rPr>
          <w:rFonts w:ascii="Times New Roman" w:hAnsi="Times New Roman" w:cs="Times New Roman"/>
          <w:sz w:val="26"/>
          <w:szCs w:val="26"/>
        </w:rPr>
        <w:t xml:space="preserve">Несмотря на принятые меры по защите жизни и здоровья граждан возросло количество преступных посягательств против личности (+28,4%, до 86), при этом снизилось число убийств (-50%, до 1). Возросло на 150% (до 5) количество фактов умышленного причинения тяжкого вреда здоровью. При этом снижение зафиксировано в ОМВД России по Аргаяшскому району на 45,5% (до 6), в ОМВД по Брединскому району на 66,7 (до 2), в ОМВД по Красноармейскому району на 50% (до 5). </w:t>
      </w:r>
    </w:p>
    <w:p w:rsidR="005D73AB" w:rsidRPr="00C155B7" w:rsidRDefault="005D73AB" w:rsidP="00A40218">
      <w:pPr>
        <w:spacing w:line="276" w:lineRule="auto"/>
        <w:ind w:right="49" w:firstLine="708"/>
        <w:jc w:val="both"/>
        <w:rPr>
          <w:rFonts w:ascii="Times New Roman" w:hAnsi="Times New Roman" w:cs="Times New Roman"/>
          <w:sz w:val="26"/>
          <w:szCs w:val="26"/>
        </w:rPr>
      </w:pPr>
      <w:r w:rsidRPr="00C155B7">
        <w:rPr>
          <w:rFonts w:ascii="Times New Roman" w:hAnsi="Times New Roman" w:cs="Times New Roman"/>
          <w:sz w:val="26"/>
          <w:szCs w:val="26"/>
        </w:rPr>
        <w:t>Причинами роста  преступлений против личности  являются как объективные факторы – распространение алкоголизации населения, низкий уровень доходов, неудовлетворительное материальное положение граждан, девиантное поведение маргинальных слоев населения, так и недостаточная профилактическая работа со стороны сотрудников полиции.</w:t>
      </w:r>
    </w:p>
    <w:p w:rsidR="005D73AB" w:rsidRPr="00C155B7" w:rsidRDefault="005D73AB" w:rsidP="00A40218">
      <w:pPr>
        <w:spacing w:line="276" w:lineRule="auto"/>
        <w:ind w:right="49" w:firstLine="708"/>
        <w:jc w:val="both"/>
        <w:rPr>
          <w:rFonts w:ascii="Times New Roman" w:hAnsi="Times New Roman" w:cs="Times New Roman"/>
          <w:sz w:val="26"/>
          <w:szCs w:val="26"/>
        </w:rPr>
      </w:pPr>
      <w:r w:rsidRPr="00C155B7">
        <w:rPr>
          <w:rFonts w:ascii="Times New Roman" w:hAnsi="Times New Roman" w:cs="Times New Roman"/>
          <w:sz w:val="26"/>
          <w:szCs w:val="26"/>
        </w:rPr>
        <w:t>Для снижения количества преступлений против личности, прежде всего, необходимо проводить профилактическую работу по недопущению  тяжких преступлений против личности на обслуживаемой территории. В целом в ОМВД отмечается рост количества превентивных преступлений на 8,9% (до 86; область: -4,1%  до 7361).  Для сравнения в ОМВД по Аргаяшскому району на 13,2% (до 163), по Нагайбакскому району на 15,8% (до 66), по Бреденскому району снижение на 11,7% (до 81). На данное направление оперативно-служебной деятельности следует обратить особое внимание, так как выявление превентивных составов является частью профилактической работы сотрудников ОУУП и ПДН на административных участках.</w:t>
      </w:r>
    </w:p>
    <w:p w:rsidR="005D73AB" w:rsidRPr="00C155B7" w:rsidRDefault="005D73AB" w:rsidP="00A40218">
      <w:pPr>
        <w:spacing w:line="276" w:lineRule="auto"/>
        <w:ind w:right="49" w:firstLine="708"/>
        <w:jc w:val="both"/>
        <w:rPr>
          <w:rFonts w:ascii="Times New Roman" w:hAnsi="Times New Roman" w:cs="Times New Roman"/>
          <w:sz w:val="26"/>
          <w:szCs w:val="26"/>
        </w:rPr>
      </w:pPr>
      <w:r w:rsidRPr="00C155B7">
        <w:rPr>
          <w:rFonts w:ascii="Times New Roman" w:hAnsi="Times New Roman" w:cs="Times New Roman"/>
          <w:sz w:val="26"/>
          <w:szCs w:val="26"/>
        </w:rPr>
        <w:t xml:space="preserve">При незначительном  увеличении  общего числа зарегистрированных преступлений, произошло снижение  имущественных преступлений на 2,4% (до 123). В структуре преступности доля преступлений связанных с посягательством на имущество граждан составила 41,1%. </w:t>
      </w:r>
    </w:p>
    <w:p w:rsidR="005D73AB" w:rsidRPr="00C155B7" w:rsidRDefault="005D73AB" w:rsidP="00004A15">
      <w:pPr>
        <w:spacing w:line="276" w:lineRule="auto"/>
        <w:ind w:right="49" w:firstLine="708"/>
        <w:jc w:val="both"/>
        <w:rPr>
          <w:rFonts w:ascii="Times New Roman" w:hAnsi="Times New Roman" w:cs="Times New Roman"/>
          <w:sz w:val="26"/>
          <w:szCs w:val="26"/>
        </w:rPr>
      </w:pPr>
      <w:r w:rsidRPr="00C155B7">
        <w:rPr>
          <w:rFonts w:ascii="Times New Roman" w:hAnsi="Times New Roman" w:cs="Times New Roman"/>
          <w:sz w:val="26"/>
          <w:szCs w:val="26"/>
        </w:rPr>
        <w:t xml:space="preserve">Основным видом имущественных преступлений составляют кражи (65,9%), общее число которых снижено на 16,5% (до 81, ОМВД по Аргаяшскому району на -7,9%, до 233; ОМВД по Брединскому району: -8,6%, до 85; ОМВД по Нагайбакскому району -23,5, до 65). </w:t>
      </w:r>
    </w:p>
    <w:p w:rsidR="005D73AB" w:rsidRPr="00C155B7" w:rsidRDefault="005D73AB" w:rsidP="00004A15">
      <w:pPr>
        <w:spacing w:line="276" w:lineRule="auto"/>
        <w:ind w:right="49" w:firstLine="708"/>
        <w:jc w:val="both"/>
        <w:rPr>
          <w:rFonts w:ascii="Times New Roman" w:hAnsi="Times New Roman" w:cs="Times New Roman"/>
          <w:sz w:val="26"/>
          <w:szCs w:val="26"/>
        </w:rPr>
      </w:pPr>
      <w:r w:rsidRPr="00C155B7">
        <w:rPr>
          <w:rFonts w:ascii="Times New Roman" w:hAnsi="Times New Roman" w:cs="Times New Roman"/>
          <w:sz w:val="26"/>
          <w:szCs w:val="26"/>
        </w:rPr>
        <w:t>Одновременно со снижением на 16,5% (до 81) количества краж,  остаток нераскрытых сократился на 50% (до 25), эффективность раскрытия данного вида преступлений   возросла на 13,7% (до 60,6%).</w:t>
      </w:r>
      <w:r w:rsidRPr="00C155B7">
        <w:rPr>
          <w:rFonts w:ascii="Times New Roman" w:hAnsi="Times New Roman" w:cs="Times New Roman"/>
          <w:spacing w:val="-2"/>
          <w:sz w:val="26"/>
          <w:szCs w:val="26"/>
        </w:rPr>
        <w:t xml:space="preserve"> </w:t>
      </w:r>
      <w:r w:rsidRPr="00C155B7">
        <w:rPr>
          <w:rFonts w:ascii="Times New Roman" w:hAnsi="Times New Roman" w:cs="Times New Roman"/>
          <w:sz w:val="26"/>
          <w:szCs w:val="26"/>
        </w:rPr>
        <w:t xml:space="preserve">Как негативное, следует отметить снижение на 13% (до 40) количество раскрытых и направленных в суд дел. </w:t>
      </w:r>
    </w:p>
    <w:p w:rsidR="005D73AB" w:rsidRPr="00C155B7" w:rsidRDefault="005D73AB" w:rsidP="00004A15">
      <w:pPr>
        <w:spacing w:line="276" w:lineRule="auto"/>
        <w:ind w:firstLine="709"/>
        <w:jc w:val="both"/>
        <w:rPr>
          <w:rFonts w:ascii="Times New Roman" w:hAnsi="Times New Roman" w:cs="Times New Roman"/>
          <w:sz w:val="26"/>
          <w:szCs w:val="26"/>
        </w:rPr>
      </w:pPr>
      <w:r w:rsidRPr="00C155B7">
        <w:rPr>
          <w:rFonts w:ascii="Times New Roman" w:hAnsi="Times New Roman" w:cs="Times New Roman"/>
          <w:sz w:val="26"/>
          <w:szCs w:val="26"/>
        </w:rPr>
        <w:t>Причинами неудовлетворительных результатов раскрытия краж остаются недостатки в организации оперативно-разыскной работы по установлению личности и мест нахождения лиц, совершающих преступления, а также в работе следственно-оперативных групп при сборе вещественных доказательств при осмотрах мест происшествий.</w:t>
      </w:r>
    </w:p>
    <w:p w:rsidR="005D73AB" w:rsidRPr="00C155B7" w:rsidRDefault="005D73AB" w:rsidP="00004A15">
      <w:pPr>
        <w:spacing w:line="276" w:lineRule="auto"/>
        <w:ind w:firstLine="709"/>
        <w:jc w:val="both"/>
        <w:rPr>
          <w:rFonts w:ascii="Times New Roman" w:hAnsi="Times New Roman" w:cs="Times New Roman"/>
          <w:sz w:val="26"/>
          <w:szCs w:val="26"/>
        </w:rPr>
      </w:pPr>
      <w:r w:rsidRPr="00C155B7">
        <w:rPr>
          <w:rFonts w:ascii="Times New Roman" w:hAnsi="Times New Roman" w:cs="Times New Roman"/>
          <w:sz w:val="26"/>
          <w:szCs w:val="26"/>
        </w:rPr>
        <w:t>Основным способом проникновения остается свободный доступ, разбитие окон, взлом запирающих устройств.</w:t>
      </w:r>
    </w:p>
    <w:p w:rsidR="005D73AB" w:rsidRPr="00C155B7" w:rsidRDefault="005D73AB" w:rsidP="00004A15">
      <w:pPr>
        <w:spacing w:line="276" w:lineRule="auto"/>
        <w:ind w:firstLine="709"/>
        <w:jc w:val="both"/>
        <w:rPr>
          <w:rFonts w:ascii="Times New Roman" w:hAnsi="Times New Roman" w:cs="Times New Roman"/>
          <w:sz w:val="26"/>
          <w:szCs w:val="26"/>
        </w:rPr>
      </w:pPr>
      <w:r w:rsidRPr="00C155B7">
        <w:rPr>
          <w:rFonts w:ascii="Times New Roman" w:hAnsi="Times New Roman" w:cs="Times New Roman"/>
          <w:sz w:val="26"/>
          <w:szCs w:val="26"/>
        </w:rPr>
        <w:t>Причинами, способствующими совершению хищений, можно назвать недостаточные условия для обеспечения сохранности имущества со стороны владельцев (личная беспечность, отсутствие видеонаблюдения, недостаточная техническая укрепленность мест хранения товарно-материальных ценностей, отсутствие охраны). Одним из факторов способствующим совершению краж, является недостаточная активность населения по постановке жилищ, на охранную сигнализацию охранных организаций (ФГКУ «Охрана» ОВО) действующей на территории района.</w:t>
      </w:r>
    </w:p>
    <w:p w:rsidR="005D73AB" w:rsidRPr="00C155B7" w:rsidRDefault="005D73AB" w:rsidP="00004A15">
      <w:pPr>
        <w:spacing w:line="276" w:lineRule="auto"/>
        <w:ind w:firstLine="709"/>
        <w:jc w:val="both"/>
        <w:rPr>
          <w:rFonts w:ascii="Times New Roman" w:hAnsi="Times New Roman" w:cs="Times New Roman"/>
          <w:sz w:val="26"/>
          <w:szCs w:val="26"/>
        </w:rPr>
      </w:pPr>
      <w:r w:rsidRPr="00C155B7">
        <w:rPr>
          <w:rFonts w:ascii="Times New Roman" w:hAnsi="Times New Roman" w:cs="Times New Roman"/>
          <w:sz w:val="26"/>
          <w:szCs w:val="26"/>
        </w:rPr>
        <w:t>Благодаря проводимым мероприятиям (обеспечение правопорядка на улицах, взаимодействие с  ДНД «Батыр», выявление административных правонарушений, проведение профилактических бесед) не допущено совершения грабежей, разбоев, не зарегистрировано краж автотранспорта и поджогов.</w:t>
      </w:r>
    </w:p>
    <w:p w:rsidR="005D73AB" w:rsidRPr="00C155B7" w:rsidRDefault="005D73AB" w:rsidP="00004A15">
      <w:pPr>
        <w:spacing w:line="276" w:lineRule="auto"/>
        <w:ind w:firstLine="709"/>
        <w:jc w:val="both"/>
        <w:rPr>
          <w:rFonts w:ascii="Times New Roman" w:hAnsi="Times New Roman" w:cs="Times New Roman"/>
          <w:sz w:val="26"/>
          <w:szCs w:val="26"/>
        </w:rPr>
      </w:pPr>
      <w:r w:rsidRPr="00C155B7">
        <w:rPr>
          <w:rFonts w:ascii="Times New Roman" w:hAnsi="Times New Roman" w:cs="Times New Roman"/>
          <w:sz w:val="26"/>
          <w:szCs w:val="26"/>
        </w:rPr>
        <w:t xml:space="preserve">Существенно увеличилось на 100% (до 28) число совершенных мошенничеств, результативность их раскрытия снизилась с 28,6% до 23,1%, при этом 20 (+100%) преступлений нераскрыты. Возросло на 36,84% (до 26) преступлений совершенные с применением </w:t>
      </w:r>
      <w:r w:rsidRPr="00C155B7">
        <w:rPr>
          <w:rFonts w:ascii="Times New Roman" w:hAnsi="Times New Roman" w:cs="Times New Roman"/>
          <w:sz w:val="26"/>
          <w:szCs w:val="26"/>
          <w:lang w:val="en-US"/>
        </w:rPr>
        <w:t>IT</w:t>
      </w:r>
      <w:r w:rsidRPr="00C155B7">
        <w:rPr>
          <w:rFonts w:ascii="Times New Roman" w:hAnsi="Times New Roman" w:cs="Times New Roman"/>
          <w:sz w:val="26"/>
          <w:szCs w:val="26"/>
        </w:rPr>
        <w:t xml:space="preserve"> – технологий, из них 19 (+58,3%) мошенничеств.</w:t>
      </w:r>
    </w:p>
    <w:p w:rsidR="005D73AB" w:rsidRPr="00C155B7" w:rsidRDefault="005D73AB" w:rsidP="00004A15">
      <w:pPr>
        <w:spacing w:line="276" w:lineRule="auto"/>
        <w:ind w:firstLine="709"/>
        <w:jc w:val="both"/>
        <w:rPr>
          <w:rFonts w:ascii="Times New Roman" w:hAnsi="Times New Roman" w:cs="Times New Roman"/>
          <w:sz w:val="26"/>
          <w:szCs w:val="26"/>
        </w:rPr>
      </w:pPr>
      <w:r w:rsidRPr="00C155B7">
        <w:rPr>
          <w:rFonts w:ascii="Times New Roman" w:hAnsi="Times New Roman" w:cs="Times New Roman"/>
          <w:sz w:val="26"/>
          <w:szCs w:val="26"/>
        </w:rPr>
        <w:t>Сохраняется рост в 3 раза (до 12) числа мошенничеств, совершенных с использованием мобильных телефонов, на 14,3% (до 8) – в сети Интернет. Эффективность раскрытия этих преступлений составляет 0%.</w:t>
      </w:r>
    </w:p>
    <w:p w:rsidR="005D73AB" w:rsidRPr="00C155B7" w:rsidRDefault="005D73AB" w:rsidP="00004A15">
      <w:pPr>
        <w:spacing w:line="276" w:lineRule="auto"/>
        <w:ind w:firstLine="709"/>
        <w:jc w:val="both"/>
        <w:rPr>
          <w:rFonts w:ascii="Times New Roman" w:hAnsi="Times New Roman" w:cs="Times New Roman"/>
          <w:sz w:val="26"/>
          <w:szCs w:val="26"/>
        </w:rPr>
      </w:pPr>
      <w:r w:rsidRPr="00C155B7">
        <w:rPr>
          <w:rFonts w:ascii="Times New Roman" w:hAnsi="Times New Roman" w:cs="Times New Roman"/>
          <w:sz w:val="26"/>
          <w:szCs w:val="26"/>
        </w:rPr>
        <w:t xml:space="preserve">Основным способом совершения мошеннических действий является обман при переводе денежных средств на банковские карты,  осуществление электронных платежей.   </w:t>
      </w:r>
    </w:p>
    <w:p w:rsidR="005D73AB" w:rsidRPr="00C155B7" w:rsidRDefault="005D73AB" w:rsidP="00004A15">
      <w:pPr>
        <w:spacing w:line="276" w:lineRule="auto"/>
        <w:ind w:firstLine="709"/>
        <w:jc w:val="both"/>
        <w:rPr>
          <w:rFonts w:ascii="Times New Roman" w:hAnsi="Times New Roman" w:cs="Times New Roman"/>
          <w:sz w:val="26"/>
          <w:szCs w:val="26"/>
        </w:rPr>
      </w:pPr>
      <w:r w:rsidRPr="00C155B7">
        <w:rPr>
          <w:rFonts w:ascii="Times New Roman" w:hAnsi="Times New Roman" w:cs="Times New Roman"/>
          <w:sz w:val="26"/>
          <w:szCs w:val="26"/>
        </w:rPr>
        <w:t xml:space="preserve">Основной причиной, оказывающей негативное влияние на эффективность противодействия </w:t>
      </w:r>
      <w:r w:rsidRPr="00C155B7">
        <w:rPr>
          <w:rFonts w:ascii="Times New Roman" w:hAnsi="Times New Roman" w:cs="Times New Roman"/>
          <w:sz w:val="26"/>
          <w:szCs w:val="26"/>
          <w:lang w:val="en-US"/>
        </w:rPr>
        <w:t>IT</w:t>
      </w:r>
      <w:r w:rsidRPr="00C155B7">
        <w:rPr>
          <w:rFonts w:ascii="Times New Roman" w:hAnsi="Times New Roman" w:cs="Times New Roman"/>
          <w:sz w:val="26"/>
          <w:szCs w:val="26"/>
        </w:rPr>
        <w:t>-преступности, – это системные недостатки по неисполнению требований Алгоритма. На первоначальном этапе данная работа проводится, направляются все необходимые запросы, но полученные ответы не анализируются, и дальнейшие следственно-оперативные мероприятия по ним не проводятся. Уголовные дела приостанавливаются, работа по ним не ведется.</w:t>
      </w:r>
    </w:p>
    <w:p w:rsidR="005D73AB" w:rsidRPr="00C155B7" w:rsidRDefault="005D73AB" w:rsidP="00004A15">
      <w:pPr>
        <w:spacing w:line="276" w:lineRule="auto"/>
        <w:ind w:firstLine="709"/>
        <w:jc w:val="both"/>
        <w:rPr>
          <w:rFonts w:ascii="Times New Roman" w:hAnsi="Times New Roman" w:cs="Times New Roman"/>
          <w:sz w:val="26"/>
          <w:szCs w:val="26"/>
        </w:rPr>
      </w:pPr>
      <w:r w:rsidRPr="00C155B7">
        <w:rPr>
          <w:rFonts w:ascii="Times New Roman" w:hAnsi="Times New Roman" w:cs="Times New Roman"/>
          <w:color w:val="FF0000"/>
          <w:sz w:val="26"/>
          <w:szCs w:val="26"/>
        </w:rPr>
        <w:t xml:space="preserve"> </w:t>
      </w:r>
      <w:r w:rsidRPr="00C155B7">
        <w:rPr>
          <w:rFonts w:ascii="Times New Roman" w:hAnsi="Times New Roman" w:cs="Times New Roman"/>
          <w:sz w:val="26"/>
          <w:szCs w:val="26"/>
        </w:rPr>
        <w:t>По результатам  принимаемых мер профилактического характера (привлечение к административной ответственности за нарушение антиалкогольного законодательства, проведение рейдовых мероприятий в вечернее время в населенных пунктах района, в том числе по нарушениям правил продажи алкогольной продукции, проведение профилактических бесед с лицами, состоящими на профилактических учетах, привлечение их к административной ответственности) удалось сократить на 2,8% (до 106; область: -4,4%) количество преступлений, совершенных лицами, находившимися в нетрезвом состоянии, а также лицами, ранее совершавшими сократилось на 8% (до 126; область: -1,8%).</w:t>
      </w:r>
    </w:p>
    <w:p w:rsidR="005D73AB" w:rsidRPr="00C155B7" w:rsidRDefault="005D73AB" w:rsidP="00004A15">
      <w:pPr>
        <w:spacing w:line="276" w:lineRule="auto"/>
        <w:ind w:firstLine="709"/>
        <w:jc w:val="both"/>
        <w:rPr>
          <w:rFonts w:ascii="Times New Roman" w:hAnsi="Times New Roman" w:cs="Times New Roman"/>
          <w:sz w:val="26"/>
          <w:szCs w:val="26"/>
        </w:rPr>
      </w:pPr>
      <w:r w:rsidRPr="00C155B7">
        <w:rPr>
          <w:rFonts w:ascii="Times New Roman" w:hAnsi="Times New Roman" w:cs="Times New Roman"/>
          <w:sz w:val="26"/>
          <w:szCs w:val="26"/>
        </w:rPr>
        <w:t>Вместе с тем, допущен рост на 16,9% (до 69; область: +4,6%) количество преступлений лицами, ранее судимыми, количество преступлений, совершённых лицами без постоянного источника доходов на 12,0% (до 149; область: -4,5%).</w:t>
      </w:r>
    </w:p>
    <w:p w:rsidR="005D73AB" w:rsidRPr="00C155B7" w:rsidRDefault="005D73AB" w:rsidP="00004A15">
      <w:pPr>
        <w:spacing w:line="276" w:lineRule="auto"/>
        <w:ind w:firstLine="708"/>
        <w:jc w:val="both"/>
        <w:rPr>
          <w:rFonts w:ascii="Times New Roman" w:hAnsi="Times New Roman" w:cs="Times New Roman"/>
          <w:sz w:val="26"/>
          <w:szCs w:val="26"/>
        </w:rPr>
      </w:pPr>
      <w:r w:rsidRPr="00C155B7">
        <w:rPr>
          <w:rFonts w:ascii="Times New Roman" w:hAnsi="Times New Roman" w:cs="Times New Roman"/>
          <w:spacing w:val="-4"/>
          <w:sz w:val="26"/>
          <w:szCs w:val="26"/>
        </w:rPr>
        <w:t xml:space="preserve">Недостатки в организации профилактической работы с подконтрольными лицами обусловили рост бытовой преступности на 20% (до 36). </w:t>
      </w:r>
      <w:r w:rsidRPr="00C155B7">
        <w:rPr>
          <w:rFonts w:ascii="Times New Roman" w:hAnsi="Times New Roman" w:cs="Times New Roman"/>
          <w:sz w:val="26"/>
          <w:szCs w:val="26"/>
        </w:rPr>
        <w:t>Основными причинами совершения бытовых преступлений является разлад и разногласия в семьях, как правило, злоупотребление спиртными напитками супругов, что приводит к ссорам и скандалам, в результате которых провоцируется и происходят драки, 28 (+11,5%) совершено в состоянии алкогольного опьянения, удельный вес от всех бытовых составил 77,8%.</w:t>
      </w:r>
    </w:p>
    <w:p w:rsidR="005D73AB" w:rsidRPr="00C155B7" w:rsidRDefault="005D73AB" w:rsidP="00004A15">
      <w:pPr>
        <w:spacing w:line="276" w:lineRule="auto"/>
        <w:ind w:firstLine="709"/>
        <w:jc w:val="both"/>
        <w:rPr>
          <w:rFonts w:ascii="Times New Roman" w:hAnsi="Times New Roman" w:cs="Times New Roman"/>
          <w:spacing w:val="-4"/>
          <w:sz w:val="26"/>
          <w:szCs w:val="26"/>
        </w:rPr>
      </w:pPr>
      <w:r w:rsidRPr="00C155B7">
        <w:rPr>
          <w:rFonts w:ascii="Times New Roman" w:hAnsi="Times New Roman" w:cs="Times New Roman"/>
          <w:spacing w:val="-4"/>
          <w:sz w:val="26"/>
          <w:szCs w:val="26"/>
        </w:rPr>
        <w:t>Особую тревогу вызывает возросшее на 66,7% (до 5) преступлений совершенных в быту тяжких и особо тяжких преступлений.</w:t>
      </w:r>
      <w:r w:rsidRPr="00C155B7">
        <w:rPr>
          <w:rFonts w:ascii="Times New Roman" w:hAnsi="Times New Roman" w:cs="Times New Roman"/>
          <w:sz w:val="26"/>
          <w:szCs w:val="26"/>
        </w:rPr>
        <w:t xml:space="preserve"> При этом показатель 2.3 «Количество тяжких и особо тяжких преступления, совершенных на бытовой почве» оценивается отрицательно, отдел занимает последние места среди всех территориальных органов области.</w:t>
      </w:r>
    </w:p>
    <w:p w:rsidR="005D73AB" w:rsidRPr="00C155B7" w:rsidRDefault="005D73AB" w:rsidP="00A40218">
      <w:pPr>
        <w:tabs>
          <w:tab w:val="num" w:pos="0"/>
        </w:tabs>
        <w:spacing w:line="276" w:lineRule="auto"/>
        <w:ind w:firstLine="709"/>
        <w:jc w:val="both"/>
        <w:rPr>
          <w:rFonts w:ascii="Times New Roman" w:hAnsi="Times New Roman" w:cs="Times New Roman"/>
          <w:sz w:val="26"/>
          <w:szCs w:val="26"/>
        </w:rPr>
      </w:pPr>
      <w:r w:rsidRPr="00C155B7">
        <w:rPr>
          <w:rFonts w:ascii="Times New Roman" w:hAnsi="Times New Roman" w:cs="Times New Roman"/>
          <w:sz w:val="26"/>
          <w:szCs w:val="26"/>
        </w:rPr>
        <w:t>По результатам проводимых мероприятий по противодействию преступности несовершеннолетних (проведение профилактических бесед, с несовершеннолетними состоящими на учете в ПДН, профилактических бесед с учащимися учебных заведений, и родителями, отрицательно влияющими на детей, рассмотрение на комиссии по делам несовершеннолетних и защите их прав, проведение мероприятий направленных на выявление детей оказавшихся в социально-опасном положении, выявление фактов продажи алкоголя несовершеннолетним), ситуация с подростковой преступностью остается контролируемой, хотя, и допущен рост с 1 до 2 преступлений (область +1,0%). Не выявлялись преступления связанные с ненадлежащим исполнением обязанностей по воспитанию несовершеннолетнего,</w:t>
      </w:r>
      <w:r w:rsidRPr="00C155B7">
        <w:rPr>
          <w:rFonts w:ascii="Times New Roman" w:hAnsi="Times New Roman" w:cs="Times New Roman"/>
          <w:color w:val="FF0000"/>
          <w:sz w:val="26"/>
          <w:szCs w:val="26"/>
        </w:rPr>
        <w:t xml:space="preserve"> </w:t>
      </w:r>
      <w:r w:rsidRPr="00C155B7">
        <w:rPr>
          <w:rFonts w:ascii="Times New Roman" w:hAnsi="Times New Roman" w:cs="Times New Roman"/>
          <w:sz w:val="26"/>
          <w:szCs w:val="26"/>
        </w:rPr>
        <w:t xml:space="preserve">отсутствует результативность выявления преступлений, связанных с вовлечением подростков в совершение антиобщественных действий. Задокументировано 1 преступление, предусмотренное ст. 150 УК РФ  (вовлечение несовершеннолетних в преступную деятельность). </w:t>
      </w:r>
    </w:p>
    <w:p w:rsidR="005D73AB" w:rsidRPr="00A40218" w:rsidRDefault="005D73AB" w:rsidP="00A40218">
      <w:pPr>
        <w:tabs>
          <w:tab w:val="num" w:pos="0"/>
        </w:tabs>
        <w:spacing w:line="276" w:lineRule="auto"/>
        <w:ind w:firstLine="709"/>
        <w:jc w:val="both"/>
        <w:rPr>
          <w:rFonts w:ascii="Times New Roman" w:hAnsi="Times New Roman" w:cs="Times New Roman"/>
          <w:sz w:val="26"/>
          <w:szCs w:val="26"/>
        </w:rPr>
      </w:pPr>
      <w:r w:rsidRPr="00A40218">
        <w:rPr>
          <w:rFonts w:ascii="Times New Roman" w:hAnsi="Times New Roman" w:cs="Times New Roman"/>
          <w:sz w:val="26"/>
          <w:szCs w:val="26"/>
        </w:rPr>
        <w:t xml:space="preserve">Количество поставленных на учет преступлений совершённых  в общественных  местах  увеличилось в сравнении с прошлым годом на 32,1% </w:t>
      </w:r>
    </w:p>
    <w:p w:rsidR="005D73AB" w:rsidRPr="00A40218" w:rsidRDefault="005D73AB" w:rsidP="00A40218">
      <w:pPr>
        <w:tabs>
          <w:tab w:val="num" w:pos="0"/>
        </w:tabs>
        <w:spacing w:line="276" w:lineRule="auto"/>
        <w:ind w:firstLine="709"/>
        <w:jc w:val="both"/>
        <w:rPr>
          <w:rFonts w:ascii="Times New Roman" w:hAnsi="Times New Roman" w:cs="Times New Roman"/>
          <w:sz w:val="26"/>
          <w:szCs w:val="26"/>
        </w:rPr>
      </w:pPr>
      <w:r w:rsidRPr="00A40218">
        <w:rPr>
          <w:rFonts w:ascii="Times New Roman" w:hAnsi="Times New Roman" w:cs="Times New Roman"/>
          <w:sz w:val="26"/>
          <w:szCs w:val="26"/>
        </w:rPr>
        <w:t>( с АППГ-53 до 70, (+17).</w:t>
      </w:r>
    </w:p>
    <w:p w:rsidR="005D73AB" w:rsidRPr="00A40218" w:rsidRDefault="005D73AB" w:rsidP="00A40218">
      <w:pPr>
        <w:tabs>
          <w:tab w:val="num" w:pos="0"/>
        </w:tabs>
        <w:spacing w:line="276" w:lineRule="auto"/>
        <w:ind w:firstLine="709"/>
        <w:jc w:val="both"/>
        <w:rPr>
          <w:rFonts w:ascii="Times New Roman" w:hAnsi="Times New Roman" w:cs="Times New Roman"/>
          <w:sz w:val="26"/>
          <w:szCs w:val="26"/>
        </w:rPr>
      </w:pPr>
      <w:r w:rsidRPr="00A40218">
        <w:rPr>
          <w:rFonts w:ascii="Times New Roman" w:hAnsi="Times New Roman" w:cs="Times New Roman"/>
          <w:sz w:val="26"/>
          <w:szCs w:val="26"/>
        </w:rPr>
        <w:t xml:space="preserve">Незначительный рост отмечен и на улицах на +2,4% ( с АППГ-42 до 43,).        </w:t>
      </w:r>
    </w:p>
    <w:p w:rsidR="005D73AB" w:rsidRPr="00A40218" w:rsidRDefault="005D73AB" w:rsidP="00A40218">
      <w:pPr>
        <w:tabs>
          <w:tab w:val="num" w:pos="0"/>
        </w:tabs>
        <w:spacing w:line="276" w:lineRule="auto"/>
        <w:ind w:firstLine="709"/>
        <w:jc w:val="both"/>
        <w:rPr>
          <w:rFonts w:ascii="Times New Roman" w:hAnsi="Times New Roman" w:cs="Times New Roman"/>
          <w:sz w:val="26"/>
          <w:szCs w:val="26"/>
        </w:rPr>
      </w:pPr>
      <w:r w:rsidRPr="00C155B7">
        <w:rPr>
          <w:rFonts w:ascii="Times New Roman" w:hAnsi="Times New Roman" w:cs="Times New Roman"/>
          <w:sz w:val="26"/>
          <w:szCs w:val="26"/>
        </w:rPr>
        <w:t xml:space="preserve">Удельный вес преступлений, совершенных в общественных местах составляет 24,7%, в том числе на улицах 15,2%. </w:t>
      </w:r>
    </w:p>
    <w:p w:rsidR="005D73AB" w:rsidRPr="00A40218" w:rsidRDefault="005D73AB" w:rsidP="00A40218">
      <w:pPr>
        <w:spacing w:line="276" w:lineRule="auto"/>
        <w:ind w:firstLine="709"/>
        <w:jc w:val="both"/>
        <w:rPr>
          <w:rFonts w:ascii="Times New Roman" w:hAnsi="Times New Roman" w:cs="Times New Roman"/>
          <w:sz w:val="26"/>
          <w:szCs w:val="26"/>
        </w:rPr>
      </w:pPr>
      <w:r w:rsidRPr="00A40218">
        <w:rPr>
          <w:rFonts w:ascii="Times New Roman" w:hAnsi="Times New Roman" w:cs="Times New Roman"/>
          <w:sz w:val="26"/>
          <w:szCs w:val="26"/>
        </w:rPr>
        <w:t xml:space="preserve">Возросло количество раскрытых преступлений, совершенных в общественных местах на 13% (до 52, АППГ-46), раскрываемость составляет 82,54% (АППГ- 83,64%). </w:t>
      </w:r>
    </w:p>
    <w:p w:rsidR="005D73AB" w:rsidRPr="00A40218" w:rsidRDefault="005D73AB" w:rsidP="00A40218">
      <w:pPr>
        <w:spacing w:line="276" w:lineRule="auto"/>
        <w:ind w:firstLine="709"/>
        <w:jc w:val="both"/>
        <w:rPr>
          <w:rFonts w:ascii="Times New Roman" w:hAnsi="Times New Roman" w:cs="Times New Roman"/>
          <w:sz w:val="26"/>
          <w:szCs w:val="26"/>
        </w:rPr>
      </w:pPr>
      <w:r w:rsidRPr="00A40218">
        <w:rPr>
          <w:rFonts w:ascii="Times New Roman" w:hAnsi="Times New Roman" w:cs="Times New Roman"/>
          <w:sz w:val="26"/>
          <w:szCs w:val="26"/>
        </w:rPr>
        <w:t xml:space="preserve">Отмечено снижение количества раскрытых зарегистрированных «уличных» преступлений на -7,5% (до 37, АППГ-40), раскрываемость 92,50% (АППГ- 86,96%). </w:t>
      </w:r>
    </w:p>
    <w:p w:rsidR="005D73AB" w:rsidRPr="00C155B7" w:rsidRDefault="005D73AB" w:rsidP="00A40218">
      <w:pPr>
        <w:spacing w:line="276" w:lineRule="auto"/>
        <w:ind w:firstLine="709"/>
        <w:jc w:val="both"/>
        <w:rPr>
          <w:rFonts w:ascii="Times New Roman" w:hAnsi="Times New Roman" w:cs="Times New Roman"/>
          <w:color w:val="FF0000"/>
          <w:sz w:val="26"/>
          <w:szCs w:val="26"/>
        </w:rPr>
      </w:pPr>
      <w:r w:rsidRPr="00A40218">
        <w:rPr>
          <w:rFonts w:ascii="Times New Roman" w:hAnsi="Times New Roman" w:cs="Times New Roman"/>
          <w:sz w:val="26"/>
          <w:szCs w:val="26"/>
        </w:rPr>
        <w:t>Число преступлений</w:t>
      </w:r>
      <w:r w:rsidRPr="00C155B7">
        <w:rPr>
          <w:rFonts w:ascii="Times New Roman" w:hAnsi="Times New Roman" w:cs="Times New Roman"/>
          <w:color w:val="000000"/>
          <w:sz w:val="26"/>
          <w:szCs w:val="26"/>
        </w:rPr>
        <w:t xml:space="preserve">, совершенных в зоне ответственности наружных нарядов, возросло на 69,2% (до 22 АППГ-13). </w:t>
      </w:r>
    </w:p>
    <w:p w:rsidR="005D73AB" w:rsidRPr="00C155B7" w:rsidRDefault="005D73AB" w:rsidP="00A40218">
      <w:pPr>
        <w:spacing w:after="120" w:line="276" w:lineRule="auto"/>
        <w:ind w:firstLine="709"/>
        <w:jc w:val="both"/>
        <w:rPr>
          <w:rFonts w:ascii="Times New Roman" w:hAnsi="Times New Roman" w:cs="Times New Roman"/>
          <w:color w:val="FF0000"/>
          <w:sz w:val="26"/>
          <w:szCs w:val="26"/>
        </w:rPr>
      </w:pPr>
      <w:r w:rsidRPr="00C155B7">
        <w:rPr>
          <w:rFonts w:ascii="Times New Roman" w:hAnsi="Times New Roman" w:cs="Times New Roman"/>
          <w:color w:val="000000"/>
          <w:sz w:val="26"/>
          <w:szCs w:val="26"/>
        </w:rPr>
        <w:t xml:space="preserve">На постах и маршрутах патрулирования сотрудниками ОМВД раскрыто 22 (АППГ-14) преступлений, раскрываемость составила 100%. </w:t>
      </w:r>
    </w:p>
    <w:p w:rsidR="005D73AB" w:rsidRPr="00C155B7" w:rsidRDefault="005D73AB" w:rsidP="00C155B7">
      <w:pPr>
        <w:keepNext/>
        <w:keepLines/>
        <w:suppressAutoHyphens/>
        <w:ind w:left="34" w:right="-1" w:firstLine="709"/>
        <w:jc w:val="both"/>
        <w:rPr>
          <w:rFonts w:ascii="Times New Roman" w:hAnsi="Times New Roman" w:cs="Times New Roman"/>
          <w:sz w:val="26"/>
          <w:szCs w:val="26"/>
        </w:rPr>
      </w:pPr>
      <w:r w:rsidRPr="00C155B7">
        <w:rPr>
          <w:rFonts w:ascii="Times New Roman" w:hAnsi="Times New Roman" w:cs="Times New Roman"/>
          <w:sz w:val="26"/>
          <w:szCs w:val="26"/>
        </w:rPr>
        <w:t xml:space="preserve">По  </w:t>
      </w:r>
      <w:r w:rsidRPr="00A40218">
        <w:rPr>
          <w:rFonts w:ascii="Times New Roman" w:hAnsi="Times New Roman" w:cs="Times New Roman"/>
          <w:sz w:val="26"/>
          <w:szCs w:val="26"/>
        </w:rPr>
        <w:t>итогам 9 месяцев 2020 года</w:t>
      </w:r>
      <w:r w:rsidRPr="00C155B7">
        <w:rPr>
          <w:rFonts w:ascii="Times New Roman" w:hAnsi="Times New Roman" w:cs="Times New Roman"/>
          <w:b/>
          <w:bCs/>
          <w:sz w:val="26"/>
          <w:szCs w:val="26"/>
        </w:rPr>
        <w:t xml:space="preserve">  </w:t>
      </w:r>
      <w:r w:rsidRPr="00C155B7">
        <w:rPr>
          <w:rFonts w:ascii="Times New Roman" w:hAnsi="Times New Roman" w:cs="Times New Roman"/>
          <w:sz w:val="26"/>
          <w:szCs w:val="26"/>
        </w:rPr>
        <w:t>структура  преступлений, совершенных в общественных местах выглядит следующим образом; из общего количества преступлений, совершенных в общественных местах (70), наибольшее количество составляют:</w:t>
      </w:r>
    </w:p>
    <w:p w:rsidR="005D73AB" w:rsidRPr="00C155B7" w:rsidRDefault="005D73AB" w:rsidP="00C155B7">
      <w:pPr>
        <w:keepNext/>
        <w:keepLines/>
        <w:suppressAutoHyphens/>
        <w:ind w:left="34" w:right="-1" w:firstLine="709"/>
        <w:jc w:val="both"/>
        <w:rPr>
          <w:rFonts w:ascii="Times New Roman" w:hAnsi="Times New Roman" w:cs="Times New Roman"/>
          <w:sz w:val="26"/>
          <w:szCs w:val="26"/>
        </w:rPr>
      </w:pPr>
      <w:r w:rsidRPr="00C155B7">
        <w:rPr>
          <w:rFonts w:ascii="Times New Roman" w:hAnsi="Times New Roman" w:cs="Times New Roman"/>
          <w:sz w:val="26"/>
          <w:szCs w:val="26"/>
        </w:rPr>
        <w:t xml:space="preserve">- </w:t>
      </w:r>
      <w:r w:rsidRPr="00A40218">
        <w:rPr>
          <w:rFonts w:ascii="Times New Roman" w:hAnsi="Times New Roman" w:cs="Times New Roman"/>
          <w:sz w:val="26"/>
          <w:szCs w:val="26"/>
        </w:rPr>
        <w:t xml:space="preserve">нарушения правил дорожного движения лицами, подвергнутыми административному наказанию 32,9% - 23 (АППГ-22) </w:t>
      </w:r>
      <w:r w:rsidRPr="00C155B7">
        <w:rPr>
          <w:rFonts w:ascii="Times New Roman" w:hAnsi="Times New Roman" w:cs="Times New Roman"/>
          <w:sz w:val="26"/>
          <w:szCs w:val="26"/>
        </w:rPr>
        <w:t xml:space="preserve"> преступления, </w:t>
      </w:r>
    </w:p>
    <w:p w:rsidR="005D73AB" w:rsidRPr="00C155B7" w:rsidRDefault="005D73AB" w:rsidP="00C155B7">
      <w:pPr>
        <w:keepNext/>
        <w:keepLines/>
        <w:suppressAutoHyphens/>
        <w:ind w:left="34" w:right="-1" w:firstLine="709"/>
        <w:jc w:val="both"/>
        <w:rPr>
          <w:rFonts w:ascii="Times New Roman" w:hAnsi="Times New Roman" w:cs="Times New Roman"/>
          <w:sz w:val="26"/>
          <w:szCs w:val="26"/>
        </w:rPr>
      </w:pPr>
      <w:r w:rsidRPr="00C155B7">
        <w:rPr>
          <w:rFonts w:ascii="Times New Roman" w:hAnsi="Times New Roman" w:cs="Times New Roman"/>
          <w:sz w:val="26"/>
          <w:szCs w:val="26"/>
        </w:rPr>
        <w:t xml:space="preserve">-  кражи чужого имущества 22,9% - 16 преступлений (АППГ 16),          </w:t>
      </w:r>
    </w:p>
    <w:p w:rsidR="005D73AB" w:rsidRPr="00C155B7" w:rsidRDefault="005D73AB" w:rsidP="00C155B7">
      <w:pPr>
        <w:keepNext/>
        <w:keepLines/>
        <w:suppressAutoHyphens/>
        <w:ind w:left="34" w:right="-1" w:firstLine="709"/>
        <w:jc w:val="both"/>
        <w:rPr>
          <w:rFonts w:ascii="Times New Roman" w:hAnsi="Times New Roman" w:cs="Times New Roman"/>
          <w:sz w:val="26"/>
          <w:szCs w:val="26"/>
        </w:rPr>
      </w:pPr>
      <w:r w:rsidRPr="00C155B7">
        <w:rPr>
          <w:rFonts w:ascii="Times New Roman" w:hAnsi="Times New Roman" w:cs="Times New Roman"/>
          <w:sz w:val="26"/>
          <w:szCs w:val="26"/>
        </w:rPr>
        <w:t>- превентивные составы (инициативно выявленные (ст.112,115,116,119,151.1. УК РФ) - 13 преступлений. (6)</w:t>
      </w:r>
    </w:p>
    <w:p w:rsidR="005D73AB" w:rsidRPr="00C155B7" w:rsidRDefault="005D73AB" w:rsidP="00C155B7">
      <w:pPr>
        <w:suppressAutoHyphens/>
        <w:ind w:left="34" w:right="-1" w:firstLine="760"/>
        <w:jc w:val="both"/>
        <w:rPr>
          <w:rFonts w:ascii="Times New Roman" w:hAnsi="Times New Roman" w:cs="Times New Roman"/>
          <w:sz w:val="26"/>
          <w:szCs w:val="26"/>
        </w:rPr>
      </w:pPr>
      <w:r w:rsidRPr="00C155B7">
        <w:rPr>
          <w:rFonts w:ascii="Times New Roman" w:hAnsi="Times New Roman" w:cs="Times New Roman"/>
          <w:spacing w:val="-6"/>
          <w:sz w:val="26"/>
          <w:szCs w:val="26"/>
        </w:rPr>
        <w:t xml:space="preserve">Раскрываемость общественных преступлений составила </w:t>
      </w:r>
      <w:r w:rsidRPr="00C155B7">
        <w:rPr>
          <w:rFonts w:ascii="Times New Roman" w:hAnsi="Times New Roman" w:cs="Times New Roman"/>
          <w:sz w:val="26"/>
          <w:szCs w:val="26"/>
        </w:rPr>
        <w:t>82,54</w:t>
      </w:r>
      <w:r w:rsidRPr="00C155B7">
        <w:rPr>
          <w:rFonts w:ascii="Times New Roman" w:hAnsi="Times New Roman" w:cs="Times New Roman"/>
          <w:spacing w:val="-6"/>
          <w:sz w:val="26"/>
          <w:szCs w:val="26"/>
        </w:rPr>
        <w:t xml:space="preserve">% (2019 – </w:t>
      </w:r>
      <w:r w:rsidRPr="00C155B7">
        <w:rPr>
          <w:rFonts w:ascii="Times New Roman" w:hAnsi="Times New Roman" w:cs="Times New Roman"/>
          <w:sz w:val="26"/>
          <w:szCs w:val="26"/>
        </w:rPr>
        <w:t>83,64</w:t>
      </w:r>
      <w:r w:rsidRPr="00C155B7">
        <w:rPr>
          <w:rFonts w:ascii="Times New Roman" w:hAnsi="Times New Roman" w:cs="Times New Roman"/>
          <w:spacing w:val="-6"/>
          <w:sz w:val="26"/>
          <w:szCs w:val="26"/>
        </w:rPr>
        <w:t>%). О</w:t>
      </w:r>
      <w:r w:rsidRPr="00C155B7">
        <w:rPr>
          <w:rFonts w:ascii="Times New Roman" w:hAnsi="Times New Roman" w:cs="Times New Roman"/>
          <w:sz w:val="26"/>
          <w:szCs w:val="26"/>
        </w:rPr>
        <w:t>бластной показатель раскрываемости общественных преступлений составляет 53,06% (2019 – 47,24%).</w:t>
      </w:r>
    </w:p>
    <w:p w:rsidR="005D73AB" w:rsidRPr="00C155B7" w:rsidRDefault="005D73AB" w:rsidP="00C155B7">
      <w:pPr>
        <w:ind w:firstLine="708"/>
        <w:jc w:val="both"/>
        <w:rPr>
          <w:rFonts w:ascii="Times New Roman" w:hAnsi="Times New Roman" w:cs="Times New Roman"/>
          <w:sz w:val="26"/>
          <w:szCs w:val="26"/>
        </w:rPr>
      </w:pPr>
      <w:r w:rsidRPr="00C155B7">
        <w:rPr>
          <w:rFonts w:ascii="Times New Roman" w:hAnsi="Times New Roman" w:cs="Times New Roman"/>
          <w:sz w:val="26"/>
          <w:szCs w:val="26"/>
        </w:rPr>
        <w:t xml:space="preserve">На 300% отмечен рост количества зарегистрированных в общественных местах мошенничеств до 4 (АППГ-1).  </w:t>
      </w:r>
    </w:p>
    <w:p w:rsidR="005D73AB" w:rsidRPr="00C155B7" w:rsidRDefault="005D73AB" w:rsidP="00C155B7">
      <w:pPr>
        <w:ind w:firstLine="708"/>
        <w:jc w:val="both"/>
        <w:rPr>
          <w:rFonts w:ascii="Times New Roman" w:hAnsi="Times New Roman" w:cs="Times New Roman"/>
          <w:sz w:val="26"/>
          <w:szCs w:val="26"/>
        </w:rPr>
      </w:pPr>
      <w:r w:rsidRPr="00C155B7">
        <w:rPr>
          <w:rFonts w:ascii="Times New Roman" w:hAnsi="Times New Roman" w:cs="Times New Roman"/>
          <w:sz w:val="26"/>
          <w:szCs w:val="26"/>
        </w:rPr>
        <w:t xml:space="preserve">На 100% отмечен рост числа угонов  автотранспорта  в общественных местах, в том числе на улицах (до 4, АППГ-0). </w:t>
      </w:r>
    </w:p>
    <w:p w:rsidR="005D73AB" w:rsidRPr="00C155B7" w:rsidRDefault="005D73AB" w:rsidP="00C155B7">
      <w:pPr>
        <w:ind w:firstLine="708"/>
        <w:jc w:val="both"/>
        <w:rPr>
          <w:rFonts w:ascii="Times New Roman" w:hAnsi="Times New Roman" w:cs="Times New Roman"/>
          <w:sz w:val="26"/>
          <w:szCs w:val="26"/>
        </w:rPr>
      </w:pPr>
      <w:r w:rsidRPr="00C155B7">
        <w:rPr>
          <w:rFonts w:ascii="Times New Roman" w:hAnsi="Times New Roman" w:cs="Times New Roman"/>
          <w:sz w:val="26"/>
          <w:szCs w:val="26"/>
        </w:rPr>
        <w:t xml:space="preserve">Не допущен рост открытых хищений чужого имущества (161 УК), краж чужого автотранспорта, а также разбойных нападений в общественных местах, в том числе на улицах. </w:t>
      </w:r>
    </w:p>
    <w:p w:rsidR="005D73AB" w:rsidRPr="00C155B7" w:rsidRDefault="005D73AB" w:rsidP="00C155B7">
      <w:pPr>
        <w:ind w:firstLine="709"/>
        <w:jc w:val="both"/>
        <w:rPr>
          <w:rFonts w:ascii="Times New Roman" w:hAnsi="Times New Roman" w:cs="Times New Roman"/>
          <w:color w:val="FF0000"/>
          <w:sz w:val="26"/>
          <w:szCs w:val="26"/>
          <w:highlight w:val="yellow"/>
        </w:rPr>
      </w:pPr>
      <w:r w:rsidRPr="00C155B7">
        <w:rPr>
          <w:rFonts w:ascii="Times New Roman" w:hAnsi="Times New Roman" w:cs="Times New Roman"/>
          <w:sz w:val="26"/>
          <w:szCs w:val="26"/>
        </w:rPr>
        <w:t xml:space="preserve">Изучение совершенных преступлений в общественных местах по категориям лиц  показало, что 50% преступлений совершают лица, находящиеся в состоянии опьянения, таких зарегистрировано 35 фактов (АППГ-34, 2,9%). </w:t>
      </w:r>
    </w:p>
    <w:p w:rsidR="005D73AB" w:rsidRPr="00C155B7" w:rsidRDefault="005D73AB" w:rsidP="00C155B7">
      <w:pPr>
        <w:ind w:firstLine="709"/>
        <w:jc w:val="both"/>
        <w:rPr>
          <w:rFonts w:ascii="Times New Roman" w:hAnsi="Times New Roman" w:cs="Times New Roman"/>
          <w:sz w:val="26"/>
          <w:szCs w:val="26"/>
        </w:rPr>
      </w:pPr>
      <w:r w:rsidRPr="00C155B7">
        <w:rPr>
          <w:rFonts w:ascii="Times New Roman" w:hAnsi="Times New Roman" w:cs="Times New Roman"/>
          <w:sz w:val="26"/>
          <w:szCs w:val="26"/>
        </w:rPr>
        <w:t>В текущем периоде отмечен рост противоправных деяний, совершенных несовершеннолетними в общественных местах (до 2, АППГ-0).</w:t>
      </w:r>
    </w:p>
    <w:p w:rsidR="005D73AB" w:rsidRPr="00C155B7" w:rsidRDefault="005D73AB" w:rsidP="00C155B7">
      <w:pPr>
        <w:ind w:firstLine="709"/>
        <w:jc w:val="both"/>
        <w:rPr>
          <w:rFonts w:ascii="Times New Roman" w:hAnsi="Times New Roman" w:cs="Times New Roman"/>
          <w:sz w:val="26"/>
          <w:szCs w:val="26"/>
        </w:rPr>
      </w:pPr>
      <w:r w:rsidRPr="00C155B7">
        <w:rPr>
          <w:rFonts w:ascii="Times New Roman" w:hAnsi="Times New Roman" w:cs="Times New Roman"/>
          <w:sz w:val="26"/>
          <w:szCs w:val="26"/>
        </w:rPr>
        <w:t xml:space="preserve">Лицами, не занятыми трудом и учебой в общественных местах совершено 22 (-31,3% АППГ-32) преступлений. Их доля в структуре общественных мест составляет 31,4%. </w:t>
      </w:r>
    </w:p>
    <w:p w:rsidR="005D73AB" w:rsidRPr="00C155B7" w:rsidRDefault="005D73AB" w:rsidP="00FD2603">
      <w:pPr>
        <w:tabs>
          <w:tab w:val="num" w:pos="0"/>
        </w:tabs>
        <w:ind w:firstLine="709"/>
        <w:jc w:val="both"/>
        <w:rPr>
          <w:rFonts w:ascii="Times New Roman" w:hAnsi="Times New Roman" w:cs="Times New Roman"/>
          <w:color w:val="000000"/>
          <w:sz w:val="26"/>
          <w:szCs w:val="26"/>
        </w:rPr>
      </w:pPr>
      <w:r w:rsidRPr="00C155B7">
        <w:rPr>
          <w:rFonts w:ascii="Times New Roman" w:hAnsi="Times New Roman" w:cs="Times New Roman"/>
          <w:color w:val="000000"/>
          <w:sz w:val="26"/>
          <w:szCs w:val="26"/>
        </w:rPr>
        <w:t>Наибольшая доля преступлений в общественных местах совершена на территории Кунашакского сельского поселения - 26 и составила 39,1%.</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
        <w:gridCol w:w="4611"/>
        <w:gridCol w:w="1843"/>
        <w:gridCol w:w="1701"/>
      </w:tblGrid>
      <w:tr w:rsidR="005D73AB" w:rsidRPr="00C155B7">
        <w:tc>
          <w:tcPr>
            <w:tcW w:w="776" w:type="dxa"/>
          </w:tcPr>
          <w:p w:rsidR="005D73AB" w:rsidRPr="00C155B7" w:rsidRDefault="005D73AB" w:rsidP="00072DAF">
            <w:pPr>
              <w:tabs>
                <w:tab w:val="num" w:pos="0"/>
              </w:tabs>
              <w:jc w:val="both"/>
              <w:rPr>
                <w:rFonts w:ascii="Times New Roman" w:hAnsi="Times New Roman" w:cs="Times New Roman"/>
                <w:color w:val="000000"/>
                <w:sz w:val="26"/>
                <w:szCs w:val="26"/>
              </w:rPr>
            </w:pPr>
            <w:r w:rsidRPr="00C155B7">
              <w:rPr>
                <w:rFonts w:ascii="Times New Roman" w:hAnsi="Times New Roman" w:cs="Times New Roman"/>
                <w:color w:val="000000"/>
                <w:sz w:val="26"/>
                <w:szCs w:val="26"/>
              </w:rPr>
              <w:t>п/п</w:t>
            </w:r>
          </w:p>
        </w:tc>
        <w:tc>
          <w:tcPr>
            <w:tcW w:w="4611" w:type="dxa"/>
          </w:tcPr>
          <w:p w:rsidR="005D73AB" w:rsidRPr="00C155B7" w:rsidRDefault="005D73AB" w:rsidP="00072DAF">
            <w:pPr>
              <w:tabs>
                <w:tab w:val="num" w:pos="0"/>
              </w:tabs>
              <w:ind w:firstLine="851"/>
              <w:rPr>
                <w:rFonts w:ascii="Times New Roman" w:hAnsi="Times New Roman" w:cs="Times New Roman"/>
                <w:color w:val="000000"/>
                <w:sz w:val="26"/>
                <w:szCs w:val="26"/>
              </w:rPr>
            </w:pPr>
            <w:r w:rsidRPr="00C155B7">
              <w:rPr>
                <w:rFonts w:ascii="Times New Roman" w:hAnsi="Times New Roman" w:cs="Times New Roman"/>
                <w:color w:val="000000"/>
                <w:sz w:val="26"/>
                <w:szCs w:val="26"/>
              </w:rPr>
              <w:t>Сельское поселение</w:t>
            </w:r>
          </w:p>
        </w:tc>
        <w:tc>
          <w:tcPr>
            <w:tcW w:w="1843" w:type="dxa"/>
            <w:vAlign w:val="center"/>
          </w:tcPr>
          <w:p w:rsidR="005D73AB" w:rsidRPr="00C155B7" w:rsidRDefault="005D73AB" w:rsidP="00072DAF">
            <w:pPr>
              <w:tabs>
                <w:tab w:val="num" w:pos="0"/>
              </w:tabs>
              <w:jc w:val="center"/>
              <w:rPr>
                <w:rFonts w:ascii="Times New Roman" w:hAnsi="Times New Roman" w:cs="Times New Roman"/>
                <w:color w:val="000000"/>
                <w:sz w:val="26"/>
                <w:szCs w:val="26"/>
              </w:rPr>
            </w:pPr>
            <w:r w:rsidRPr="00C155B7">
              <w:rPr>
                <w:rFonts w:ascii="Times New Roman" w:hAnsi="Times New Roman" w:cs="Times New Roman"/>
                <w:color w:val="000000"/>
                <w:sz w:val="26"/>
                <w:szCs w:val="26"/>
              </w:rPr>
              <w:t>Кол-во,ед</w:t>
            </w:r>
          </w:p>
        </w:tc>
        <w:tc>
          <w:tcPr>
            <w:tcW w:w="1701" w:type="dxa"/>
            <w:vAlign w:val="center"/>
          </w:tcPr>
          <w:p w:rsidR="005D73AB" w:rsidRPr="00C155B7" w:rsidRDefault="005D73AB" w:rsidP="00072DAF">
            <w:pPr>
              <w:jc w:val="center"/>
              <w:rPr>
                <w:rFonts w:ascii="Times New Roman" w:hAnsi="Times New Roman" w:cs="Times New Roman"/>
                <w:color w:val="000000"/>
                <w:sz w:val="26"/>
                <w:szCs w:val="26"/>
              </w:rPr>
            </w:pPr>
            <w:r w:rsidRPr="00C155B7">
              <w:rPr>
                <w:rFonts w:ascii="Times New Roman" w:hAnsi="Times New Roman" w:cs="Times New Roman"/>
                <w:color w:val="000000"/>
                <w:sz w:val="26"/>
                <w:szCs w:val="26"/>
              </w:rPr>
              <w:t>Доля,%</w:t>
            </w:r>
          </w:p>
        </w:tc>
      </w:tr>
      <w:tr w:rsidR="005D73AB" w:rsidRPr="00C155B7">
        <w:tc>
          <w:tcPr>
            <w:tcW w:w="776" w:type="dxa"/>
          </w:tcPr>
          <w:p w:rsidR="005D73AB" w:rsidRPr="00C155B7" w:rsidRDefault="005D73AB" w:rsidP="00072DAF">
            <w:pPr>
              <w:tabs>
                <w:tab w:val="num" w:pos="0"/>
              </w:tabs>
              <w:jc w:val="both"/>
              <w:rPr>
                <w:rFonts w:ascii="Times New Roman" w:hAnsi="Times New Roman" w:cs="Times New Roman"/>
                <w:color w:val="000000"/>
                <w:sz w:val="26"/>
                <w:szCs w:val="26"/>
              </w:rPr>
            </w:pPr>
            <w:r w:rsidRPr="00C155B7">
              <w:rPr>
                <w:rFonts w:ascii="Times New Roman" w:hAnsi="Times New Roman" w:cs="Times New Roman"/>
                <w:color w:val="000000"/>
                <w:sz w:val="26"/>
                <w:szCs w:val="26"/>
              </w:rPr>
              <w:t>1</w:t>
            </w:r>
          </w:p>
        </w:tc>
        <w:tc>
          <w:tcPr>
            <w:tcW w:w="4611" w:type="dxa"/>
          </w:tcPr>
          <w:p w:rsidR="005D73AB" w:rsidRPr="00C155B7" w:rsidRDefault="005D73AB" w:rsidP="00072DAF">
            <w:pPr>
              <w:tabs>
                <w:tab w:val="num" w:pos="0"/>
              </w:tabs>
              <w:ind w:firstLine="851"/>
              <w:rPr>
                <w:rFonts w:ascii="Times New Roman" w:hAnsi="Times New Roman" w:cs="Times New Roman"/>
                <w:color w:val="000000"/>
                <w:sz w:val="26"/>
                <w:szCs w:val="26"/>
              </w:rPr>
            </w:pPr>
            <w:r w:rsidRPr="00C155B7">
              <w:rPr>
                <w:rFonts w:ascii="Times New Roman" w:hAnsi="Times New Roman" w:cs="Times New Roman"/>
                <w:color w:val="000000"/>
                <w:sz w:val="26"/>
                <w:szCs w:val="26"/>
              </w:rPr>
              <w:t>Ашировское</w:t>
            </w:r>
          </w:p>
        </w:tc>
        <w:tc>
          <w:tcPr>
            <w:tcW w:w="1843" w:type="dxa"/>
            <w:vAlign w:val="center"/>
          </w:tcPr>
          <w:p w:rsidR="005D73AB" w:rsidRPr="00C155B7" w:rsidRDefault="005D73AB" w:rsidP="00072DAF">
            <w:pPr>
              <w:tabs>
                <w:tab w:val="num" w:pos="0"/>
              </w:tabs>
              <w:jc w:val="center"/>
              <w:rPr>
                <w:rFonts w:ascii="Times New Roman" w:hAnsi="Times New Roman" w:cs="Times New Roman"/>
                <w:color w:val="000000"/>
                <w:sz w:val="26"/>
                <w:szCs w:val="26"/>
              </w:rPr>
            </w:pPr>
            <w:r w:rsidRPr="00C155B7">
              <w:rPr>
                <w:rFonts w:ascii="Times New Roman" w:hAnsi="Times New Roman" w:cs="Times New Roman"/>
                <w:color w:val="000000"/>
                <w:sz w:val="26"/>
                <w:szCs w:val="26"/>
              </w:rPr>
              <w:t>0</w:t>
            </w:r>
          </w:p>
        </w:tc>
        <w:tc>
          <w:tcPr>
            <w:tcW w:w="1701" w:type="dxa"/>
            <w:vAlign w:val="center"/>
          </w:tcPr>
          <w:p w:rsidR="005D73AB" w:rsidRPr="00C155B7" w:rsidRDefault="005D73AB" w:rsidP="00072DAF">
            <w:pPr>
              <w:jc w:val="center"/>
              <w:rPr>
                <w:rFonts w:ascii="Times New Roman" w:hAnsi="Times New Roman" w:cs="Times New Roman"/>
                <w:color w:val="000000"/>
                <w:sz w:val="26"/>
                <w:szCs w:val="26"/>
              </w:rPr>
            </w:pPr>
            <w:r w:rsidRPr="00C155B7">
              <w:rPr>
                <w:rFonts w:ascii="Times New Roman" w:hAnsi="Times New Roman" w:cs="Times New Roman"/>
                <w:color w:val="000000"/>
                <w:sz w:val="26"/>
                <w:szCs w:val="26"/>
              </w:rPr>
              <w:t>%</w:t>
            </w:r>
          </w:p>
        </w:tc>
      </w:tr>
      <w:tr w:rsidR="005D73AB" w:rsidRPr="00C155B7">
        <w:tc>
          <w:tcPr>
            <w:tcW w:w="776" w:type="dxa"/>
          </w:tcPr>
          <w:p w:rsidR="005D73AB" w:rsidRPr="00C155B7" w:rsidRDefault="005D73AB" w:rsidP="00072DAF">
            <w:pPr>
              <w:tabs>
                <w:tab w:val="num" w:pos="0"/>
              </w:tabs>
              <w:jc w:val="both"/>
              <w:rPr>
                <w:rFonts w:ascii="Times New Roman" w:hAnsi="Times New Roman" w:cs="Times New Roman"/>
                <w:color w:val="000000"/>
                <w:sz w:val="26"/>
                <w:szCs w:val="26"/>
              </w:rPr>
            </w:pPr>
            <w:r w:rsidRPr="00C155B7">
              <w:rPr>
                <w:rFonts w:ascii="Times New Roman" w:hAnsi="Times New Roman" w:cs="Times New Roman"/>
                <w:color w:val="000000"/>
                <w:sz w:val="26"/>
                <w:szCs w:val="26"/>
              </w:rPr>
              <w:t>2</w:t>
            </w:r>
          </w:p>
        </w:tc>
        <w:tc>
          <w:tcPr>
            <w:tcW w:w="4611" w:type="dxa"/>
          </w:tcPr>
          <w:p w:rsidR="005D73AB" w:rsidRPr="00C155B7" w:rsidRDefault="005D73AB" w:rsidP="00072DAF">
            <w:pPr>
              <w:tabs>
                <w:tab w:val="num" w:pos="0"/>
              </w:tabs>
              <w:ind w:firstLine="851"/>
              <w:rPr>
                <w:rFonts w:ascii="Times New Roman" w:hAnsi="Times New Roman" w:cs="Times New Roman"/>
                <w:color w:val="000000"/>
                <w:sz w:val="26"/>
                <w:szCs w:val="26"/>
              </w:rPr>
            </w:pPr>
            <w:r w:rsidRPr="00C155B7">
              <w:rPr>
                <w:rFonts w:ascii="Times New Roman" w:hAnsi="Times New Roman" w:cs="Times New Roman"/>
                <w:color w:val="000000"/>
                <w:sz w:val="26"/>
                <w:szCs w:val="26"/>
              </w:rPr>
              <w:t>Буринское</w:t>
            </w:r>
          </w:p>
        </w:tc>
        <w:tc>
          <w:tcPr>
            <w:tcW w:w="1843" w:type="dxa"/>
            <w:vAlign w:val="center"/>
          </w:tcPr>
          <w:p w:rsidR="005D73AB" w:rsidRPr="00C155B7" w:rsidRDefault="005D73AB" w:rsidP="00072DAF">
            <w:pPr>
              <w:tabs>
                <w:tab w:val="num" w:pos="0"/>
              </w:tabs>
              <w:jc w:val="center"/>
              <w:rPr>
                <w:rFonts w:ascii="Times New Roman" w:hAnsi="Times New Roman" w:cs="Times New Roman"/>
                <w:color w:val="000000"/>
                <w:sz w:val="26"/>
                <w:szCs w:val="26"/>
              </w:rPr>
            </w:pPr>
            <w:r w:rsidRPr="00C155B7">
              <w:rPr>
                <w:rFonts w:ascii="Times New Roman" w:hAnsi="Times New Roman" w:cs="Times New Roman"/>
                <w:color w:val="000000"/>
                <w:sz w:val="26"/>
                <w:szCs w:val="26"/>
              </w:rPr>
              <w:t>4</w:t>
            </w:r>
          </w:p>
        </w:tc>
        <w:tc>
          <w:tcPr>
            <w:tcW w:w="1701" w:type="dxa"/>
            <w:vAlign w:val="center"/>
          </w:tcPr>
          <w:p w:rsidR="005D73AB" w:rsidRPr="00C155B7" w:rsidRDefault="005D73AB" w:rsidP="00072DAF">
            <w:pPr>
              <w:jc w:val="center"/>
              <w:rPr>
                <w:rFonts w:ascii="Times New Roman" w:hAnsi="Times New Roman" w:cs="Times New Roman"/>
                <w:color w:val="000000"/>
                <w:sz w:val="26"/>
                <w:szCs w:val="26"/>
              </w:rPr>
            </w:pPr>
            <w:r w:rsidRPr="00C155B7">
              <w:rPr>
                <w:rFonts w:ascii="Times New Roman" w:hAnsi="Times New Roman" w:cs="Times New Roman"/>
                <w:color w:val="000000"/>
                <w:sz w:val="26"/>
                <w:szCs w:val="26"/>
              </w:rPr>
              <w:t>5,7%</w:t>
            </w:r>
          </w:p>
        </w:tc>
      </w:tr>
      <w:tr w:rsidR="005D73AB" w:rsidRPr="00C155B7">
        <w:tc>
          <w:tcPr>
            <w:tcW w:w="776" w:type="dxa"/>
          </w:tcPr>
          <w:p w:rsidR="005D73AB" w:rsidRPr="00C155B7" w:rsidRDefault="005D73AB" w:rsidP="00072DAF">
            <w:pPr>
              <w:tabs>
                <w:tab w:val="num" w:pos="0"/>
              </w:tabs>
              <w:jc w:val="both"/>
              <w:rPr>
                <w:rFonts w:ascii="Times New Roman" w:hAnsi="Times New Roman" w:cs="Times New Roman"/>
                <w:color w:val="000000"/>
                <w:sz w:val="26"/>
                <w:szCs w:val="26"/>
              </w:rPr>
            </w:pPr>
            <w:r w:rsidRPr="00C155B7">
              <w:rPr>
                <w:rFonts w:ascii="Times New Roman" w:hAnsi="Times New Roman" w:cs="Times New Roman"/>
                <w:color w:val="000000"/>
                <w:sz w:val="26"/>
                <w:szCs w:val="26"/>
              </w:rPr>
              <w:t>3</w:t>
            </w:r>
          </w:p>
        </w:tc>
        <w:tc>
          <w:tcPr>
            <w:tcW w:w="4611" w:type="dxa"/>
          </w:tcPr>
          <w:p w:rsidR="005D73AB" w:rsidRPr="00C155B7" w:rsidRDefault="005D73AB" w:rsidP="00072DAF">
            <w:pPr>
              <w:tabs>
                <w:tab w:val="num" w:pos="0"/>
              </w:tabs>
              <w:ind w:firstLine="851"/>
              <w:rPr>
                <w:rFonts w:ascii="Times New Roman" w:hAnsi="Times New Roman" w:cs="Times New Roman"/>
                <w:color w:val="000000"/>
                <w:sz w:val="26"/>
                <w:szCs w:val="26"/>
              </w:rPr>
            </w:pPr>
            <w:r w:rsidRPr="00C155B7">
              <w:rPr>
                <w:rFonts w:ascii="Times New Roman" w:hAnsi="Times New Roman" w:cs="Times New Roman"/>
                <w:color w:val="000000"/>
                <w:sz w:val="26"/>
                <w:szCs w:val="26"/>
              </w:rPr>
              <w:t>Кунашакское</w:t>
            </w:r>
          </w:p>
        </w:tc>
        <w:tc>
          <w:tcPr>
            <w:tcW w:w="1843" w:type="dxa"/>
            <w:vAlign w:val="center"/>
          </w:tcPr>
          <w:p w:rsidR="005D73AB" w:rsidRPr="00C155B7" w:rsidRDefault="005D73AB" w:rsidP="00072DAF">
            <w:pPr>
              <w:tabs>
                <w:tab w:val="num" w:pos="0"/>
              </w:tabs>
              <w:jc w:val="center"/>
              <w:rPr>
                <w:rFonts w:ascii="Times New Roman" w:hAnsi="Times New Roman" w:cs="Times New Roman"/>
                <w:color w:val="000000"/>
                <w:sz w:val="26"/>
                <w:szCs w:val="26"/>
              </w:rPr>
            </w:pPr>
            <w:r w:rsidRPr="00C155B7">
              <w:rPr>
                <w:rFonts w:ascii="Times New Roman" w:hAnsi="Times New Roman" w:cs="Times New Roman"/>
                <w:color w:val="000000"/>
                <w:sz w:val="26"/>
                <w:szCs w:val="26"/>
              </w:rPr>
              <w:t>26</w:t>
            </w:r>
          </w:p>
        </w:tc>
        <w:tc>
          <w:tcPr>
            <w:tcW w:w="1701" w:type="dxa"/>
            <w:vAlign w:val="center"/>
          </w:tcPr>
          <w:p w:rsidR="005D73AB" w:rsidRPr="00C155B7" w:rsidRDefault="005D73AB" w:rsidP="00072DAF">
            <w:pPr>
              <w:jc w:val="center"/>
              <w:rPr>
                <w:rFonts w:ascii="Times New Roman" w:hAnsi="Times New Roman" w:cs="Times New Roman"/>
                <w:color w:val="000000"/>
                <w:sz w:val="26"/>
                <w:szCs w:val="26"/>
              </w:rPr>
            </w:pPr>
            <w:r w:rsidRPr="00C155B7">
              <w:rPr>
                <w:rFonts w:ascii="Times New Roman" w:hAnsi="Times New Roman" w:cs="Times New Roman"/>
                <w:color w:val="000000"/>
                <w:sz w:val="26"/>
                <w:szCs w:val="26"/>
              </w:rPr>
              <w:t>37,1%</w:t>
            </w:r>
          </w:p>
        </w:tc>
      </w:tr>
      <w:tr w:rsidR="005D73AB" w:rsidRPr="00C155B7">
        <w:tc>
          <w:tcPr>
            <w:tcW w:w="776" w:type="dxa"/>
          </w:tcPr>
          <w:p w:rsidR="005D73AB" w:rsidRPr="00C155B7" w:rsidRDefault="005D73AB" w:rsidP="00072DAF">
            <w:pPr>
              <w:tabs>
                <w:tab w:val="num" w:pos="0"/>
              </w:tabs>
              <w:jc w:val="both"/>
              <w:rPr>
                <w:rFonts w:ascii="Times New Roman" w:hAnsi="Times New Roman" w:cs="Times New Roman"/>
                <w:color w:val="000000"/>
                <w:sz w:val="26"/>
                <w:szCs w:val="26"/>
              </w:rPr>
            </w:pPr>
            <w:r w:rsidRPr="00C155B7">
              <w:rPr>
                <w:rFonts w:ascii="Times New Roman" w:hAnsi="Times New Roman" w:cs="Times New Roman"/>
                <w:color w:val="000000"/>
                <w:sz w:val="26"/>
                <w:szCs w:val="26"/>
              </w:rPr>
              <w:t>4</w:t>
            </w:r>
          </w:p>
        </w:tc>
        <w:tc>
          <w:tcPr>
            <w:tcW w:w="4611" w:type="dxa"/>
          </w:tcPr>
          <w:p w:rsidR="005D73AB" w:rsidRPr="00C155B7" w:rsidRDefault="005D73AB" w:rsidP="00072DAF">
            <w:pPr>
              <w:tabs>
                <w:tab w:val="num" w:pos="0"/>
              </w:tabs>
              <w:ind w:firstLine="851"/>
              <w:rPr>
                <w:rFonts w:ascii="Times New Roman" w:hAnsi="Times New Roman" w:cs="Times New Roman"/>
                <w:color w:val="000000"/>
                <w:sz w:val="26"/>
                <w:szCs w:val="26"/>
              </w:rPr>
            </w:pPr>
            <w:r w:rsidRPr="00C155B7">
              <w:rPr>
                <w:rFonts w:ascii="Times New Roman" w:hAnsi="Times New Roman" w:cs="Times New Roman"/>
                <w:color w:val="000000"/>
                <w:sz w:val="26"/>
                <w:szCs w:val="26"/>
              </w:rPr>
              <w:t>Куяшское</w:t>
            </w:r>
          </w:p>
        </w:tc>
        <w:tc>
          <w:tcPr>
            <w:tcW w:w="1843" w:type="dxa"/>
            <w:vAlign w:val="center"/>
          </w:tcPr>
          <w:p w:rsidR="005D73AB" w:rsidRPr="00C155B7" w:rsidRDefault="005D73AB" w:rsidP="00072DAF">
            <w:pPr>
              <w:tabs>
                <w:tab w:val="num" w:pos="0"/>
              </w:tabs>
              <w:jc w:val="center"/>
              <w:rPr>
                <w:rFonts w:ascii="Times New Roman" w:hAnsi="Times New Roman" w:cs="Times New Roman"/>
                <w:color w:val="000000"/>
                <w:sz w:val="26"/>
                <w:szCs w:val="26"/>
              </w:rPr>
            </w:pPr>
            <w:r w:rsidRPr="00C155B7">
              <w:rPr>
                <w:rFonts w:ascii="Times New Roman" w:hAnsi="Times New Roman" w:cs="Times New Roman"/>
                <w:color w:val="000000"/>
                <w:sz w:val="26"/>
                <w:szCs w:val="26"/>
              </w:rPr>
              <w:t>3</w:t>
            </w:r>
          </w:p>
        </w:tc>
        <w:tc>
          <w:tcPr>
            <w:tcW w:w="1701" w:type="dxa"/>
            <w:vAlign w:val="center"/>
          </w:tcPr>
          <w:p w:rsidR="005D73AB" w:rsidRPr="00C155B7" w:rsidRDefault="005D73AB" w:rsidP="00072DAF">
            <w:pPr>
              <w:jc w:val="center"/>
              <w:rPr>
                <w:rFonts w:ascii="Times New Roman" w:hAnsi="Times New Roman" w:cs="Times New Roman"/>
                <w:color w:val="000000"/>
                <w:sz w:val="26"/>
                <w:szCs w:val="26"/>
              </w:rPr>
            </w:pPr>
            <w:r w:rsidRPr="00C155B7">
              <w:rPr>
                <w:rFonts w:ascii="Times New Roman" w:hAnsi="Times New Roman" w:cs="Times New Roman"/>
                <w:color w:val="000000"/>
                <w:sz w:val="26"/>
                <w:szCs w:val="26"/>
              </w:rPr>
              <w:t>4,3%</w:t>
            </w:r>
          </w:p>
        </w:tc>
      </w:tr>
      <w:tr w:rsidR="005D73AB" w:rsidRPr="00C155B7">
        <w:tc>
          <w:tcPr>
            <w:tcW w:w="776" w:type="dxa"/>
          </w:tcPr>
          <w:p w:rsidR="005D73AB" w:rsidRPr="00C155B7" w:rsidRDefault="005D73AB" w:rsidP="00072DAF">
            <w:pPr>
              <w:tabs>
                <w:tab w:val="num" w:pos="0"/>
              </w:tabs>
              <w:jc w:val="both"/>
              <w:rPr>
                <w:rFonts w:ascii="Times New Roman" w:hAnsi="Times New Roman" w:cs="Times New Roman"/>
                <w:color w:val="000000"/>
                <w:sz w:val="26"/>
                <w:szCs w:val="26"/>
              </w:rPr>
            </w:pPr>
            <w:r w:rsidRPr="00C155B7">
              <w:rPr>
                <w:rFonts w:ascii="Times New Roman" w:hAnsi="Times New Roman" w:cs="Times New Roman"/>
                <w:color w:val="000000"/>
                <w:sz w:val="26"/>
                <w:szCs w:val="26"/>
              </w:rPr>
              <w:t>5</w:t>
            </w:r>
          </w:p>
        </w:tc>
        <w:tc>
          <w:tcPr>
            <w:tcW w:w="4611" w:type="dxa"/>
          </w:tcPr>
          <w:p w:rsidR="005D73AB" w:rsidRPr="00C155B7" w:rsidRDefault="005D73AB" w:rsidP="00072DAF">
            <w:pPr>
              <w:tabs>
                <w:tab w:val="num" w:pos="0"/>
              </w:tabs>
              <w:ind w:firstLine="851"/>
              <w:rPr>
                <w:rFonts w:ascii="Times New Roman" w:hAnsi="Times New Roman" w:cs="Times New Roman"/>
                <w:color w:val="000000"/>
                <w:sz w:val="26"/>
                <w:szCs w:val="26"/>
              </w:rPr>
            </w:pPr>
            <w:r w:rsidRPr="00C155B7">
              <w:rPr>
                <w:rFonts w:ascii="Times New Roman" w:hAnsi="Times New Roman" w:cs="Times New Roman"/>
                <w:color w:val="000000"/>
                <w:sz w:val="26"/>
                <w:szCs w:val="26"/>
              </w:rPr>
              <w:t>Муслюмовское</w:t>
            </w:r>
          </w:p>
        </w:tc>
        <w:tc>
          <w:tcPr>
            <w:tcW w:w="1843" w:type="dxa"/>
            <w:vAlign w:val="center"/>
          </w:tcPr>
          <w:p w:rsidR="005D73AB" w:rsidRPr="00C155B7" w:rsidRDefault="005D73AB" w:rsidP="00072DAF">
            <w:pPr>
              <w:tabs>
                <w:tab w:val="num" w:pos="0"/>
              </w:tabs>
              <w:jc w:val="center"/>
              <w:rPr>
                <w:rFonts w:ascii="Times New Roman" w:hAnsi="Times New Roman" w:cs="Times New Roman"/>
                <w:color w:val="000000"/>
                <w:sz w:val="26"/>
                <w:szCs w:val="26"/>
              </w:rPr>
            </w:pPr>
            <w:r w:rsidRPr="00C155B7">
              <w:rPr>
                <w:rFonts w:ascii="Times New Roman" w:hAnsi="Times New Roman" w:cs="Times New Roman"/>
                <w:color w:val="000000"/>
                <w:sz w:val="26"/>
                <w:szCs w:val="26"/>
              </w:rPr>
              <w:t>9</w:t>
            </w:r>
          </w:p>
        </w:tc>
        <w:tc>
          <w:tcPr>
            <w:tcW w:w="1701" w:type="dxa"/>
            <w:vAlign w:val="center"/>
          </w:tcPr>
          <w:p w:rsidR="005D73AB" w:rsidRPr="00C155B7" w:rsidRDefault="005D73AB" w:rsidP="00072DAF">
            <w:pPr>
              <w:jc w:val="center"/>
              <w:rPr>
                <w:rFonts w:ascii="Times New Roman" w:hAnsi="Times New Roman" w:cs="Times New Roman"/>
                <w:color w:val="000000"/>
                <w:sz w:val="26"/>
                <w:szCs w:val="26"/>
              </w:rPr>
            </w:pPr>
            <w:r w:rsidRPr="00C155B7">
              <w:rPr>
                <w:rFonts w:ascii="Times New Roman" w:hAnsi="Times New Roman" w:cs="Times New Roman"/>
                <w:color w:val="000000"/>
                <w:sz w:val="26"/>
                <w:szCs w:val="26"/>
              </w:rPr>
              <w:t>12,9%</w:t>
            </w:r>
          </w:p>
        </w:tc>
      </w:tr>
      <w:tr w:rsidR="005D73AB" w:rsidRPr="00C155B7">
        <w:tc>
          <w:tcPr>
            <w:tcW w:w="776" w:type="dxa"/>
          </w:tcPr>
          <w:p w:rsidR="005D73AB" w:rsidRPr="00C155B7" w:rsidRDefault="005D73AB" w:rsidP="00072DAF">
            <w:pPr>
              <w:tabs>
                <w:tab w:val="num" w:pos="0"/>
              </w:tabs>
              <w:jc w:val="both"/>
              <w:rPr>
                <w:rFonts w:ascii="Times New Roman" w:hAnsi="Times New Roman" w:cs="Times New Roman"/>
                <w:color w:val="000000"/>
                <w:sz w:val="26"/>
                <w:szCs w:val="26"/>
              </w:rPr>
            </w:pPr>
            <w:r w:rsidRPr="00C155B7">
              <w:rPr>
                <w:rFonts w:ascii="Times New Roman" w:hAnsi="Times New Roman" w:cs="Times New Roman"/>
                <w:color w:val="000000"/>
                <w:sz w:val="26"/>
                <w:szCs w:val="26"/>
              </w:rPr>
              <w:t>6</w:t>
            </w:r>
          </w:p>
        </w:tc>
        <w:tc>
          <w:tcPr>
            <w:tcW w:w="4611" w:type="dxa"/>
          </w:tcPr>
          <w:p w:rsidR="005D73AB" w:rsidRPr="00C155B7" w:rsidRDefault="005D73AB" w:rsidP="00072DAF">
            <w:pPr>
              <w:tabs>
                <w:tab w:val="num" w:pos="0"/>
              </w:tabs>
              <w:ind w:firstLine="851"/>
              <w:rPr>
                <w:rFonts w:ascii="Times New Roman" w:hAnsi="Times New Roman" w:cs="Times New Roman"/>
                <w:color w:val="000000"/>
                <w:sz w:val="26"/>
                <w:szCs w:val="26"/>
              </w:rPr>
            </w:pPr>
            <w:r w:rsidRPr="00C155B7">
              <w:rPr>
                <w:rFonts w:ascii="Times New Roman" w:hAnsi="Times New Roman" w:cs="Times New Roman"/>
                <w:color w:val="000000"/>
                <w:sz w:val="26"/>
                <w:szCs w:val="26"/>
              </w:rPr>
              <w:t>Саринское</w:t>
            </w:r>
          </w:p>
        </w:tc>
        <w:tc>
          <w:tcPr>
            <w:tcW w:w="1843" w:type="dxa"/>
            <w:vAlign w:val="center"/>
          </w:tcPr>
          <w:p w:rsidR="005D73AB" w:rsidRPr="00C155B7" w:rsidRDefault="005D73AB" w:rsidP="00072DAF">
            <w:pPr>
              <w:tabs>
                <w:tab w:val="num" w:pos="0"/>
              </w:tabs>
              <w:jc w:val="center"/>
              <w:rPr>
                <w:rFonts w:ascii="Times New Roman" w:hAnsi="Times New Roman" w:cs="Times New Roman"/>
                <w:color w:val="000000"/>
                <w:sz w:val="26"/>
                <w:szCs w:val="26"/>
              </w:rPr>
            </w:pPr>
            <w:r w:rsidRPr="00C155B7">
              <w:rPr>
                <w:rFonts w:ascii="Times New Roman" w:hAnsi="Times New Roman" w:cs="Times New Roman"/>
                <w:color w:val="000000"/>
                <w:sz w:val="26"/>
                <w:szCs w:val="26"/>
              </w:rPr>
              <w:t>5</w:t>
            </w:r>
          </w:p>
        </w:tc>
        <w:tc>
          <w:tcPr>
            <w:tcW w:w="1701" w:type="dxa"/>
            <w:vAlign w:val="center"/>
          </w:tcPr>
          <w:p w:rsidR="005D73AB" w:rsidRPr="00C155B7" w:rsidRDefault="005D73AB" w:rsidP="00072DAF">
            <w:pPr>
              <w:jc w:val="center"/>
              <w:rPr>
                <w:rFonts w:ascii="Times New Roman" w:hAnsi="Times New Roman" w:cs="Times New Roman"/>
                <w:color w:val="000000"/>
                <w:sz w:val="26"/>
                <w:szCs w:val="26"/>
              </w:rPr>
            </w:pPr>
            <w:r w:rsidRPr="00C155B7">
              <w:rPr>
                <w:rFonts w:ascii="Times New Roman" w:hAnsi="Times New Roman" w:cs="Times New Roman"/>
                <w:color w:val="000000"/>
                <w:sz w:val="26"/>
                <w:szCs w:val="26"/>
              </w:rPr>
              <w:t>7,1%</w:t>
            </w:r>
          </w:p>
        </w:tc>
      </w:tr>
      <w:tr w:rsidR="005D73AB" w:rsidRPr="00C155B7">
        <w:tc>
          <w:tcPr>
            <w:tcW w:w="776" w:type="dxa"/>
          </w:tcPr>
          <w:p w:rsidR="005D73AB" w:rsidRPr="00C155B7" w:rsidRDefault="005D73AB" w:rsidP="00072DAF">
            <w:pPr>
              <w:tabs>
                <w:tab w:val="num" w:pos="0"/>
              </w:tabs>
              <w:jc w:val="both"/>
              <w:rPr>
                <w:rFonts w:ascii="Times New Roman" w:hAnsi="Times New Roman" w:cs="Times New Roman"/>
                <w:color w:val="000000"/>
                <w:sz w:val="26"/>
                <w:szCs w:val="26"/>
              </w:rPr>
            </w:pPr>
            <w:r w:rsidRPr="00C155B7">
              <w:rPr>
                <w:rFonts w:ascii="Times New Roman" w:hAnsi="Times New Roman" w:cs="Times New Roman"/>
                <w:color w:val="000000"/>
                <w:sz w:val="26"/>
                <w:szCs w:val="26"/>
              </w:rPr>
              <w:t>7</w:t>
            </w:r>
          </w:p>
        </w:tc>
        <w:tc>
          <w:tcPr>
            <w:tcW w:w="4611" w:type="dxa"/>
          </w:tcPr>
          <w:p w:rsidR="005D73AB" w:rsidRPr="00C155B7" w:rsidRDefault="005D73AB" w:rsidP="00072DAF">
            <w:pPr>
              <w:tabs>
                <w:tab w:val="num" w:pos="0"/>
              </w:tabs>
              <w:ind w:firstLine="851"/>
              <w:rPr>
                <w:rFonts w:ascii="Times New Roman" w:hAnsi="Times New Roman" w:cs="Times New Roman"/>
                <w:color w:val="000000"/>
                <w:sz w:val="26"/>
                <w:szCs w:val="26"/>
              </w:rPr>
            </w:pPr>
            <w:r w:rsidRPr="00C155B7">
              <w:rPr>
                <w:rFonts w:ascii="Times New Roman" w:hAnsi="Times New Roman" w:cs="Times New Roman"/>
                <w:color w:val="000000"/>
                <w:sz w:val="26"/>
                <w:szCs w:val="26"/>
              </w:rPr>
              <w:t>Урукульское</w:t>
            </w:r>
          </w:p>
        </w:tc>
        <w:tc>
          <w:tcPr>
            <w:tcW w:w="1843" w:type="dxa"/>
            <w:vAlign w:val="center"/>
          </w:tcPr>
          <w:p w:rsidR="005D73AB" w:rsidRPr="00C155B7" w:rsidRDefault="005D73AB" w:rsidP="00072DAF">
            <w:pPr>
              <w:tabs>
                <w:tab w:val="num" w:pos="0"/>
              </w:tabs>
              <w:jc w:val="center"/>
              <w:rPr>
                <w:rFonts w:ascii="Times New Roman" w:hAnsi="Times New Roman" w:cs="Times New Roman"/>
                <w:color w:val="000000"/>
                <w:sz w:val="26"/>
                <w:szCs w:val="26"/>
              </w:rPr>
            </w:pPr>
            <w:r w:rsidRPr="00C155B7">
              <w:rPr>
                <w:rFonts w:ascii="Times New Roman" w:hAnsi="Times New Roman" w:cs="Times New Roman"/>
                <w:color w:val="000000"/>
                <w:sz w:val="26"/>
                <w:szCs w:val="26"/>
              </w:rPr>
              <w:t>2</w:t>
            </w:r>
          </w:p>
        </w:tc>
        <w:tc>
          <w:tcPr>
            <w:tcW w:w="1701" w:type="dxa"/>
            <w:vAlign w:val="center"/>
          </w:tcPr>
          <w:p w:rsidR="005D73AB" w:rsidRPr="00C155B7" w:rsidRDefault="005D73AB" w:rsidP="00072DAF">
            <w:pPr>
              <w:jc w:val="center"/>
              <w:rPr>
                <w:rFonts w:ascii="Times New Roman" w:hAnsi="Times New Roman" w:cs="Times New Roman"/>
                <w:color w:val="000000"/>
                <w:sz w:val="26"/>
                <w:szCs w:val="26"/>
              </w:rPr>
            </w:pPr>
            <w:r w:rsidRPr="00C155B7">
              <w:rPr>
                <w:rFonts w:ascii="Times New Roman" w:hAnsi="Times New Roman" w:cs="Times New Roman"/>
                <w:color w:val="000000"/>
                <w:sz w:val="26"/>
                <w:szCs w:val="26"/>
              </w:rPr>
              <w:t>2,9%</w:t>
            </w:r>
          </w:p>
        </w:tc>
      </w:tr>
      <w:tr w:rsidR="005D73AB" w:rsidRPr="00C155B7">
        <w:trPr>
          <w:trHeight w:val="344"/>
        </w:trPr>
        <w:tc>
          <w:tcPr>
            <w:tcW w:w="776" w:type="dxa"/>
          </w:tcPr>
          <w:p w:rsidR="005D73AB" w:rsidRPr="00C155B7" w:rsidRDefault="005D73AB" w:rsidP="00072DAF">
            <w:pPr>
              <w:tabs>
                <w:tab w:val="num" w:pos="0"/>
              </w:tabs>
              <w:jc w:val="both"/>
              <w:rPr>
                <w:rFonts w:ascii="Times New Roman" w:hAnsi="Times New Roman" w:cs="Times New Roman"/>
                <w:color w:val="000000"/>
                <w:sz w:val="26"/>
                <w:szCs w:val="26"/>
              </w:rPr>
            </w:pPr>
            <w:r w:rsidRPr="00C155B7">
              <w:rPr>
                <w:rFonts w:ascii="Times New Roman" w:hAnsi="Times New Roman" w:cs="Times New Roman"/>
                <w:color w:val="000000"/>
                <w:sz w:val="26"/>
                <w:szCs w:val="26"/>
              </w:rPr>
              <w:t>8</w:t>
            </w:r>
          </w:p>
        </w:tc>
        <w:tc>
          <w:tcPr>
            <w:tcW w:w="4611" w:type="dxa"/>
          </w:tcPr>
          <w:p w:rsidR="005D73AB" w:rsidRPr="00C155B7" w:rsidRDefault="005D73AB" w:rsidP="00072DAF">
            <w:pPr>
              <w:tabs>
                <w:tab w:val="num" w:pos="0"/>
              </w:tabs>
              <w:ind w:firstLine="851"/>
              <w:rPr>
                <w:rFonts w:ascii="Times New Roman" w:hAnsi="Times New Roman" w:cs="Times New Roman"/>
                <w:color w:val="000000"/>
                <w:sz w:val="26"/>
                <w:szCs w:val="26"/>
              </w:rPr>
            </w:pPr>
            <w:r w:rsidRPr="00C155B7">
              <w:rPr>
                <w:rFonts w:ascii="Times New Roman" w:hAnsi="Times New Roman" w:cs="Times New Roman"/>
                <w:color w:val="000000"/>
                <w:sz w:val="26"/>
                <w:szCs w:val="26"/>
              </w:rPr>
              <w:t>Усть-багарякское</w:t>
            </w:r>
          </w:p>
        </w:tc>
        <w:tc>
          <w:tcPr>
            <w:tcW w:w="1843" w:type="dxa"/>
            <w:vAlign w:val="center"/>
          </w:tcPr>
          <w:p w:rsidR="005D73AB" w:rsidRPr="00C155B7" w:rsidRDefault="005D73AB" w:rsidP="00072DAF">
            <w:pPr>
              <w:tabs>
                <w:tab w:val="num" w:pos="0"/>
              </w:tabs>
              <w:jc w:val="center"/>
              <w:rPr>
                <w:rFonts w:ascii="Times New Roman" w:hAnsi="Times New Roman" w:cs="Times New Roman"/>
                <w:color w:val="000000"/>
                <w:sz w:val="26"/>
                <w:szCs w:val="26"/>
              </w:rPr>
            </w:pPr>
            <w:r w:rsidRPr="00C155B7">
              <w:rPr>
                <w:rFonts w:ascii="Times New Roman" w:hAnsi="Times New Roman" w:cs="Times New Roman"/>
                <w:color w:val="000000"/>
                <w:sz w:val="26"/>
                <w:szCs w:val="26"/>
              </w:rPr>
              <w:t>13</w:t>
            </w:r>
          </w:p>
        </w:tc>
        <w:tc>
          <w:tcPr>
            <w:tcW w:w="1701" w:type="dxa"/>
            <w:vAlign w:val="center"/>
          </w:tcPr>
          <w:p w:rsidR="005D73AB" w:rsidRPr="00C155B7" w:rsidRDefault="005D73AB" w:rsidP="00072DAF">
            <w:pPr>
              <w:jc w:val="center"/>
              <w:rPr>
                <w:rFonts w:ascii="Times New Roman" w:hAnsi="Times New Roman" w:cs="Times New Roman"/>
                <w:color w:val="000000"/>
                <w:sz w:val="26"/>
                <w:szCs w:val="26"/>
              </w:rPr>
            </w:pPr>
            <w:r w:rsidRPr="00C155B7">
              <w:rPr>
                <w:rFonts w:ascii="Times New Roman" w:hAnsi="Times New Roman" w:cs="Times New Roman"/>
                <w:color w:val="000000"/>
                <w:sz w:val="26"/>
                <w:szCs w:val="26"/>
              </w:rPr>
              <w:t>18,6%</w:t>
            </w:r>
          </w:p>
        </w:tc>
      </w:tr>
      <w:tr w:rsidR="005D73AB" w:rsidRPr="00C155B7">
        <w:tc>
          <w:tcPr>
            <w:tcW w:w="776" w:type="dxa"/>
          </w:tcPr>
          <w:p w:rsidR="005D73AB" w:rsidRPr="00C155B7" w:rsidRDefault="005D73AB" w:rsidP="00072DAF">
            <w:pPr>
              <w:tabs>
                <w:tab w:val="num" w:pos="0"/>
              </w:tabs>
              <w:jc w:val="both"/>
              <w:rPr>
                <w:rFonts w:ascii="Times New Roman" w:hAnsi="Times New Roman" w:cs="Times New Roman"/>
                <w:color w:val="000000"/>
                <w:sz w:val="26"/>
                <w:szCs w:val="26"/>
              </w:rPr>
            </w:pPr>
            <w:r w:rsidRPr="00C155B7">
              <w:rPr>
                <w:rFonts w:ascii="Times New Roman" w:hAnsi="Times New Roman" w:cs="Times New Roman"/>
                <w:color w:val="000000"/>
                <w:sz w:val="26"/>
                <w:szCs w:val="26"/>
              </w:rPr>
              <w:t>9</w:t>
            </w:r>
          </w:p>
        </w:tc>
        <w:tc>
          <w:tcPr>
            <w:tcW w:w="4611" w:type="dxa"/>
          </w:tcPr>
          <w:p w:rsidR="005D73AB" w:rsidRPr="00C155B7" w:rsidRDefault="005D73AB" w:rsidP="00072DAF">
            <w:pPr>
              <w:tabs>
                <w:tab w:val="num" w:pos="0"/>
              </w:tabs>
              <w:ind w:firstLine="851"/>
              <w:rPr>
                <w:rFonts w:ascii="Times New Roman" w:hAnsi="Times New Roman" w:cs="Times New Roman"/>
                <w:color w:val="000000"/>
                <w:sz w:val="26"/>
                <w:szCs w:val="26"/>
              </w:rPr>
            </w:pPr>
            <w:r w:rsidRPr="00C155B7">
              <w:rPr>
                <w:rFonts w:ascii="Times New Roman" w:hAnsi="Times New Roman" w:cs="Times New Roman"/>
                <w:color w:val="000000"/>
                <w:sz w:val="26"/>
                <w:szCs w:val="26"/>
              </w:rPr>
              <w:t>Халитовское</w:t>
            </w:r>
          </w:p>
        </w:tc>
        <w:tc>
          <w:tcPr>
            <w:tcW w:w="1843" w:type="dxa"/>
            <w:vAlign w:val="center"/>
          </w:tcPr>
          <w:p w:rsidR="005D73AB" w:rsidRPr="00C155B7" w:rsidRDefault="005D73AB" w:rsidP="00072DAF">
            <w:pPr>
              <w:tabs>
                <w:tab w:val="num" w:pos="0"/>
              </w:tabs>
              <w:jc w:val="center"/>
              <w:rPr>
                <w:rFonts w:ascii="Times New Roman" w:hAnsi="Times New Roman" w:cs="Times New Roman"/>
                <w:color w:val="000000"/>
                <w:sz w:val="26"/>
                <w:szCs w:val="26"/>
              </w:rPr>
            </w:pPr>
            <w:r w:rsidRPr="00C155B7">
              <w:rPr>
                <w:rFonts w:ascii="Times New Roman" w:hAnsi="Times New Roman" w:cs="Times New Roman"/>
                <w:color w:val="000000"/>
                <w:sz w:val="26"/>
                <w:szCs w:val="26"/>
              </w:rPr>
              <w:t>8</w:t>
            </w:r>
          </w:p>
        </w:tc>
        <w:tc>
          <w:tcPr>
            <w:tcW w:w="1701" w:type="dxa"/>
            <w:vAlign w:val="center"/>
          </w:tcPr>
          <w:p w:rsidR="005D73AB" w:rsidRPr="00C155B7" w:rsidRDefault="005D73AB" w:rsidP="00072DAF">
            <w:pPr>
              <w:jc w:val="center"/>
              <w:rPr>
                <w:rFonts w:ascii="Times New Roman" w:hAnsi="Times New Roman" w:cs="Times New Roman"/>
                <w:color w:val="000000"/>
                <w:sz w:val="26"/>
                <w:szCs w:val="26"/>
              </w:rPr>
            </w:pPr>
            <w:r w:rsidRPr="00C155B7">
              <w:rPr>
                <w:rFonts w:ascii="Times New Roman" w:hAnsi="Times New Roman" w:cs="Times New Roman"/>
                <w:color w:val="000000"/>
                <w:sz w:val="26"/>
                <w:szCs w:val="26"/>
              </w:rPr>
              <w:t>11,4%</w:t>
            </w:r>
          </w:p>
        </w:tc>
      </w:tr>
    </w:tbl>
    <w:p w:rsidR="005D73AB" w:rsidRPr="00C155B7" w:rsidRDefault="005D73AB" w:rsidP="00C155B7">
      <w:pPr>
        <w:rPr>
          <w:rFonts w:ascii="Times New Roman" w:hAnsi="Times New Roman" w:cs="Times New Roman"/>
          <w:color w:val="000000"/>
          <w:sz w:val="26"/>
          <w:szCs w:val="26"/>
        </w:rPr>
      </w:pPr>
    </w:p>
    <w:p w:rsidR="005D73AB" w:rsidRPr="00C155B7" w:rsidRDefault="005D73AB" w:rsidP="00FD2603">
      <w:pPr>
        <w:tabs>
          <w:tab w:val="left" w:pos="993"/>
        </w:tabs>
        <w:suppressAutoHyphens/>
        <w:spacing w:before="20" w:after="20"/>
        <w:ind w:right="-1"/>
        <w:jc w:val="both"/>
        <w:rPr>
          <w:rFonts w:ascii="Times New Roman" w:hAnsi="Times New Roman" w:cs="Times New Roman"/>
          <w:noProof/>
          <w:sz w:val="26"/>
          <w:szCs w:val="26"/>
          <w:u w:val="single"/>
        </w:rPr>
      </w:pPr>
      <w:r w:rsidRPr="00C155B7">
        <w:rPr>
          <w:rFonts w:ascii="Times New Roman" w:hAnsi="Times New Roman" w:cs="Times New Roman"/>
          <w:noProof/>
          <w:sz w:val="26"/>
          <w:szCs w:val="26"/>
          <w:u w:val="single"/>
        </w:rPr>
        <w:t>Структура преступлений совершенных на улицах характеризуется следующим образом:</w:t>
      </w:r>
    </w:p>
    <w:p w:rsidR="005D73AB" w:rsidRPr="00C155B7" w:rsidRDefault="005D73AB" w:rsidP="00C155B7">
      <w:pPr>
        <w:keepNext/>
        <w:keepLines/>
        <w:suppressAutoHyphens/>
        <w:ind w:left="34" w:right="-1" w:firstLine="709"/>
        <w:jc w:val="both"/>
        <w:rPr>
          <w:rFonts w:ascii="Times New Roman" w:hAnsi="Times New Roman" w:cs="Times New Roman"/>
          <w:sz w:val="26"/>
          <w:szCs w:val="26"/>
        </w:rPr>
      </w:pPr>
      <w:r w:rsidRPr="00C155B7">
        <w:rPr>
          <w:rFonts w:ascii="Times New Roman" w:hAnsi="Times New Roman" w:cs="Times New Roman"/>
          <w:sz w:val="26"/>
          <w:szCs w:val="26"/>
        </w:rPr>
        <w:t xml:space="preserve">По итогам  9 месяцев  2020  зарегистрировано 43  преступления  совершённых  на улице,  допущен рост на 1 преступление, т.е. на  </w:t>
      </w:r>
      <w:r w:rsidRPr="00C155B7">
        <w:rPr>
          <w:rFonts w:ascii="Times New Roman" w:hAnsi="Times New Roman" w:cs="Times New Roman"/>
          <w:color w:val="000000"/>
          <w:sz w:val="26"/>
          <w:szCs w:val="26"/>
        </w:rPr>
        <w:t xml:space="preserve">+2,4%  </w:t>
      </w:r>
      <w:r w:rsidRPr="00C155B7">
        <w:rPr>
          <w:rFonts w:ascii="Times New Roman" w:hAnsi="Times New Roman" w:cs="Times New Roman"/>
          <w:sz w:val="26"/>
          <w:szCs w:val="26"/>
        </w:rPr>
        <w:t xml:space="preserve">с аналогичным периодом прошлого года.   </w:t>
      </w:r>
    </w:p>
    <w:p w:rsidR="005D73AB" w:rsidRPr="00C155B7" w:rsidRDefault="005D73AB" w:rsidP="00C155B7">
      <w:pPr>
        <w:suppressAutoHyphens/>
        <w:ind w:left="34" w:right="-1" w:firstLine="760"/>
        <w:jc w:val="both"/>
        <w:rPr>
          <w:rFonts w:ascii="Times New Roman" w:hAnsi="Times New Roman" w:cs="Times New Roman"/>
          <w:sz w:val="26"/>
          <w:szCs w:val="26"/>
        </w:rPr>
      </w:pPr>
      <w:r w:rsidRPr="00C155B7">
        <w:rPr>
          <w:rFonts w:ascii="Times New Roman" w:hAnsi="Times New Roman" w:cs="Times New Roman"/>
          <w:sz w:val="26"/>
          <w:szCs w:val="26"/>
        </w:rPr>
        <w:t>Из которых  раскрыто</w:t>
      </w:r>
      <w:r w:rsidRPr="00A40218">
        <w:rPr>
          <w:rFonts w:ascii="Times New Roman" w:hAnsi="Times New Roman" w:cs="Times New Roman"/>
          <w:sz w:val="26"/>
          <w:szCs w:val="26"/>
        </w:rPr>
        <w:t xml:space="preserve"> 37</w:t>
      </w:r>
      <w:r w:rsidRPr="00C155B7">
        <w:rPr>
          <w:rFonts w:ascii="Times New Roman" w:hAnsi="Times New Roman" w:cs="Times New Roman"/>
          <w:b/>
          <w:bCs/>
          <w:sz w:val="26"/>
          <w:szCs w:val="26"/>
        </w:rPr>
        <w:t xml:space="preserve"> </w:t>
      </w:r>
      <w:r w:rsidRPr="00C155B7">
        <w:rPr>
          <w:rFonts w:ascii="Times New Roman" w:hAnsi="Times New Roman" w:cs="Times New Roman"/>
          <w:sz w:val="26"/>
          <w:szCs w:val="26"/>
        </w:rPr>
        <w:t>преступлений (2019 – 40)</w:t>
      </w:r>
      <w:r w:rsidRPr="00C155B7">
        <w:rPr>
          <w:rFonts w:ascii="Times New Roman" w:hAnsi="Times New Roman" w:cs="Times New Roman"/>
          <w:spacing w:val="-6"/>
          <w:sz w:val="26"/>
          <w:szCs w:val="26"/>
        </w:rPr>
        <w:t>. Раскрываемость составляет 92,50%. (АППГ – 86,96%). О</w:t>
      </w:r>
      <w:r w:rsidRPr="00C155B7">
        <w:rPr>
          <w:rFonts w:ascii="Times New Roman" w:hAnsi="Times New Roman" w:cs="Times New Roman"/>
          <w:sz w:val="26"/>
          <w:szCs w:val="26"/>
        </w:rPr>
        <w:t>бластной показатель раскрываемости уличных преступлений составляет 50,94% (2019 – 48,17%).</w:t>
      </w:r>
    </w:p>
    <w:p w:rsidR="005D73AB" w:rsidRPr="00C155B7" w:rsidRDefault="005D73AB" w:rsidP="00C155B7">
      <w:pPr>
        <w:keepNext/>
        <w:keepLines/>
        <w:suppressAutoHyphens/>
        <w:ind w:left="34" w:right="-1" w:firstLine="709"/>
        <w:jc w:val="both"/>
        <w:rPr>
          <w:rFonts w:ascii="Times New Roman" w:hAnsi="Times New Roman" w:cs="Times New Roman"/>
          <w:sz w:val="26"/>
          <w:szCs w:val="26"/>
        </w:rPr>
      </w:pPr>
      <w:r w:rsidRPr="00C155B7">
        <w:rPr>
          <w:rFonts w:ascii="Times New Roman" w:hAnsi="Times New Roman" w:cs="Times New Roman"/>
          <w:sz w:val="26"/>
          <w:szCs w:val="26"/>
        </w:rPr>
        <w:t xml:space="preserve">По области отмечается на </w:t>
      </w:r>
      <w:r w:rsidRPr="00C155B7">
        <w:rPr>
          <w:rFonts w:ascii="Times New Roman" w:hAnsi="Times New Roman" w:cs="Times New Roman"/>
          <w:b/>
          <w:bCs/>
          <w:sz w:val="26"/>
          <w:szCs w:val="26"/>
        </w:rPr>
        <w:t>-</w:t>
      </w:r>
      <w:r w:rsidRPr="00C155B7">
        <w:rPr>
          <w:rFonts w:ascii="Times New Roman" w:hAnsi="Times New Roman" w:cs="Times New Roman"/>
          <w:sz w:val="26"/>
          <w:szCs w:val="26"/>
        </w:rPr>
        <w:t xml:space="preserve">16,1%, снижение количества преступлений общеуголовной направленности, совершенных на улице, составило: 10.311 (2019 – 12.293). </w:t>
      </w:r>
    </w:p>
    <w:p w:rsidR="005D73AB" w:rsidRPr="00C155B7" w:rsidRDefault="005D73AB" w:rsidP="00C155B7">
      <w:pPr>
        <w:keepNext/>
        <w:keepLines/>
        <w:suppressAutoHyphens/>
        <w:ind w:left="34" w:right="-1" w:firstLine="709"/>
        <w:jc w:val="both"/>
        <w:rPr>
          <w:rFonts w:ascii="Times New Roman" w:hAnsi="Times New Roman" w:cs="Times New Roman"/>
          <w:sz w:val="26"/>
          <w:szCs w:val="26"/>
        </w:rPr>
      </w:pPr>
      <w:r w:rsidRPr="00C155B7">
        <w:rPr>
          <w:rFonts w:ascii="Times New Roman" w:hAnsi="Times New Roman" w:cs="Times New Roman"/>
          <w:sz w:val="26"/>
          <w:szCs w:val="26"/>
        </w:rPr>
        <w:t>На территории района наибольшее количество преступлений совершённых на улице составляют нарушения ПДД РФ лицами, ранее подвергнутых  административному наказанию, что составляет от общего количества зарегистрированных на улице 53,5%, т.е.  23 преступления, кражи чужого имущества 9,3% - 4 преступления, а также превентивные составы (ст.112,115,116,119 УК РФ) - 6 преступлений.</w:t>
      </w:r>
    </w:p>
    <w:p w:rsidR="005D73AB" w:rsidRPr="00C155B7" w:rsidRDefault="005D73AB" w:rsidP="00C155B7">
      <w:pPr>
        <w:suppressAutoHyphens/>
        <w:ind w:left="34" w:right="-1" w:firstLine="760"/>
        <w:jc w:val="both"/>
        <w:rPr>
          <w:rFonts w:ascii="Times New Roman" w:hAnsi="Times New Roman" w:cs="Times New Roman"/>
          <w:spacing w:val="-6"/>
          <w:sz w:val="26"/>
          <w:szCs w:val="26"/>
        </w:rPr>
      </w:pPr>
      <w:r w:rsidRPr="00C155B7">
        <w:rPr>
          <w:rFonts w:ascii="Times New Roman" w:hAnsi="Times New Roman" w:cs="Times New Roman"/>
          <w:spacing w:val="-6"/>
          <w:sz w:val="26"/>
          <w:szCs w:val="26"/>
        </w:rPr>
        <w:t>Раскрываемость уличных преступлений составила 92,50 %.</w:t>
      </w:r>
    </w:p>
    <w:p w:rsidR="005D73AB" w:rsidRPr="00C155B7" w:rsidRDefault="005D73AB" w:rsidP="00D75F91">
      <w:pPr>
        <w:tabs>
          <w:tab w:val="left" w:pos="9214"/>
        </w:tabs>
        <w:suppressAutoHyphens/>
        <w:ind w:firstLine="567"/>
        <w:jc w:val="both"/>
        <w:rPr>
          <w:rFonts w:ascii="Times New Roman" w:hAnsi="Times New Roman" w:cs="Times New Roman"/>
          <w:kern w:val="2"/>
          <w:sz w:val="26"/>
          <w:szCs w:val="26"/>
          <w:lang w:eastAsia="hi-IN" w:bidi="hi-IN"/>
        </w:rPr>
      </w:pPr>
      <w:r w:rsidRPr="00C155B7">
        <w:rPr>
          <w:rFonts w:ascii="Times New Roman" w:hAnsi="Times New Roman" w:cs="Times New Roman"/>
          <w:kern w:val="2"/>
          <w:sz w:val="26"/>
          <w:szCs w:val="26"/>
          <w:lang w:eastAsia="hi-IN" w:bidi="hi-IN"/>
        </w:rPr>
        <w:t>Анализ динамики преступных проявлений позволяет сделать вывод, что  существует необходимость в принятии мер по улучшению состояния правопорядка в Кунашакском муниципальном районе. Назревает необходимость дальнейшего развития межведомственного взаимодействия и координации действий по охране правопорядка и общественной безопасности субъектов местного самоуправления, с дальнейшим привлечением сил общественности, так как борьба с преступностью на сегодняшний день требует более тесной консолидации органов местного самоуправления с предприятиями, организациями, общественными объединениями и гражданами.</w:t>
      </w:r>
    </w:p>
    <w:p w:rsidR="005D73AB" w:rsidRPr="00C155B7" w:rsidRDefault="005D73AB" w:rsidP="00D75F91">
      <w:pPr>
        <w:tabs>
          <w:tab w:val="left" w:pos="9214"/>
        </w:tabs>
        <w:suppressAutoHyphens/>
        <w:ind w:firstLine="567"/>
        <w:jc w:val="both"/>
        <w:rPr>
          <w:rFonts w:ascii="Times New Roman" w:hAnsi="Times New Roman" w:cs="Times New Roman"/>
          <w:kern w:val="2"/>
          <w:sz w:val="26"/>
          <w:szCs w:val="26"/>
          <w:lang w:eastAsia="hi-IN" w:bidi="hi-IN"/>
        </w:rPr>
      </w:pPr>
      <w:r w:rsidRPr="00C155B7">
        <w:rPr>
          <w:rFonts w:ascii="Times New Roman" w:hAnsi="Times New Roman" w:cs="Times New Roman"/>
          <w:kern w:val="2"/>
          <w:sz w:val="26"/>
          <w:szCs w:val="26"/>
          <w:lang w:eastAsia="hi-IN" w:bidi="hi-IN"/>
        </w:rPr>
        <w:t>Программные мероприятия позволят уменьшить количество совершаемых в общественных местах и на улицах преступлений и других правонарушений.</w:t>
      </w:r>
    </w:p>
    <w:p w:rsidR="005D73AB" w:rsidRPr="00C155B7" w:rsidRDefault="005D73AB" w:rsidP="00D75F91">
      <w:pPr>
        <w:tabs>
          <w:tab w:val="left" w:pos="9214"/>
        </w:tabs>
        <w:suppressAutoHyphens/>
        <w:ind w:firstLine="567"/>
        <w:jc w:val="both"/>
        <w:rPr>
          <w:rFonts w:ascii="Times New Roman" w:hAnsi="Times New Roman" w:cs="Times New Roman"/>
          <w:kern w:val="2"/>
          <w:sz w:val="26"/>
          <w:szCs w:val="26"/>
          <w:lang w:eastAsia="hi-IN" w:bidi="hi-IN"/>
        </w:rPr>
      </w:pPr>
    </w:p>
    <w:p w:rsidR="005D73AB" w:rsidRDefault="005D73AB" w:rsidP="00D75F91">
      <w:pPr>
        <w:tabs>
          <w:tab w:val="left" w:pos="9072"/>
          <w:tab w:val="left" w:pos="9214"/>
        </w:tabs>
        <w:suppressAutoHyphens/>
        <w:ind w:right="140" w:firstLine="567"/>
        <w:jc w:val="both"/>
        <w:rPr>
          <w:rFonts w:ascii="Times New Roman" w:hAnsi="Times New Roman" w:cs="Times New Roman"/>
          <w:kern w:val="2"/>
          <w:sz w:val="26"/>
          <w:szCs w:val="26"/>
          <w:lang w:eastAsia="hi-IN" w:bidi="hi-IN"/>
        </w:rPr>
      </w:pPr>
    </w:p>
    <w:p w:rsidR="005D73AB" w:rsidRDefault="005D73AB" w:rsidP="00D75F91">
      <w:pPr>
        <w:tabs>
          <w:tab w:val="left" w:pos="9072"/>
          <w:tab w:val="left" w:pos="9214"/>
        </w:tabs>
        <w:suppressAutoHyphens/>
        <w:ind w:right="140" w:firstLine="567"/>
        <w:jc w:val="both"/>
        <w:rPr>
          <w:rFonts w:ascii="Times New Roman" w:hAnsi="Times New Roman" w:cs="Times New Roman"/>
          <w:kern w:val="2"/>
          <w:sz w:val="26"/>
          <w:szCs w:val="26"/>
          <w:lang w:eastAsia="hi-IN" w:bidi="hi-IN"/>
        </w:rPr>
      </w:pPr>
    </w:p>
    <w:p w:rsidR="005D73AB" w:rsidRDefault="005D73AB" w:rsidP="00D75F91">
      <w:pPr>
        <w:tabs>
          <w:tab w:val="left" w:pos="9072"/>
          <w:tab w:val="left" w:pos="9214"/>
        </w:tabs>
        <w:suppressAutoHyphens/>
        <w:ind w:right="140" w:firstLine="567"/>
        <w:jc w:val="both"/>
        <w:rPr>
          <w:rFonts w:ascii="Times New Roman" w:hAnsi="Times New Roman" w:cs="Times New Roman"/>
          <w:kern w:val="2"/>
          <w:sz w:val="26"/>
          <w:szCs w:val="26"/>
          <w:lang w:eastAsia="hi-IN" w:bidi="hi-IN"/>
        </w:rPr>
      </w:pPr>
    </w:p>
    <w:p w:rsidR="005D73AB" w:rsidRDefault="005D73AB" w:rsidP="00D75F91">
      <w:pPr>
        <w:tabs>
          <w:tab w:val="left" w:pos="9072"/>
          <w:tab w:val="left" w:pos="9214"/>
        </w:tabs>
        <w:suppressAutoHyphens/>
        <w:ind w:right="140" w:firstLine="567"/>
        <w:jc w:val="both"/>
        <w:rPr>
          <w:rFonts w:ascii="Times New Roman" w:hAnsi="Times New Roman" w:cs="Times New Roman"/>
          <w:kern w:val="2"/>
          <w:sz w:val="26"/>
          <w:szCs w:val="26"/>
          <w:lang w:eastAsia="hi-IN" w:bidi="hi-IN"/>
        </w:rPr>
      </w:pPr>
    </w:p>
    <w:p w:rsidR="005D73AB" w:rsidRDefault="005D73AB" w:rsidP="00D75F91">
      <w:pPr>
        <w:tabs>
          <w:tab w:val="left" w:pos="9072"/>
          <w:tab w:val="left" w:pos="9214"/>
        </w:tabs>
        <w:suppressAutoHyphens/>
        <w:ind w:right="140" w:firstLine="567"/>
        <w:jc w:val="both"/>
        <w:rPr>
          <w:rFonts w:ascii="Times New Roman" w:hAnsi="Times New Roman" w:cs="Times New Roman"/>
          <w:kern w:val="2"/>
          <w:sz w:val="26"/>
          <w:szCs w:val="26"/>
          <w:lang w:eastAsia="hi-IN" w:bidi="hi-IN"/>
        </w:rPr>
      </w:pPr>
    </w:p>
    <w:p w:rsidR="005D73AB" w:rsidRDefault="005D73AB" w:rsidP="00D75F91">
      <w:pPr>
        <w:tabs>
          <w:tab w:val="left" w:pos="9072"/>
          <w:tab w:val="left" w:pos="9214"/>
        </w:tabs>
        <w:suppressAutoHyphens/>
        <w:ind w:right="140" w:firstLine="567"/>
        <w:jc w:val="both"/>
        <w:rPr>
          <w:rFonts w:ascii="Times New Roman" w:hAnsi="Times New Roman" w:cs="Times New Roman"/>
          <w:kern w:val="2"/>
          <w:sz w:val="26"/>
          <w:szCs w:val="26"/>
          <w:lang w:eastAsia="hi-IN" w:bidi="hi-IN"/>
        </w:rPr>
      </w:pPr>
    </w:p>
    <w:p w:rsidR="005D73AB" w:rsidRDefault="005D73AB" w:rsidP="00D75F91">
      <w:pPr>
        <w:tabs>
          <w:tab w:val="left" w:pos="9072"/>
          <w:tab w:val="left" w:pos="9214"/>
        </w:tabs>
        <w:suppressAutoHyphens/>
        <w:ind w:right="140" w:firstLine="567"/>
        <w:jc w:val="both"/>
        <w:rPr>
          <w:rFonts w:ascii="Times New Roman" w:hAnsi="Times New Roman" w:cs="Times New Roman"/>
          <w:kern w:val="2"/>
          <w:sz w:val="26"/>
          <w:szCs w:val="26"/>
          <w:lang w:eastAsia="hi-IN" w:bidi="hi-IN"/>
        </w:rPr>
      </w:pPr>
    </w:p>
    <w:p w:rsidR="005D73AB" w:rsidRDefault="005D73AB" w:rsidP="00D75F91">
      <w:pPr>
        <w:tabs>
          <w:tab w:val="left" w:pos="9072"/>
          <w:tab w:val="left" w:pos="9214"/>
        </w:tabs>
        <w:suppressAutoHyphens/>
        <w:ind w:right="140" w:firstLine="567"/>
        <w:jc w:val="both"/>
        <w:rPr>
          <w:rFonts w:ascii="Times New Roman" w:hAnsi="Times New Roman" w:cs="Times New Roman"/>
          <w:kern w:val="2"/>
          <w:sz w:val="26"/>
          <w:szCs w:val="26"/>
          <w:lang w:eastAsia="hi-IN" w:bidi="hi-IN"/>
        </w:rPr>
      </w:pPr>
    </w:p>
    <w:p w:rsidR="005D73AB" w:rsidRDefault="005D73AB" w:rsidP="00D75F91">
      <w:pPr>
        <w:tabs>
          <w:tab w:val="left" w:pos="9072"/>
          <w:tab w:val="left" w:pos="9214"/>
        </w:tabs>
        <w:suppressAutoHyphens/>
        <w:ind w:right="140" w:firstLine="567"/>
        <w:jc w:val="both"/>
        <w:rPr>
          <w:rFonts w:ascii="Times New Roman" w:hAnsi="Times New Roman" w:cs="Times New Roman"/>
          <w:kern w:val="2"/>
          <w:sz w:val="26"/>
          <w:szCs w:val="26"/>
          <w:lang w:eastAsia="hi-IN" w:bidi="hi-IN"/>
        </w:rPr>
      </w:pPr>
    </w:p>
    <w:p w:rsidR="005D73AB" w:rsidRDefault="005D73AB" w:rsidP="00D75F91">
      <w:pPr>
        <w:tabs>
          <w:tab w:val="left" w:pos="9072"/>
          <w:tab w:val="left" w:pos="9214"/>
        </w:tabs>
        <w:suppressAutoHyphens/>
        <w:ind w:right="140" w:firstLine="567"/>
        <w:jc w:val="both"/>
        <w:rPr>
          <w:rFonts w:ascii="Times New Roman" w:hAnsi="Times New Roman" w:cs="Times New Roman"/>
          <w:kern w:val="2"/>
          <w:sz w:val="26"/>
          <w:szCs w:val="26"/>
          <w:lang w:eastAsia="hi-IN" w:bidi="hi-IN"/>
        </w:rPr>
      </w:pPr>
    </w:p>
    <w:p w:rsidR="005D73AB" w:rsidRDefault="005D73AB" w:rsidP="00D75F91">
      <w:pPr>
        <w:tabs>
          <w:tab w:val="left" w:pos="9072"/>
          <w:tab w:val="left" w:pos="9214"/>
        </w:tabs>
        <w:suppressAutoHyphens/>
        <w:ind w:right="140" w:firstLine="567"/>
        <w:jc w:val="both"/>
        <w:rPr>
          <w:rFonts w:ascii="Times New Roman" w:hAnsi="Times New Roman" w:cs="Times New Roman"/>
          <w:kern w:val="2"/>
          <w:sz w:val="26"/>
          <w:szCs w:val="26"/>
          <w:lang w:eastAsia="hi-IN" w:bidi="hi-IN"/>
        </w:rPr>
      </w:pPr>
    </w:p>
    <w:p w:rsidR="005D73AB" w:rsidRDefault="005D73AB" w:rsidP="00D75F91">
      <w:pPr>
        <w:tabs>
          <w:tab w:val="left" w:pos="9072"/>
          <w:tab w:val="left" w:pos="9214"/>
        </w:tabs>
        <w:suppressAutoHyphens/>
        <w:ind w:right="140" w:firstLine="567"/>
        <w:jc w:val="both"/>
        <w:rPr>
          <w:rFonts w:ascii="Times New Roman" w:hAnsi="Times New Roman" w:cs="Times New Roman"/>
          <w:kern w:val="2"/>
          <w:sz w:val="26"/>
          <w:szCs w:val="26"/>
          <w:lang w:eastAsia="hi-IN" w:bidi="hi-IN"/>
        </w:rPr>
      </w:pPr>
    </w:p>
    <w:p w:rsidR="005D73AB" w:rsidRDefault="005D73AB" w:rsidP="00D75F91">
      <w:pPr>
        <w:tabs>
          <w:tab w:val="left" w:pos="9072"/>
          <w:tab w:val="left" w:pos="9214"/>
        </w:tabs>
        <w:suppressAutoHyphens/>
        <w:ind w:right="140" w:firstLine="567"/>
        <w:jc w:val="both"/>
        <w:rPr>
          <w:rFonts w:ascii="Times New Roman" w:hAnsi="Times New Roman" w:cs="Times New Roman"/>
          <w:kern w:val="2"/>
          <w:sz w:val="26"/>
          <w:szCs w:val="26"/>
          <w:lang w:eastAsia="hi-IN" w:bidi="hi-IN"/>
        </w:rPr>
      </w:pPr>
    </w:p>
    <w:p w:rsidR="005D73AB" w:rsidRDefault="005D73AB" w:rsidP="00D75F91">
      <w:pPr>
        <w:tabs>
          <w:tab w:val="left" w:pos="9072"/>
          <w:tab w:val="left" w:pos="9214"/>
        </w:tabs>
        <w:suppressAutoHyphens/>
        <w:ind w:right="140" w:firstLine="567"/>
        <w:jc w:val="both"/>
        <w:rPr>
          <w:rFonts w:ascii="Times New Roman" w:hAnsi="Times New Roman" w:cs="Times New Roman"/>
          <w:kern w:val="2"/>
          <w:sz w:val="26"/>
          <w:szCs w:val="26"/>
          <w:lang w:eastAsia="hi-IN" w:bidi="hi-IN"/>
        </w:rPr>
      </w:pPr>
    </w:p>
    <w:p w:rsidR="005D73AB" w:rsidRDefault="005D73AB" w:rsidP="00D75F91">
      <w:pPr>
        <w:tabs>
          <w:tab w:val="left" w:pos="9072"/>
          <w:tab w:val="left" w:pos="9214"/>
        </w:tabs>
        <w:suppressAutoHyphens/>
        <w:ind w:right="140" w:firstLine="567"/>
        <w:jc w:val="both"/>
        <w:rPr>
          <w:rFonts w:ascii="Times New Roman" w:hAnsi="Times New Roman" w:cs="Times New Roman"/>
          <w:kern w:val="2"/>
          <w:sz w:val="26"/>
          <w:szCs w:val="26"/>
          <w:lang w:eastAsia="hi-IN" w:bidi="hi-IN"/>
        </w:rPr>
      </w:pPr>
    </w:p>
    <w:p w:rsidR="005D73AB" w:rsidRDefault="005D73AB" w:rsidP="00D75F91">
      <w:pPr>
        <w:tabs>
          <w:tab w:val="left" w:pos="9072"/>
          <w:tab w:val="left" w:pos="9214"/>
        </w:tabs>
        <w:suppressAutoHyphens/>
        <w:ind w:right="140" w:firstLine="567"/>
        <w:jc w:val="both"/>
        <w:rPr>
          <w:rFonts w:ascii="Times New Roman" w:hAnsi="Times New Roman" w:cs="Times New Roman"/>
          <w:kern w:val="2"/>
          <w:sz w:val="26"/>
          <w:szCs w:val="26"/>
          <w:lang w:eastAsia="hi-IN" w:bidi="hi-IN"/>
        </w:rPr>
      </w:pPr>
    </w:p>
    <w:p w:rsidR="005D73AB" w:rsidRDefault="005D73AB" w:rsidP="00D75F91">
      <w:pPr>
        <w:tabs>
          <w:tab w:val="left" w:pos="9072"/>
          <w:tab w:val="left" w:pos="9214"/>
        </w:tabs>
        <w:suppressAutoHyphens/>
        <w:ind w:right="140" w:firstLine="567"/>
        <w:jc w:val="both"/>
        <w:rPr>
          <w:rFonts w:ascii="Times New Roman" w:hAnsi="Times New Roman" w:cs="Times New Roman"/>
          <w:kern w:val="2"/>
          <w:sz w:val="26"/>
          <w:szCs w:val="26"/>
          <w:lang w:eastAsia="hi-IN" w:bidi="hi-IN"/>
        </w:rPr>
      </w:pPr>
    </w:p>
    <w:p w:rsidR="005D73AB" w:rsidRDefault="005D73AB" w:rsidP="00D75F91">
      <w:pPr>
        <w:tabs>
          <w:tab w:val="left" w:pos="9072"/>
          <w:tab w:val="left" w:pos="9214"/>
        </w:tabs>
        <w:suppressAutoHyphens/>
        <w:ind w:right="140" w:firstLine="567"/>
        <w:jc w:val="both"/>
        <w:rPr>
          <w:rFonts w:ascii="Times New Roman" w:hAnsi="Times New Roman" w:cs="Times New Roman"/>
          <w:kern w:val="2"/>
          <w:sz w:val="26"/>
          <w:szCs w:val="26"/>
          <w:lang w:eastAsia="hi-IN" w:bidi="hi-IN"/>
        </w:rPr>
      </w:pPr>
    </w:p>
    <w:p w:rsidR="005D73AB" w:rsidRDefault="005D73AB" w:rsidP="00D75F91">
      <w:pPr>
        <w:tabs>
          <w:tab w:val="left" w:pos="9072"/>
          <w:tab w:val="left" w:pos="9214"/>
        </w:tabs>
        <w:suppressAutoHyphens/>
        <w:ind w:right="140" w:firstLine="567"/>
        <w:jc w:val="both"/>
        <w:rPr>
          <w:rFonts w:ascii="Times New Roman" w:hAnsi="Times New Roman" w:cs="Times New Roman"/>
          <w:kern w:val="2"/>
          <w:sz w:val="26"/>
          <w:szCs w:val="26"/>
          <w:lang w:eastAsia="hi-IN" w:bidi="hi-IN"/>
        </w:rPr>
      </w:pPr>
    </w:p>
    <w:p w:rsidR="005D73AB" w:rsidRDefault="005D73AB" w:rsidP="00D75F91">
      <w:pPr>
        <w:tabs>
          <w:tab w:val="left" w:pos="9072"/>
          <w:tab w:val="left" w:pos="9214"/>
        </w:tabs>
        <w:suppressAutoHyphens/>
        <w:ind w:right="140" w:firstLine="567"/>
        <w:jc w:val="both"/>
        <w:rPr>
          <w:rFonts w:ascii="Times New Roman" w:hAnsi="Times New Roman" w:cs="Times New Roman"/>
          <w:kern w:val="2"/>
          <w:sz w:val="26"/>
          <w:szCs w:val="26"/>
          <w:lang w:eastAsia="hi-IN" w:bidi="hi-IN"/>
        </w:rPr>
      </w:pPr>
    </w:p>
    <w:p w:rsidR="005D73AB" w:rsidRDefault="005D73AB" w:rsidP="00D75F91">
      <w:pPr>
        <w:tabs>
          <w:tab w:val="left" w:pos="9072"/>
          <w:tab w:val="left" w:pos="9214"/>
        </w:tabs>
        <w:suppressAutoHyphens/>
        <w:ind w:right="140" w:firstLine="567"/>
        <w:jc w:val="both"/>
        <w:rPr>
          <w:rFonts w:ascii="Times New Roman" w:hAnsi="Times New Roman" w:cs="Times New Roman"/>
          <w:kern w:val="2"/>
          <w:sz w:val="26"/>
          <w:szCs w:val="26"/>
          <w:lang w:eastAsia="hi-IN" w:bidi="hi-IN"/>
        </w:rPr>
      </w:pPr>
    </w:p>
    <w:p w:rsidR="005D73AB" w:rsidRDefault="005D73AB" w:rsidP="00D75F91">
      <w:pPr>
        <w:tabs>
          <w:tab w:val="left" w:pos="9072"/>
          <w:tab w:val="left" w:pos="9214"/>
        </w:tabs>
        <w:suppressAutoHyphens/>
        <w:ind w:right="140" w:firstLine="567"/>
        <w:jc w:val="both"/>
        <w:rPr>
          <w:rFonts w:ascii="Times New Roman" w:hAnsi="Times New Roman" w:cs="Times New Roman"/>
          <w:kern w:val="2"/>
          <w:sz w:val="26"/>
          <w:szCs w:val="26"/>
          <w:lang w:eastAsia="hi-IN" w:bidi="hi-IN"/>
        </w:rPr>
      </w:pPr>
    </w:p>
    <w:p w:rsidR="005D73AB" w:rsidRDefault="005D73AB" w:rsidP="00D75F91">
      <w:pPr>
        <w:tabs>
          <w:tab w:val="left" w:pos="9072"/>
          <w:tab w:val="left" w:pos="9214"/>
        </w:tabs>
        <w:suppressAutoHyphens/>
        <w:ind w:right="140" w:firstLine="567"/>
        <w:jc w:val="both"/>
        <w:rPr>
          <w:rFonts w:ascii="Times New Roman" w:hAnsi="Times New Roman" w:cs="Times New Roman"/>
          <w:kern w:val="2"/>
          <w:sz w:val="26"/>
          <w:szCs w:val="26"/>
          <w:lang w:eastAsia="hi-IN" w:bidi="hi-IN"/>
        </w:rPr>
      </w:pPr>
    </w:p>
    <w:p w:rsidR="005D73AB" w:rsidRDefault="005D73AB" w:rsidP="00D75F91">
      <w:pPr>
        <w:tabs>
          <w:tab w:val="left" w:pos="9072"/>
          <w:tab w:val="left" w:pos="9214"/>
        </w:tabs>
        <w:suppressAutoHyphens/>
        <w:ind w:right="140" w:firstLine="567"/>
        <w:jc w:val="both"/>
        <w:rPr>
          <w:rFonts w:ascii="Times New Roman" w:hAnsi="Times New Roman" w:cs="Times New Roman"/>
          <w:kern w:val="2"/>
          <w:sz w:val="26"/>
          <w:szCs w:val="26"/>
          <w:lang w:eastAsia="hi-IN" w:bidi="hi-IN"/>
        </w:rPr>
      </w:pPr>
    </w:p>
    <w:p w:rsidR="005D73AB" w:rsidRDefault="005D73AB" w:rsidP="00D75F91">
      <w:pPr>
        <w:tabs>
          <w:tab w:val="left" w:pos="9072"/>
          <w:tab w:val="left" w:pos="9214"/>
        </w:tabs>
        <w:suppressAutoHyphens/>
        <w:ind w:right="140" w:firstLine="567"/>
        <w:jc w:val="both"/>
        <w:rPr>
          <w:rFonts w:ascii="Times New Roman" w:hAnsi="Times New Roman" w:cs="Times New Roman"/>
          <w:kern w:val="2"/>
          <w:sz w:val="26"/>
          <w:szCs w:val="26"/>
          <w:lang w:eastAsia="hi-IN" w:bidi="hi-IN"/>
        </w:rPr>
      </w:pPr>
    </w:p>
    <w:p w:rsidR="005D73AB" w:rsidRPr="00C155B7" w:rsidRDefault="005D73AB" w:rsidP="00D75F91">
      <w:pPr>
        <w:tabs>
          <w:tab w:val="left" w:pos="9072"/>
          <w:tab w:val="left" w:pos="9214"/>
        </w:tabs>
        <w:suppressAutoHyphens/>
        <w:ind w:right="140" w:firstLine="567"/>
        <w:jc w:val="both"/>
        <w:rPr>
          <w:rFonts w:ascii="Times New Roman" w:hAnsi="Times New Roman" w:cs="Times New Roman"/>
          <w:kern w:val="2"/>
          <w:sz w:val="26"/>
          <w:szCs w:val="26"/>
          <w:lang w:eastAsia="hi-IN" w:bidi="hi-IN"/>
        </w:rPr>
      </w:pPr>
    </w:p>
    <w:p w:rsidR="005D73AB" w:rsidRPr="001647AC" w:rsidRDefault="005D73AB" w:rsidP="001647AC">
      <w:pPr>
        <w:tabs>
          <w:tab w:val="left" w:pos="9072"/>
          <w:tab w:val="left" w:pos="9214"/>
        </w:tabs>
        <w:suppressAutoHyphens/>
        <w:ind w:right="140"/>
        <w:jc w:val="center"/>
        <w:rPr>
          <w:rFonts w:ascii="Times New Roman" w:hAnsi="Times New Roman" w:cs="Times New Roman"/>
          <w:i/>
          <w:iCs/>
          <w:kern w:val="2"/>
          <w:sz w:val="26"/>
          <w:szCs w:val="26"/>
          <w:u w:val="single"/>
          <w:lang w:eastAsia="hi-IN" w:bidi="hi-IN"/>
        </w:rPr>
      </w:pPr>
      <w:r w:rsidRPr="001647AC">
        <w:rPr>
          <w:rFonts w:ascii="Times New Roman" w:hAnsi="Times New Roman" w:cs="Times New Roman"/>
          <w:i/>
          <w:iCs/>
          <w:kern w:val="2"/>
          <w:sz w:val="26"/>
          <w:szCs w:val="26"/>
          <w:u w:val="single"/>
          <w:lang w:eastAsia="hi-IN" w:bidi="hi-IN"/>
        </w:rPr>
        <w:t>Раздел 2. «Цели, задачи и показатели их достижения»</w:t>
      </w:r>
    </w:p>
    <w:p w:rsidR="005D73AB" w:rsidRPr="001647AC" w:rsidRDefault="005D73AB" w:rsidP="00D75F91">
      <w:pPr>
        <w:tabs>
          <w:tab w:val="left" w:pos="9214"/>
        </w:tabs>
        <w:suppressAutoHyphens/>
        <w:ind w:firstLine="567"/>
        <w:jc w:val="both"/>
        <w:rPr>
          <w:rFonts w:ascii="Times New Roman" w:hAnsi="Times New Roman" w:cs="Times New Roman"/>
          <w:kern w:val="2"/>
          <w:sz w:val="26"/>
          <w:szCs w:val="26"/>
          <w:lang w:eastAsia="hi-IN" w:bidi="hi-IN"/>
        </w:rPr>
      </w:pPr>
      <w:r w:rsidRPr="001647AC">
        <w:rPr>
          <w:rFonts w:ascii="Times New Roman" w:hAnsi="Times New Roman" w:cs="Times New Roman"/>
          <w:kern w:val="2"/>
          <w:sz w:val="26"/>
          <w:szCs w:val="26"/>
          <w:lang w:eastAsia="hi-IN" w:bidi="hi-IN"/>
        </w:rPr>
        <w:t>Для реализации целей муниципальной Программы запланированы мероприятия «Профилактика правонарушений в сфере общественного порядка».</w:t>
      </w:r>
    </w:p>
    <w:p w:rsidR="005D73AB" w:rsidRPr="001647AC" w:rsidRDefault="005D73AB" w:rsidP="00D75F91">
      <w:pPr>
        <w:tabs>
          <w:tab w:val="left" w:pos="9214"/>
        </w:tabs>
        <w:suppressAutoHyphens/>
        <w:ind w:firstLine="567"/>
        <w:jc w:val="both"/>
        <w:rPr>
          <w:rFonts w:ascii="Times New Roman" w:hAnsi="Times New Roman" w:cs="Times New Roman"/>
          <w:i/>
          <w:iCs/>
          <w:kern w:val="2"/>
          <w:sz w:val="26"/>
          <w:szCs w:val="26"/>
          <w:u w:val="single"/>
          <w:lang w:eastAsia="hi-IN" w:bidi="hi-IN"/>
        </w:rPr>
      </w:pPr>
      <w:r w:rsidRPr="001647AC">
        <w:rPr>
          <w:rFonts w:ascii="Times New Roman" w:hAnsi="Times New Roman" w:cs="Times New Roman"/>
          <w:kern w:val="2"/>
          <w:sz w:val="26"/>
          <w:szCs w:val="26"/>
          <w:u w:val="single"/>
          <w:lang w:eastAsia="hi-IN" w:bidi="hi-IN"/>
        </w:rPr>
        <w:t>Мероприятие 1.«</w:t>
      </w:r>
      <w:r w:rsidRPr="001647AC">
        <w:rPr>
          <w:rFonts w:ascii="Times New Roman" w:hAnsi="Times New Roman" w:cs="Times New Roman"/>
          <w:i/>
          <w:iCs/>
          <w:kern w:val="2"/>
          <w:sz w:val="26"/>
          <w:szCs w:val="26"/>
          <w:u w:val="single"/>
          <w:lang w:eastAsia="hi-IN" w:bidi="hi-IN"/>
        </w:rPr>
        <w:t>Профилактика правонарушений в сфере общественного порядка».</w:t>
      </w:r>
    </w:p>
    <w:p w:rsidR="005D73AB" w:rsidRPr="001647AC" w:rsidRDefault="005D73AB" w:rsidP="00D75F91">
      <w:pPr>
        <w:tabs>
          <w:tab w:val="left" w:pos="9214"/>
        </w:tabs>
        <w:suppressAutoHyphens/>
        <w:ind w:firstLine="567"/>
        <w:jc w:val="both"/>
        <w:rPr>
          <w:rFonts w:ascii="Times New Roman" w:hAnsi="Times New Roman" w:cs="Times New Roman"/>
          <w:kern w:val="2"/>
          <w:sz w:val="26"/>
          <w:szCs w:val="26"/>
          <w:lang w:eastAsia="hi-IN" w:bidi="hi-IN"/>
        </w:rPr>
      </w:pPr>
      <w:r w:rsidRPr="001647AC">
        <w:rPr>
          <w:rFonts w:ascii="Times New Roman" w:hAnsi="Times New Roman" w:cs="Times New Roman"/>
          <w:kern w:val="2"/>
          <w:sz w:val="26"/>
          <w:szCs w:val="26"/>
          <w:lang w:eastAsia="hi-IN" w:bidi="hi-IN"/>
        </w:rPr>
        <w:t xml:space="preserve">Задача  1. Профилактика правонарушений в общественных местах, в том числе с участием граждан. </w:t>
      </w:r>
    </w:p>
    <w:p w:rsidR="005D73AB" w:rsidRPr="001647AC" w:rsidRDefault="005D73AB" w:rsidP="00D75F91">
      <w:pPr>
        <w:tabs>
          <w:tab w:val="left" w:pos="9214"/>
        </w:tabs>
        <w:suppressAutoHyphens/>
        <w:ind w:firstLine="567"/>
        <w:jc w:val="both"/>
        <w:rPr>
          <w:rFonts w:ascii="Times New Roman" w:hAnsi="Times New Roman" w:cs="Times New Roman"/>
          <w:kern w:val="2"/>
          <w:sz w:val="26"/>
          <w:szCs w:val="26"/>
          <w:lang w:eastAsia="hi-IN" w:bidi="hi-IN"/>
        </w:rPr>
      </w:pPr>
      <w:r w:rsidRPr="001647AC">
        <w:rPr>
          <w:rFonts w:ascii="Times New Roman" w:hAnsi="Times New Roman" w:cs="Times New Roman"/>
          <w:kern w:val="2"/>
          <w:sz w:val="26"/>
          <w:szCs w:val="26"/>
          <w:lang w:eastAsia="hi-IN" w:bidi="hi-IN"/>
        </w:rPr>
        <w:t>Задача 2. Создание и совершенствование условий для обеспечения общественного порядка.</w:t>
      </w:r>
    </w:p>
    <w:p w:rsidR="005D73AB" w:rsidRPr="001647AC" w:rsidRDefault="005D73AB" w:rsidP="00D75F91">
      <w:pPr>
        <w:tabs>
          <w:tab w:val="left" w:pos="9214"/>
        </w:tabs>
        <w:suppressAutoHyphens/>
        <w:ind w:firstLine="567"/>
        <w:jc w:val="both"/>
        <w:rPr>
          <w:rFonts w:ascii="Times New Roman" w:hAnsi="Times New Roman" w:cs="Times New Roman"/>
          <w:kern w:val="2"/>
          <w:sz w:val="26"/>
          <w:szCs w:val="26"/>
          <w:lang w:eastAsia="hi-IN" w:bidi="hi-IN"/>
        </w:rPr>
      </w:pPr>
      <w:r w:rsidRPr="001647AC">
        <w:rPr>
          <w:rFonts w:ascii="Times New Roman" w:hAnsi="Times New Roman" w:cs="Times New Roman"/>
          <w:kern w:val="2"/>
          <w:sz w:val="26"/>
          <w:szCs w:val="26"/>
          <w:lang w:eastAsia="hi-IN" w:bidi="hi-IN"/>
        </w:rPr>
        <w:t>Задача  3. Повышение уровня  личной культуры в области правонарушений  среди подростков.</w:t>
      </w:r>
    </w:p>
    <w:p w:rsidR="005D73AB" w:rsidRPr="001647AC" w:rsidRDefault="005D73AB" w:rsidP="00D75F91">
      <w:pPr>
        <w:tabs>
          <w:tab w:val="left" w:pos="1134"/>
          <w:tab w:val="left" w:pos="1418"/>
          <w:tab w:val="left" w:pos="9214"/>
        </w:tabs>
        <w:suppressAutoHyphens/>
        <w:ind w:firstLine="567"/>
        <w:jc w:val="both"/>
        <w:rPr>
          <w:rFonts w:ascii="Times New Roman" w:hAnsi="Times New Roman" w:cs="Times New Roman"/>
          <w:kern w:val="2"/>
          <w:sz w:val="26"/>
          <w:szCs w:val="26"/>
          <w:lang w:eastAsia="hi-IN" w:bidi="hi-IN"/>
        </w:rPr>
      </w:pPr>
      <w:r w:rsidRPr="001647AC">
        <w:rPr>
          <w:rFonts w:ascii="Times New Roman" w:hAnsi="Times New Roman" w:cs="Times New Roman"/>
          <w:kern w:val="2"/>
          <w:sz w:val="26"/>
          <w:szCs w:val="26"/>
          <w:lang w:eastAsia="hi-IN" w:bidi="hi-IN"/>
        </w:rPr>
        <w:t>Задача 4. Создание  и  совершенствование материально-технических условий.</w:t>
      </w:r>
    </w:p>
    <w:p w:rsidR="005D73AB" w:rsidRPr="001C0C46" w:rsidRDefault="005D73AB" w:rsidP="00D75F91">
      <w:pPr>
        <w:tabs>
          <w:tab w:val="left" w:pos="9072"/>
          <w:tab w:val="left" w:pos="9214"/>
        </w:tabs>
        <w:suppressAutoHyphens/>
        <w:ind w:right="140" w:firstLine="567"/>
        <w:rPr>
          <w:rFonts w:ascii="Times New Roman" w:hAnsi="Times New Roman" w:cs="Times New Roman"/>
          <w:i/>
          <w:iCs/>
          <w:kern w:val="2"/>
          <w:sz w:val="16"/>
          <w:szCs w:val="16"/>
          <w:u w:val="single"/>
          <w:lang w:eastAsia="hi-IN" w:bidi="hi-IN"/>
        </w:rPr>
      </w:pPr>
    </w:p>
    <w:p w:rsidR="005D73AB" w:rsidRPr="001647AC" w:rsidRDefault="005D73AB" w:rsidP="00D75F91">
      <w:pPr>
        <w:tabs>
          <w:tab w:val="left" w:pos="9072"/>
          <w:tab w:val="left" w:pos="9214"/>
        </w:tabs>
        <w:suppressAutoHyphens/>
        <w:ind w:right="140" w:firstLine="567"/>
        <w:rPr>
          <w:rFonts w:ascii="Times New Roman" w:hAnsi="Times New Roman" w:cs="Times New Roman"/>
          <w:i/>
          <w:iCs/>
          <w:kern w:val="2"/>
          <w:sz w:val="26"/>
          <w:szCs w:val="26"/>
          <w:u w:val="single"/>
          <w:lang w:eastAsia="hi-IN" w:bidi="hi-IN"/>
        </w:rPr>
      </w:pPr>
      <w:r w:rsidRPr="001647AC">
        <w:rPr>
          <w:rFonts w:ascii="Times New Roman" w:hAnsi="Times New Roman" w:cs="Times New Roman"/>
          <w:i/>
          <w:iCs/>
          <w:kern w:val="2"/>
          <w:sz w:val="26"/>
          <w:szCs w:val="26"/>
          <w:u w:val="single"/>
          <w:lang w:eastAsia="hi-IN" w:bidi="hi-IN"/>
        </w:rPr>
        <w:t>Раздел 3. «Обобщенная характеристика программных мероприятий»</w:t>
      </w:r>
    </w:p>
    <w:p w:rsidR="005D73AB" w:rsidRPr="001647AC" w:rsidRDefault="005D73AB" w:rsidP="00D75F91">
      <w:pPr>
        <w:tabs>
          <w:tab w:val="left" w:pos="9214"/>
        </w:tabs>
        <w:suppressAutoHyphens/>
        <w:ind w:firstLine="567"/>
        <w:jc w:val="both"/>
        <w:rPr>
          <w:rFonts w:ascii="Times New Roman" w:hAnsi="Times New Roman" w:cs="Times New Roman"/>
          <w:kern w:val="2"/>
          <w:sz w:val="26"/>
          <w:szCs w:val="26"/>
          <w:lang w:eastAsia="hi-IN" w:bidi="hi-IN"/>
        </w:rPr>
      </w:pPr>
      <w:r w:rsidRPr="001647AC">
        <w:rPr>
          <w:rFonts w:ascii="Times New Roman" w:hAnsi="Times New Roman" w:cs="Times New Roman"/>
          <w:kern w:val="2"/>
          <w:sz w:val="26"/>
          <w:szCs w:val="26"/>
          <w:lang w:eastAsia="hi-IN" w:bidi="hi-IN"/>
        </w:rPr>
        <w:t xml:space="preserve">Программные мероприятия носят превентивный характер, профилактическая деятельность является одним из основополагающих моментов в реализации Программы. </w:t>
      </w:r>
    </w:p>
    <w:p w:rsidR="005D73AB" w:rsidRPr="001647AC" w:rsidRDefault="005D73AB" w:rsidP="00D75F91">
      <w:pPr>
        <w:tabs>
          <w:tab w:val="left" w:pos="9214"/>
        </w:tabs>
        <w:suppressAutoHyphens/>
        <w:ind w:firstLine="567"/>
        <w:jc w:val="both"/>
        <w:rPr>
          <w:rFonts w:ascii="Times New Roman" w:hAnsi="Times New Roman" w:cs="Times New Roman"/>
          <w:kern w:val="2"/>
          <w:sz w:val="26"/>
          <w:szCs w:val="26"/>
          <w:lang w:eastAsia="hi-IN" w:bidi="hi-IN"/>
        </w:rPr>
      </w:pPr>
      <w:r w:rsidRPr="001647AC">
        <w:rPr>
          <w:rFonts w:ascii="Times New Roman" w:hAnsi="Times New Roman" w:cs="Times New Roman"/>
          <w:kern w:val="2"/>
          <w:sz w:val="26"/>
          <w:szCs w:val="26"/>
          <w:lang w:eastAsia="hi-IN" w:bidi="hi-IN"/>
        </w:rPr>
        <w:t xml:space="preserve">Программные мероприятия финансируются за счет средств местного бюджета  муниципального района. </w:t>
      </w:r>
    </w:p>
    <w:p w:rsidR="005D73AB" w:rsidRDefault="005D73AB" w:rsidP="00D75F91">
      <w:pPr>
        <w:tabs>
          <w:tab w:val="left" w:pos="9214"/>
        </w:tabs>
        <w:suppressAutoHyphens/>
        <w:ind w:firstLine="567"/>
        <w:jc w:val="both"/>
        <w:rPr>
          <w:rFonts w:ascii="Times New Roman" w:hAnsi="Times New Roman" w:cs="Times New Roman"/>
          <w:kern w:val="2"/>
          <w:sz w:val="26"/>
          <w:szCs w:val="26"/>
          <w:lang w:eastAsia="hi-IN" w:bidi="hi-IN"/>
        </w:rPr>
      </w:pPr>
      <w:r w:rsidRPr="001647AC">
        <w:rPr>
          <w:rFonts w:ascii="Times New Roman" w:hAnsi="Times New Roman" w:cs="Times New Roman"/>
          <w:kern w:val="2"/>
          <w:sz w:val="26"/>
          <w:szCs w:val="26"/>
          <w:lang w:eastAsia="hi-IN" w:bidi="hi-IN"/>
        </w:rPr>
        <w:t>Необходимо продолжить работу по созданию условий для деятельности добровольной народной дружины «Батыр» по охране общественного порядка, а также  материального стимулирования</w:t>
      </w:r>
      <w:r>
        <w:rPr>
          <w:rFonts w:ascii="Times New Roman" w:hAnsi="Times New Roman" w:cs="Times New Roman"/>
          <w:kern w:val="2"/>
          <w:sz w:val="26"/>
          <w:szCs w:val="26"/>
          <w:lang w:eastAsia="hi-IN" w:bidi="hi-IN"/>
        </w:rPr>
        <w:t>.</w:t>
      </w:r>
      <w:r w:rsidRPr="001647AC">
        <w:rPr>
          <w:rFonts w:ascii="Times New Roman" w:hAnsi="Times New Roman" w:cs="Times New Roman"/>
          <w:kern w:val="2"/>
          <w:sz w:val="26"/>
          <w:szCs w:val="26"/>
          <w:lang w:eastAsia="hi-IN" w:bidi="hi-IN"/>
        </w:rPr>
        <w:t xml:space="preserve"> </w:t>
      </w:r>
    </w:p>
    <w:p w:rsidR="005D73AB" w:rsidRPr="001647AC" w:rsidRDefault="005D73AB" w:rsidP="00D75F91">
      <w:pPr>
        <w:tabs>
          <w:tab w:val="left" w:pos="9214"/>
        </w:tabs>
        <w:suppressAutoHyphens/>
        <w:ind w:firstLine="567"/>
        <w:jc w:val="both"/>
        <w:rPr>
          <w:rFonts w:ascii="Times New Roman" w:hAnsi="Times New Roman" w:cs="Times New Roman"/>
          <w:kern w:val="2"/>
          <w:sz w:val="26"/>
          <w:szCs w:val="26"/>
          <w:lang w:eastAsia="hi-IN" w:bidi="hi-IN"/>
        </w:rPr>
      </w:pPr>
      <w:r w:rsidRPr="001647AC">
        <w:rPr>
          <w:rFonts w:ascii="Times New Roman" w:hAnsi="Times New Roman" w:cs="Times New Roman"/>
          <w:b/>
          <w:bCs/>
          <w:kern w:val="2"/>
          <w:sz w:val="26"/>
          <w:szCs w:val="26"/>
          <w:lang w:eastAsia="hi-IN" w:bidi="hi-IN"/>
        </w:rPr>
        <w:t>Результат:</w:t>
      </w:r>
      <w:r w:rsidRPr="001647AC">
        <w:rPr>
          <w:rFonts w:ascii="Times New Roman" w:hAnsi="Times New Roman" w:cs="Times New Roman"/>
          <w:kern w:val="2"/>
          <w:sz w:val="26"/>
          <w:szCs w:val="26"/>
          <w:lang w:eastAsia="hi-IN" w:bidi="hi-IN"/>
        </w:rPr>
        <w:t xml:space="preserve"> Снижение уровня правонарушений в  районе, вовлечение граждан в предупреждение правонарушений, а так же выявление и устранение причин и условий, способствующих совершению правонарушений.</w:t>
      </w:r>
    </w:p>
    <w:p w:rsidR="005D73AB" w:rsidRPr="001647AC" w:rsidRDefault="005D73AB" w:rsidP="00D75F91">
      <w:pPr>
        <w:tabs>
          <w:tab w:val="left" w:pos="9214"/>
        </w:tabs>
        <w:suppressAutoHyphens/>
        <w:ind w:firstLine="567"/>
        <w:jc w:val="both"/>
        <w:rPr>
          <w:rFonts w:ascii="Times New Roman" w:hAnsi="Times New Roman" w:cs="Times New Roman"/>
          <w:kern w:val="2"/>
          <w:sz w:val="26"/>
          <w:szCs w:val="26"/>
          <w:lang w:eastAsia="hi-IN" w:bidi="hi-IN"/>
        </w:rPr>
      </w:pPr>
      <w:r w:rsidRPr="001647AC">
        <w:rPr>
          <w:rFonts w:ascii="Times New Roman" w:hAnsi="Times New Roman" w:cs="Times New Roman"/>
          <w:kern w:val="2"/>
          <w:sz w:val="26"/>
          <w:szCs w:val="26"/>
          <w:lang w:eastAsia="hi-IN" w:bidi="hi-IN"/>
        </w:rPr>
        <w:t xml:space="preserve">Производство капитального и текущего ремонтов в участковых пунктах полиции и комнатах приема граждан. </w:t>
      </w:r>
    </w:p>
    <w:p w:rsidR="005D73AB" w:rsidRPr="001647AC" w:rsidRDefault="005D73AB" w:rsidP="00D75F91">
      <w:pPr>
        <w:tabs>
          <w:tab w:val="left" w:pos="9214"/>
        </w:tabs>
        <w:suppressAutoHyphens/>
        <w:ind w:firstLine="567"/>
        <w:jc w:val="both"/>
        <w:rPr>
          <w:rFonts w:ascii="Times New Roman" w:hAnsi="Times New Roman" w:cs="Times New Roman"/>
          <w:kern w:val="2"/>
          <w:sz w:val="26"/>
          <w:szCs w:val="26"/>
          <w:lang w:eastAsia="hi-IN" w:bidi="hi-IN"/>
        </w:rPr>
      </w:pPr>
      <w:r w:rsidRPr="001647AC">
        <w:rPr>
          <w:rFonts w:ascii="Times New Roman" w:hAnsi="Times New Roman" w:cs="Times New Roman"/>
          <w:b/>
          <w:bCs/>
          <w:kern w:val="2"/>
          <w:sz w:val="26"/>
          <w:szCs w:val="26"/>
          <w:lang w:eastAsia="hi-IN" w:bidi="hi-IN"/>
        </w:rPr>
        <w:t xml:space="preserve">Результат: </w:t>
      </w:r>
      <w:r w:rsidRPr="001647AC">
        <w:rPr>
          <w:rFonts w:ascii="Times New Roman" w:hAnsi="Times New Roman" w:cs="Times New Roman"/>
          <w:kern w:val="2"/>
          <w:sz w:val="26"/>
          <w:szCs w:val="26"/>
          <w:lang w:eastAsia="hi-IN" w:bidi="hi-IN"/>
        </w:rPr>
        <w:t>обеспечение условиями для службы, приема граждан и организация быта участковых уполномоченных полиции.</w:t>
      </w:r>
    </w:p>
    <w:p w:rsidR="005D73AB" w:rsidRPr="001C0C46" w:rsidRDefault="005D73AB" w:rsidP="00D75F91">
      <w:pPr>
        <w:tabs>
          <w:tab w:val="left" w:pos="9072"/>
          <w:tab w:val="left" w:pos="9214"/>
        </w:tabs>
        <w:suppressAutoHyphens/>
        <w:ind w:right="140" w:firstLine="709"/>
        <w:jc w:val="center"/>
        <w:rPr>
          <w:rFonts w:ascii="Times New Roman" w:hAnsi="Times New Roman" w:cs="Times New Roman"/>
          <w:i/>
          <w:iCs/>
          <w:kern w:val="2"/>
          <w:sz w:val="16"/>
          <w:szCs w:val="16"/>
          <w:u w:val="single"/>
          <w:lang w:eastAsia="hi-IN" w:bidi="hi-IN"/>
        </w:rPr>
      </w:pPr>
    </w:p>
    <w:p w:rsidR="005D73AB" w:rsidRPr="001647AC" w:rsidRDefault="005D73AB" w:rsidP="001647AC">
      <w:pPr>
        <w:tabs>
          <w:tab w:val="left" w:pos="9072"/>
          <w:tab w:val="left" w:pos="9214"/>
        </w:tabs>
        <w:suppressAutoHyphens/>
        <w:ind w:right="140" w:firstLine="709"/>
        <w:jc w:val="center"/>
        <w:rPr>
          <w:rFonts w:ascii="Times New Roman" w:hAnsi="Times New Roman" w:cs="Times New Roman"/>
          <w:i/>
          <w:iCs/>
          <w:kern w:val="2"/>
          <w:sz w:val="26"/>
          <w:szCs w:val="26"/>
          <w:u w:val="single"/>
          <w:lang w:eastAsia="hi-IN" w:bidi="hi-IN"/>
        </w:rPr>
      </w:pPr>
      <w:r w:rsidRPr="001647AC">
        <w:rPr>
          <w:rFonts w:ascii="Times New Roman" w:hAnsi="Times New Roman" w:cs="Times New Roman"/>
          <w:i/>
          <w:iCs/>
          <w:kern w:val="2"/>
          <w:sz w:val="26"/>
          <w:szCs w:val="26"/>
          <w:u w:val="single"/>
          <w:lang w:eastAsia="hi-IN" w:bidi="hi-IN"/>
        </w:rPr>
        <w:t>Раздел 4. «Механизм реализации муниципальной программы»</w:t>
      </w:r>
    </w:p>
    <w:p w:rsidR="005D73AB" w:rsidRPr="001C0C46" w:rsidRDefault="005D73AB" w:rsidP="00D75F91">
      <w:pPr>
        <w:tabs>
          <w:tab w:val="left" w:pos="9214"/>
        </w:tabs>
        <w:suppressAutoHyphens/>
        <w:ind w:firstLine="567"/>
        <w:jc w:val="both"/>
        <w:rPr>
          <w:rFonts w:ascii="Times New Roman" w:hAnsi="Times New Roman" w:cs="Times New Roman"/>
          <w:b/>
          <w:bCs/>
          <w:kern w:val="2"/>
          <w:sz w:val="26"/>
          <w:szCs w:val="26"/>
          <w:lang w:eastAsia="hi-IN" w:bidi="hi-IN"/>
        </w:rPr>
      </w:pPr>
      <w:r w:rsidRPr="001C0C46">
        <w:rPr>
          <w:rFonts w:ascii="Times New Roman" w:hAnsi="Times New Roman" w:cs="Times New Roman"/>
          <w:b/>
          <w:bCs/>
          <w:kern w:val="2"/>
          <w:sz w:val="26"/>
          <w:szCs w:val="26"/>
          <w:lang w:eastAsia="hi-IN" w:bidi="hi-IN"/>
        </w:rPr>
        <w:t>4.1.  Механизм управления муниципальной Программой включает:</w:t>
      </w:r>
    </w:p>
    <w:p w:rsidR="005D73AB" w:rsidRPr="001647AC" w:rsidRDefault="005D73AB" w:rsidP="00D75F91">
      <w:pPr>
        <w:tabs>
          <w:tab w:val="left" w:pos="9214"/>
        </w:tabs>
        <w:suppressAutoHyphens/>
        <w:ind w:firstLine="567"/>
        <w:jc w:val="both"/>
        <w:rPr>
          <w:rFonts w:ascii="Times New Roman" w:hAnsi="Times New Roman" w:cs="Times New Roman"/>
          <w:kern w:val="2"/>
          <w:sz w:val="26"/>
          <w:szCs w:val="26"/>
          <w:lang w:eastAsia="hi-IN" w:bidi="hi-IN"/>
        </w:rPr>
      </w:pPr>
      <w:r w:rsidRPr="001647AC">
        <w:rPr>
          <w:rFonts w:ascii="Times New Roman" w:hAnsi="Times New Roman" w:cs="Times New Roman"/>
          <w:kern w:val="2"/>
          <w:sz w:val="26"/>
          <w:szCs w:val="26"/>
          <w:lang w:eastAsia="hi-IN" w:bidi="hi-IN"/>
        </w:rPr>
        <w:t>- разработку и принятие правовых актов, соглашений, договоров, протоколов о намерениях и иных документов, необходимых для выполнения Программы;</w:t>
      </w:r>
    </w:p>
    <w:p w:rsidR="005D73AB" w:rsidRPr="001647AC" w:rsidRDefault="005D73AB" w:rsidP="00D75F91">
      <w:pPr>
        <w:tabs>
          <w:tab w:val="left" w:pos="9214"/>
        </w:tabs>
        <w:suppressAutoHyphens/>
        <w:ind w:firstLine="567"/>
        <w:jc w:val="both"/>
        <w:rPr>
          <w:rFonts w:ascii="Times New Roman" w:hAnsi="Times New Roman" w:cs="Times New Roman"/>
          <w:kern w:val="2"/>
          <w:sz w:val="26"/>
          <w:szCs w:val="26"/>
          <w:lang w:eastAsia="hi-IN" w:bidi="hi-IN"/>
        </w:rPr>
      </w:pPr>
      <w:r w:rsidRPr="001647AC">
        <w:rPr>
          <w:rFonts w:ascii="Times New Roman" w:hAnsi="Times New Roman" w:cs="Times New Roman"/>
          <w:kern w:val="2"/>
          <w:sz w:val="26"/>
          <w:szCs w:val="26"/>
          <w:lang w:eastAsia="hi-IN" w:bidi="hi-IN"/>
        </w:rPr>
        <w:t>- ежегодное формирование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 реализации Программы;</w:t>
      </w:r>
    </w:p>
    <w:p w:rsidR="005D73AB" w:rsidRPr="001647AC" w:rsidRDefault="005D73AB" w:rsidP="00D75F91">
      <w:pPr>
        <w:tabs>
          <w:tab w:val="left" w:pos="9214"/>
        </w:tabs>
        <w:suppressAutoHyphens/>
        <w:ind w:firstLine="567"/>
        <w:jc w:val="both"/>
        <w:rPr>
          <w:rFonts w:ascii="Times New Roman" w:hAnsi="Times New Roman" w:cs="Times New Roman"/>
          <w:kern w:val="2"/>
          <w:sz w:val="26"/>
          <w:szCs w:val="26"/>
          <w:lang w:eastAsia="hi-IN" w:bidi="hi-IN"/>
        </w:rPr>
      </w:pPr>
      <w:r w:rsidRPr="001647AC">
        <w:rPr>
          <w:rFonts w:ascii="Times New Roman" w:hAnsi="Times New Roman" w:cs="Times New Roman"/>
          <w:kern w:val="2"/>
          <w:sz w:val="26"/>
          <w:szCs w:val="26"/>
          <w:lang w:eastAsia="hi-IN" w:bidi="hi-IN"/>
        </w:rPr>
        <w:t>- обеспечение управления Программой, эффективное использование средств, выделенных на реализацию Программы;</w:t>
      </w:r>
    </w:p>
    <w:p w:rsidR="005D73AB" w:rsidRPr="001647AC" w:rsidRDefault="005D73AB" w:rsidP="00D75F91">
      <w:pPr>
        <w:tabs>
          <w:tab w:val="left" w:pos="9214"/>
        </w:tabs>
        <w:suppressAutoHyphens/>
        <w:ind w:firstLine="567"/>
        <w:jc w:val="both"/>
        <w:rPr>
          <w:rFonts w:ascii="Times New Roman" w:hAnsi="Times New Roman" w:cs="Times New Roman"/>
          <w:kern w:val="2"/>
          <w:sz w:val="26"/>
          <w:szCs w:val="26"/>
          <w:lang w:eastAsia="hi-IN" w:bidi="hi-IN"/>
        </w:rPr>
      </w:pPr>
      <w:r w:rsidRPr="001647AC">
        <w:rPr>
          <w:rFonts w:ascii="Times New Roman" w:hAnsi="Times New Roman" w:cs="Times New Roman"/>
          <w:kern w:val="2"/>
          <w:sz w:val="26"/>
          <w:szCs w:val="26"/>
          <w:lang w:eastAsia="hi-IN" w:bidi="hi-IN"/>
        </w:rPr>
        <w:t>-  предоставление отчета о выполнении Программы;</w:t>
      </w:r>
    </w:p>
    <w:p w:rsidR="005D73AB" w:rsidRPr="001647AC" w:rsidRDefault="005D73AB" w:rsidP="00D75F91">
      <w:pPr>
        <w:tabs>
          <w:tab w:val="left" w:pos="9214"/>
        </w:tabs>
        <w:suppressAutoHyphens/>
        <w:ind w:firstLine="567"/>
        <w:jc w:val="both"/>
        <w:rPr>
          <w:rFonts w:ascii="Times New Roman" w:hAnsi="Times New Roman" w:cs="Times New Roman"/>
          <w:kern w:val="2"/>
          <w:sz w:val="26"/>
          <w:szCs w:val="26"/>
          <w:lang w:eastAsia="hi-IN" w:bidi="hi-IN"/>
        </w:rPr>
      </w:pPr>
      <w:r w:rsidRPr="001647AC">
        <w:rPr>
          <w:rFonts w:ascii="Times New Roman" w:hAnsi="Times New Roman" w:cs="Times New Roman"/>
          <w:kern w:val="2"/>
          <w:sz w:val="26"/>
          <w:szCs w:val="26"/>
          <w:lang w:eastAsia="hi-IN" w:bidi="hi-IN"/>
        </w:rPr>
        <w:t>- информирование общественности о ходе и результатах реализации Программы, финансировании программных мероприятий, в том числе о механизмах реализации отдельных мероприятий Программы.</w:t>
      </w:r>
    </w:p>
    <w:p w:rsidR="005D73AB" w:rsidRPr="001647AC" w:rsidRDefault="005D73AB" w:rsidP="00D75F91">
      <w:pPr>
        <w:tabs>
          <w:tab w:val="left" w:pos="9214"/>
        </w:tabs>
        <w:suppressAutoHyphens/>
        <w:ind w:firstLine="567"/>
        <w:jc w:val="both"/>
        <w:rPr>
          <w:rFonts w:ascii="Times New Roman" w:hAnsi="Times New Roman" w:cs="Times New Roman"/>
          <w:kern w:val="2"/>
          <w:sz w:val="26"/>
          <w:szCs w:val="26"/>
          <w:lang w:eastAsia="hi-IN" w:bidi="hi-IN"/>
        </w:rPr>
      </w:pPr>
      <w:r w:rsidRPr="001647AC">
        <w:rPr>
          <w:rFonts w:ascii="Times New Roman" w:hAnsi="Times New Roman" w:cs="Times New Roman"/>
          <w:kern w:val="2"/>
          <w:sz w:val="26"/>
          <w:szCs w:val="26"/>
          <w:lang w:eastAsia="hi-IN" w:bidi="hi-IN"/>
        </w:rPr>
        <w:t xml:space="preserve">4.1.2. Ответственным исполнителем Программы является администрация </w:t>
      </w:r>
      <w:r w:rsidRPr="001647AC">
        <w:rPr>
          <w:rFonts w:ascii="Times New Roman" w:hAnsi="Times New Roman" w:cs="Times New Roman"/>
          <w:sz w:val="26"/>
          <w:szCs w:val="26"/>
        </w:rPr>
        <w:t>Кунашакского</w:t>
      </w:r>
      <w:r w:rsidRPr="001647AC">
        <w:rPr>
          <w:rFonts w:ascii="Times New Roman" w:hAnsi="Times New Roman" w:cs="Times New Roman"/>
          <w:kern w:val="2"/>
          <w:sz w:val="26"/>
          <w:szCs w:val="26"/>
          <w:lang w:eastAsia="hi-IN" w:bidi="hi-IN"/>
        </w:rPr>
        <w:t xml:space="preserve"> муниципального района (далее – Исполнитель).</w:t>
      </w:r>
    </w:p>
    <w:p w:rsidR="005D73AB" w:rsidRPr="001647AC" w:rsidRDefault="005D73AB" w:rsidP="00D75F91">
      <w:pPr>
        <w:tabs>
          <w:tab w:val="left" w:pos="9214"/>
        </w:tabs>
        <w:suppressAutoHyphens/>
        <w:ind w:firstLine="567"/>
        <w:jc w:val="both"/>
        <w:rPr>
          <w:rFonts w:ascii="Times New Roman" w:hAnsi="Times New Roman" w:cs="Times New Roman"/>
          <w:kern w:val="2"/>
          <w:sz w:val="26"/>
          <w:szCs w:val="26"/>
          <w:lang w:eastAsia="hi-IN" w:bidi="hi-IN"/>
        </w:rPr>
      </w:pPr>
      <w:r w:rsidRPr="001647AC">
        <w:rPr>
          <w:rFonts w:ascii="Times New Roman" w:hAnsi="Times New Roman" w:cs="Times New Roman"/>
          <w:kern w:val="2"/>
          <w:sz w:val="26"/>
          <w:szCs w:val="26"/>
          <w:lang w:eastAsia="hi-IN" w:bidi="hi-IN"/>
        </w:rPr>
        <w:t xml:space="preserve">Соисполнителями Программы являются: Управление образования администрации </w:t>
      </w:r>
      <w:r w:rsidRPr="001647AC">
        <w:rPr>
          <w:rFonts w:ascii="Times New Roman" w:hAnsi="Times New Roman" w:cs="Times New Roman"/>
          <w:sz w:val="26"/>
          <w:szCs w:val="26"/>
        </w:rPr>
        <w:t>Кунашакского</w:t>
      </w:r>
      <w:r w:rsidRPr="001647AC">
        <w:rPr>
          <w:rFonts w:ascii="Times New Roman" w:hAnsi="Times New Roman" w:cs="Times New Roman"/>
          <w:kern w:val="2"/>
          <w:sz w:val="26"/>
          <w:szCs w:val="26"/>
          <w:lang w:eastAsia="hi-IN" w:bidi="hi-IN"/>
        </w:rPr>
        <w:t xml:space="preserve"> района; Управление культуры, молодёжной политики и информации администрации </w:t>
      </w:r>
      <w:r w:rsidRPr="001647AC">
        <w:rPr>
          <w:rFonts w:ascii="Times New Roman" w:hAnsi="Times New Roman" w:cs="Times New Roman"/>
          <w:sz w:val="26"/>
          <w:szCs w:val="26"/>
        </w:rPr>
        <w:t>Кунашакского</w:t>
      </w:r>
      <w:r w:rsidRPr="001647AC">
        <w:rPr>
          <w:rFonts w:ascii="Times New Roman" w:hAnsi="Times New Roman" w:cs="Times New Roman"/>
          <w:kern w:val="2"/>
          <w:sz w:val="26"/>
          <w:szCs w:val="26"/>
          <w:lang w:eastAsia="hi-IN" w:bidi="hi-IN"/>
        </w:rPr>
        <w:t xml:space="preserve"> района;</w:t>
      </w:r>
      <w:r>
        <w:rPr>
          <w:rFonts w:ascii="Times New Roman" w:hAnsi="Times New Roman" w:cs="Times New Roman"/>
          <w:kern w:val="2"/>
          <w:sz w:val="26"/>
          <w:szCs w:val="26"/>
          <w:lang w:eastAsia="hi-IN" w:bidi="hi-IN"/>
        </w:rPr>
        <w:t xml:space="preserve"> Управление спорта </w:t>
      </w:r>
      <w:r w:rsidRPr="001647AC">
        <w:rPr>
          <w:rFonts w:ascii="Times New Roman" w:hAnsi="Times New Roman" w:cs="Times New Roman"/>
          <w:kern w:val="2"/>
          <w:sz w:val="26"/>
          <w:szCs w:val="26"/>
          <w:lang w:eastAsia="hi-IN" w:bidi="hi-IN"/>
        </w:rPr>
        <w:t xml:space="preserve">администрации </w:t>
      </w:r>
      <w:r w:rsidRPr="001647AC">
        <w:rPr>
          <w:rFonts w:ascii="Times New Roman" w:hAnsi="Times New Roman" w:cs="Times New Roman"/>
          <w:sz w:val="26"/>
          <w:szCs w:val="26"/>
        </w:rPr>
        <w:t>Кунашакского</w:t>
      </w:r>
      <w:r w:rsidRPr="001647AC">
        <w:rPr>
          <w:rFonts w:ascii="Times New Roman" w:hAnsi="Times New Roman" w:cs="Times New Roman"/>
          <w:kern w:val="2"/>
          <w:sz w:val="26"/>
          <w:szCs w:val="26"/>
          <w:lang w:eastAsia="hi-IN" w:bidi="hi-IN"/>
        </w:rPr>
        <w:t xml:space="preserve"> района</w:t>
      </w:r>
      <w:r>
        <w:rPr>
          <w:rFonts w:ascii="Times New Roman" w:hAnsi="Times New Roman" w:cs="Times New Roman"/>
          <w:kern w:val="2"/>
          <w:sz w:val="26"/>
          <w:szCs w:val="26"/>
          <w:lang w:eastAsia="hi-IN" w:bidi="hi-IN"/>
        </w:rPr>
        <w:t>;</w:t>
      </w:r>
      <w:r w:rsidRPr="001647AC">
        <w:rPr>
          <w:rFonts w:ascii="Times New Roman" w:hAnsi="Times New Roman" w:cs="Times New Roman"/>
          <w:kern w:val="2"/>
          <w:sz w:val="26"/>
          <w:szCs w:val="26"/>
          <w:lang w:eastAsia="hi-IN" w:bidi="hi-IN"/>
        </w:rPr>
        <w:t xml:space="preserve"> Отдел МВД России по </w:t>
      </w:r>
      <w:r w:rsidRPr="001647AC">
        <w:rPr>
          <w:rFonts w:ascii="Times New Roman" w:hAnsi="Times New Roman" w:cs="Times New Roman"/>
          <w:sz w:val="26"/>
          <w:szCs w:val="26"/>
        </w:rPr>
        <w:t>Кунашакского</w:t>
      </w:r>
      <w:r w:rsidRPr="001647AC">
        <w:rPr>
          <w:rFonts w:ascii="Times New Roman" w:hAnsi="Times New Roman" w:cs="Times New Roman"/>
          <w:kern w:val="2"/>
          <w:sz w:val="26"/>
          <w:szCs w:val="26"/>
          <w:lang w:eastAsia="hi-IN" w:bidi="hi-IN"/>
        </w:rPr>
        <w:t xml:space="preserve"> району (далее – соисполнители).</w:t>
      </w:r>
    </w:p>
    <w:p w:rsidR="005D73AB" w:rsidRPr="001647AC" w:rsidRDefault="005D73AB" w:rsidP="00D75F91">
      <w:pPr>
        <w:tabs>
          <w:tab w:val="left" w:pos="9214"/>
        </w:tabs>
        <w:suppressAutoHyphens/>
        <w:ind w:firstLine="567"/>
        <w:jc w:val="both"/>
        <w:rPr>
          <w:rFonts w:ascii="Times New Roman" w:hAnsi="Times New Roman" w:cs="Times New Roman"/>
          <w:kern w:val="2"/>
          <w:sz w:val="26"/>
          <w:szCs w:val="26"/>
          <w:lang w:eastAsia="hi-IN" w:bidi="hi-IN"/>
        </w:rPr>
      </w:pPr>
      <w:r w:rsidRPr="001647AC">
        <w:rPr>
          <w:rFonts w:ascii="Times New Roman" w:hAnsi="Times New Roman" w:cs="Times New Roman"/>
          <w:kern w:val="2"/>
          <w:sz w:val="26"/>
          <w:szCs w:val="26"/>
          <w:lang w:eastAsia="hi-IN" w:bidi="hi-IN"/>
        </w:rPr>
        <w:t>4.1.3. Исполнитель:</w:t>
      </w:r>
    </w:p>
    <w:p w:rsidR="005D73AB" w:rsidRPr="001647AC" w:rsidRDefault="005D73AB" w:rsidP="00D75F91">
      <w:pPr>
        <w:tabs>
          <w:tab w:val="left" w:pos="9214"/>
        </w:tabs>
        <w:suppressAutoHyphens/>
        <w:ind w:firstLine="567"/>
        <w:jc w:val="both"/>
        <w:rPr>
          <w:rFonts w:ascii="Times New Roman" w:hAnsi="Times New Roman" w:cs="Times New Roman"/>
          <w:kern w:val="2"/>
          <w:sz w:val="26"/>
          <w:szCs w:val="26"/>
          <w:lang w:eastAsia="hi-IN" w:bidi="hi-IN"/>
        </w:rPr>
      </w:pPr>
      <w:r w:rsidRPr="001647AC">
        <w:rPr>
          <w:rFonts w:ascii="Times New Roman" w:hAnsi="Times New Roman" w:cs="Times New Roman"/>
          <w:kern w:val="2"/>
          <w:sz w:val="26"/>
          <w:szCs w:val="26"/>
          <w:lang w:eastAsia="hi-IN" w:bidi="hi-IN"/>
        </w:rPr>
        <w:t>а) осуществляет координацию деятельности соисполнителей по реализации программных мероприятий Программы;</w:t>
      </w:r>
    </w:p>
    <w:p w:rsidR="005D73AB" w:rsidRPr="001647AC" w:rsidRDefault="005D73AB" w:rsidP="00D75F91">
      <w:pPr>
        <w:tabs>
          <w:tab w:val="left" w:pos="9214"/>
        </w:tabs>
        <w:suppressAutoHyphens/>
        <w:ind w:firstLine="567"/>
        <w:jc w:val="both"/>
        <w:rPr>
          <w:rFonts w:ascii="Times New Roman" w:hAnsi="Times New Roman" w:cs="Times New Roman"/>
          <w:kern w:val="2"/>
          <w:sz w:val="26"/>
          <w:szCs w:val="26"/>
          <w:lang w:eastAsia="hi-IN" w:bidi="hi-IN"/>
        </w:rPr>
      </w:pPr>
      <w:r w:rsidRPr="001647AC">
        <w:rPr>
          <w:rFonts w:ascii="Times New Roman" w:hAnsi="Times New Roman" w:cs="Times New Roman"/>
          <w:kern w:val="2"/>
          <w:sz w:val="26"/>
          <w:szCs w:val="26"/>
          <w:lang w:eastAsia="hi-IN" w:bidi="hi-IN"/>
        </w:rPr>
        <w:t>б) разрабатывает в пределах своих полномочий проекты правовых актов, необходимых для реализации Программы, и вносит их на рассмотрение администрации Кунашакского района;</w:t>
      </w:r>
    </w:p>
    <w:p w:rsidR="005D73AB" w:rsidRPr="001647AC" w:rsidRDefault="005D73AB" w:rsidP="00D75F91">
      <w:pPr>
        <w:tabs>
          <w:tab w:val="left" w:pos="9214"/>
        </w:tabs>
        <w:suppressAutoHyphens/>
        <w:ind w:firstLine="567"/>
        <w:jc w:val="both"/>
        <w:rPr>
          <w:rFonts w:ascii="Times New Roman" w:hAnsi="Times New Roman" w:cs="Times New Roman"/>
          <w:kern w:val="2"/>
          <w:sz w:val="26"/>
          <w:szCs w:val="26"/>
          <w:lang w:eastAsia="hi-IN" w:bidi="hi-IN"/>
        </w:rPr>
      </w:pPr>
      <w:r w:rsidRPr="001647AC">
        <w:rPr>
          <w:rFonts w:ascii="Times New Roman" w:hAnsi="Times New Roman" w:cs="Times New Roman"/>
          <w:kern w:val="2"/>
          <w:sz w:val="26"/>
          <w:szCs w:val="26"/>
          <w:lang w:eastAsia="hi-IN" w:bidi="hi-IN"/>
        </w:rPr>
        <w:t>в) на основании ходатайств соисполнителей вносит корректировку по включению новых программных мероприятий, с обоснованием необходимости их реализации, указанием предлагаемых направлений, объемов и источников финансирования Программы;</w:t>
      </w:r>
    </w:p>
    <w:p w:rsidR="005D73AB" w:rsidRPr="001647AC" w:rsidRDefault="005D73AB" w:rsidP="00D75F91">
      <w:pPr>
        <w:tabs>
          <w:tab w:val="left" w:pos="9214"/>
        </w:tabs>
        <w:suppressAutoHyphens/>
        <w:ind w:firstLine="567"/>
        <w:jc w:val="both"/>
        <w:rPr>
          <w:rFonts w:ascii="Times New Roman" w:hAnsi="Times New Roman" w:cs="Times New Roman"/>
          <w:kern w:val="2"/>
          <w:sz w:val="26"/>
          <w:szCs w:val="26"/>
          <w:lang w:eastAsia="hi-IN" w:bidi="hi-IN"/>
        </w:rPr>
      </w:pPr>
      <w:r w:rsidRPr="001647AC">
        <w:rPr>
          <w:rFonts w:ascii="Times New Roman" w:hAnsi="Times New Roman" w:cs="Times New Roman"/>
          <w:kern w:val="2"/>
          <w:sz w:val="26"/>
          <w:szCs w:val="26"/>
          <w:lang w:eastAsia="hi-IN" w:bidi="hi-IN"/>
        </w:rPr>
        <w:t>г) обеспечивает подготовку в рамках бюджетного процесса документов и материалов по Программе, документов и материалов, разрабатываемых при составлении проектов муниципального бюджета на очередной год и плановый период;</w:t>
      </w:r>
    </w:p>
    <w:p w:rsidR="005D73AB" w:rsidRPr="001647AC" w:rsidRDefault="005D73AB" w:rsidP="00D75F91">
      <w:pPr>
        <w:tabs>
          <w:tab w:val="left" w:pos="9214"/>
        </w:tabs>
        <w:suppressAutoHyphens/>
        <w:ind w:firstLine="567"/>
        <w:jc w:val="both"/>
        <w:rPr>
          <w:rFonts w:ascii="Times New Roman" w:hAnsi="Times New Roman" w:cs="Times New Roman"/>
          <w:kern w:val="2"/>
          <w:sz w:val="26"/>
          <w:szCs w:val="26"/>
          <w:lang w:eastAsia="hi-IN" w:bidi="hi-IN"/>
        </w:rPr>
      </w:pPr>
      <w:r w:rsidRPr="001647AC">
        <w:rPr>
          <w:rFonts w:ascii="Times New Roman" w:hAnsi="Times New Roman" w:cs="Times New Roman"/>
          <w:kern w:val="2"/>
          <w:sz w:val="26"/>
          <w:szCs w:val="26"/>
          <w:lang w:eastAsia="hi-IN" w:bidi="hi-IN"/>
        </w:rPr>
        <w:t>д) организует реализацию программных мероприятий, принимает решение о внесении в них изменений в соответствии с установленными требованиями и несет совместно с соисполнителями ответственность за достижение целевых показателей Программы, а также конечных результатов ее реализации;</w:t>
      </w:r>
    </w:p>
    <w:p w:rsidR="005D73AB" w:rsidRPr="001647AC" w:rsidRDefault="005D73AB" w:rsidP="00D75F91">
      <w:pPr>
        <w:tabs>
          <w:tab w:val="left" w:pos="9214"/>
        </w:tabs>
        <w:suppressAutoHyphens/>
        <w:ind w:firstLine="567"/>
        <w:jc w:val="both"/>
        <w:rPr>
          <w:rFonts w:ascii="Times New Roman" w:hAnsi="Times New Roman" w:cs="Times New Roman"/>
          <w:kern w:val="2"/>
          <w:sz w:val="26"/>
          <w:szCs w:val="26"/>
          <w:lang w:eastAsia="hi-IN" w:bidi="hi-IN"/>
        </w:rPr>
      </w:pPr>
      <w:r w:rsidRPr="001647AC">
        <w:rPr>
          <w:rFonts w:ascii="Times New Roman" w:hAnsi="Times New Roman" w:cs="Times New Roman"/>
          <w:kern w:val="2"/>
          <w:sz w:val="26"/>
          <w:szCs w:val="26"/>
          <w:lang w:eastAsia="hi-IN" w:bidi="hi-IN"/>
        </w:rPr>
        <w:t>е) предоставляет по запросу финансового управления администрации  района необходимые сведения для проведения мониторинга реализации Программы;</w:t>
      </w:r>
    </w:p>
    <w:p w:rsidR="005D73AB" w:rsidRPr="001647AC" w:rsidRDefault="005D73AB" w:rsidP="00D75F91">
      <w:pPr>
        <w:tabs>
          <w:tab w:val="left" w:pos="9214"/>
        </w:tabs>
        <w:suppressAutoHyphens/>
        <w:ind w:firstLine="567"/>
        <w:jc w:val="both"/>
        <w:rPr>
          <w:rFonts w:ascii="Times New Roman" w:hAnsi="Times New Roman" w:cs="Times New Roman"/>
          <w:kern w:val="2"/>
          <w:sz w:val="26"/>
          <w:szCs w:val="26"/>
          <w:lang w:eastAsia="hi-IN" w:bidi="hi-IN"/>
        </w:rPr>
      </w:pPr>
      <w:r w:rsidRPr="001647AC">
        <w:rPr>
          <w:rFonts w:ascii="Times New Roman" w:hAnsi="Times New Roman" w:cs="Times New Roman"/>
          <w:kern w:val="2"/>
          <w:sz w:val="26"/>
          <w:szCs w:val="26"/>
          <w:lang w:eastAsia="hi-IN" w:bidi="hi-IN"/>
        </w:rPr>
        <w:t>ж) запрашивает у соисполнителей Программы информацию, необходимую для подготовки ответов на запросы финансового управления администрации  района;</w:t>
      </w:r>
    </w:p>
    <w:p w:rsidR="005D73AB" w:rsidRPr="001647AC" w:rsidRDefault="005D73AB" w:rsidP="00D75F91">
      <w:pPr>
        <w:tabs>
          <w:tab w:val="left" w:pos="9214"/>
        </w:tabs>
        <w:suppressAutoHyphens/>
        <w:ind w:firstLine="567"/>
        <w:jc w:val="both"/>
        <w:rPr>
          <w:rFonts w:ascii="Times New Roman" w:hAnsi="Times New Roman" w:cs="Times New Roman"/>
          <w:kern w:val="2"/>
          <w:sz w:val="26"/>
          <w:szCs w:val="26"/>
          <w:lang w:eastAsia="hi-IN" w:bidi="hi-IN"/>
        </w:rPr>
      </w:pPr>
      <w:r w:rsidRPr="001647AC">
        <w:rPr>
          <w:rFonts w:ascii="Times New Roman" w:hAnsi="Times New Roman" w:cs="Times New Roman"/>
          <w:kern w:val="2"/>
          <w:sz w:val="26"/>
          <w:szCs w:val="26"/>
          <w:lang w:eastAsia="hi-IN" w:bidi="hi-IN"/>
        </w:rPr>
        <w:t>з) несет ответственность за своевременную и качественную ее реализацию, осуществляет управление, обеспечивает эффективное использование средств, выделяемых на реализацию Программы;</w:t>
      </w:r>
    </w:p>
    <w:p w:rsidR="005D73AB" w:rsidRPr="001647AC" w:rsidRDefault="005D73AB" w:rsidP="00D75F91">
      <w:pPr>
        <w:tabs>
          <w:tab w:val="left" w:pos="9214"/>
        </w:tabs>
        <w:suppressAutoHyphens/>
        <w:ind w:firstLine="567"/>
        <w:jc w:val="both"/>
        <w:rPr>
          <w:rFonts w:ascii="Times New Roman" w:hAnsi="Times New Roman" w:cs="Times New Roman"/>
          <w:kern w:val="2"/>
          <w:sz w:val="26"/>
          <w:szCs w:val="26"/>
          <w:lang w:eastAsia="hi-IN" w:bidi="hi-IN"/>
        </w:rPr>
      </w:pPr>
      <w:r w:rsidRPr="001647AC">
        <w:rPr>
          <w:rFonts w:ascii="Times New Roman" w:hAnsi="Times New Roman" w:cs="Times New Roman"/>
          <w:kern w:val="2"/>
          <w:sz w:val="26"/>
          <w:szCs w:val="26"/>
          <w:lang w:eastAsia="hi-IN" w:bidi="hi-IN"/>
        </w:rPr>
        <w:t>и) разрабатывает и утверждает комплексный план (сетевой график) по реализации Программы;</w:t>
      </w:r>
    </w:p>
    <w:p w:rsidR="005D73AB" w:rsidRPr="001647AC" w:rsidRDefault="005D73AB" w:rsidP="00D75F91">
      <w:pPr>
        <w:tabs>
          <w:tab w:val="left" w:pos="9214"/>
        </w:tabs>
        <w:ind w:firstLine="567"/>
        <w:jc w:val="both"/>
        <w:rPr>
          <w:rFonts w:ascii="Times New Roman" w:hAnsi="Times New Roman" w:cs="Times New Roman"/>
          <w:sz w:val="26"/>
          <w:szCs w:val="26"/>
        </w:rPr>
      </w:pPr>
      <w:r w:rsidRPr="001647AC">
        <w:rPr>
          <w:rFonts w:ascii="Times New Roman" w:hAnsi="Times New Roman" w:cs="Times New Roman"/>
          <w:kern w:val="2"/>
          <w:sz w:val="26"/>
          <w:szCs w:val="26"/>
          <w:lang w:eastAsia="hi-IN" w:bidi="hi-IN"/>
        </w:rPr>
        <w:t xml:space="preserve">к) обеспечивает подготовку отчета о ходе реализации Программы, представление его в финансовое управление администрации  района, по </w:t>
      </w:r>
      <w:r w:rsidRPr="001647AC">
        <w:rPr>
          <w:rFonts w:ascii="Times New Roman" w:hAnsi="Times New Roman" w:cs="Times New Roman"/>
          <w:sz w:val="26"/>
          <w:szCs w:val="26"/>
        </w:rPr>
        <w:t>утвержденной форме в установленные сроки.</w:t>
      </w:r>
    </w:p>
    <w:p w:rsidR="005D73AB" w:rsidRPr="001647AC" w:rsidRDefault="005D73AB" w:rsidP="00D75F91">
      <w:pPr>
        <w:tabs>
          <w:tab w:val="left" w:pos="9214"/>
        </w:tabs>
        <w:suppressAutoHyphens/>
        <w:ind w:firstLine="567"/>
        <w:jc w:val="both"/>
        <w:rPr>
          <w:rFonts w:ascii="Times New Roman" w:hAnsi="Times New Roman" w:cs="Times New Roman"/>
          <w:kern w:val="2"/>
          <w:sz w:val="26"/>
          <w:szCs w:val="26"/>
          <w:lang w:eastAsia="hi-IN" w:bidi="hi-IN"/>
        </w:rPr>
      </w:pPr>
      <w:r w:rsidRPr="001647AC">
        <w:rPr>
          <w:rFonts w:ascii="Times New Roman" w:hAnsi="Times New Roman" w:cs="Times New Roman"/>
          <w:kern w:val="2"/>
          <w:sz w:val="26"/>
          <w:szCs w:val="26"/>
          <w:lang w:eastAsia="hi-IN" w:bidi="hi-IN"/>
        </w:rPr>
        <w:t>4.1.4. Исполнитель направляет отчет о ходе исполнения комплексного плана (сетевого графика) по реализации Программы (далее – отчет), по утвержденной форме.</w:t>
      </w:r>
    </w:p>
    <w:p w:rsidR="005D73AB" w:rsidRPr="001647AC" w:rsidRDefault="005D73AB" w:rsidP="00D75F91">
      <w:pPr>
        <w:tabs>
          <w:tab w:val="left" w:pos="9214"/>
        </w:tabs>
        <w:suppressAutoHyphens/>
        <w:ind w:firstLine="567"/>
        <w:jc w:val="both"/>
        <w:rPr>
          <w:rFonts w:ascii="Times New Roman" w:hAnsi="Times New Roman" w:cs="Times New Roman"/>
          <w:kern w:val="2"/>
          <w:sz w:val="26"/>
          <w:szCs w:val="26"/>
          <w:lang w:eastAsia="hi-IN" w:bidi="hi-IN"/>
        </w:rPr>
      </w:pPr>
      <w:r w:rsidRPr="001647AC">
        <w:rPr>
          <w:rFonts w:ascii="Times New Roman" w:hAnsi="Times New Roman" w:cs="Times New Roman"/>
          <w:kern w:val="2"/>
          <w:sz w:val="26"/>
          <w:szCs w:val="26"/>
          <w:lang w:eastAsia="hi-IN" w:bidi="hi-IN"/>
        </w:rPr>
        <w:t>4.1.5. Соисполнители Программы – в рамках своей компетенции:</w:t>
      </w:r>
    </w:p>
    <w:p w:rsidR="005D73AB" w:rsidRPr="001647AC" w:rsidRDefault="005D73AB" w:rsidP="00D75F91">
      <w:pPr>
        <w:tabs>
          <w:tab w:val="left" w:pos="9214"/>
        </w:tabs>
        <w:suppressAutoHyphens/>
        <w:ind w:firstLine="567"/>
        <w:jc w:val="both"/>
        <w:rPr>
          <w:rFonts w:ascii="Times New Roman" w:hAnsi="Times New Roman" w:cs="Times New Roman"/>
          <w:kern w:val="2"/>
          <w:sz w:val="26"/>
          <w:szCs w:val="26"/>
          <w:lang w:eastAsia="hi-IN" w:bidi="hi-IN"/>
        </w:rPr>
      </w:pPr>
      <w:r w:rsidRPr="001647AC">
        <w:rPr>
          <w:rFonts w:ascii="Times New Roman" w:hAnsi="Times New Roman" w:cs="Times New Roman"/>
          <w:kern w:val="2"/>
          <w:sz w:val="26"/>
          <w:szCs w:val="26"/>
          <w:lang w:eastAsia="hi-IN" w:bidi="hi-IN"/>
        </w:rPr>
        <w:t>а) участвуют в разработке предложений по внесению изменений в Программу;</w:t>
      </w:r>
    </w:p>
    <w:p w:rsidR="005D73AB" w:rsidRPr="001647AC" w:rsidRDefault="005D73AB" w:rsidP="00D75F91">
      <w:pPr>
        <w:tabs>
          <w:tab w:val="left" w:pos="9214"/>
        </w:tabs>
        <w:suppressAutoHyphens/>
        <w:ind w:firstLine="567"/>
        <w:jc w:val="both"/>
        <w:rPr>
          <w:rFonts w:ascii="Times New Roman" w:hAnsi="Times New Roman" w:cs="Times New Roman"/>
          <w:kern w:val="2"/>
          <w:sz w:val="26"/>
          <w:szCs w:val="26"/>
          <w:lang w:eastAsia="hi-IN" w:bidi="hi-IN"/>
        </w:rPr>
      </w:pPr>
      <w:r w:rsidRPr="001647AC">
        <w:rPr>
          <w:rFonts w:ascii="Times New Roman" w:hAnsi="Times New Roman" w:cs="Times New Roman"/>
          <w:kern w:val="2"/>
          <w:sz w:val="26"/>
          <w:szCs w:val="26"/>
          <w:lang w:eastAsia="hi-IN" w:bidi="hi-IN"/>
        </w:rPr>
        <w:t>б) осуществляют реализацию мероприятий Программы, несет ответственность за конечные результаты, рациональное и эффективное использование выделяемых финансовых средств;</w:t>
      </w:r>
    </w:p>
    <w:p w:rsidR="005D73AB" w:rsidRPr="001647AC" w:rsidRDefault="005D73AB" w:rsidP="00D75F91">
      <w:pPr>
        <w:tabs>
          <w:tab w:val="left" w:pos="9214"/>
        </w:tabs>
        <w:suppressAutoHyphens/>
        <w:ind w:firstLine="567"/>
        <w:jc w:val="both"/>
        <w:rPr>
          <w:rFonts w:ascii="Times New Roman" w:hAnsi="Times New Roman" w:cs="Times New Roman"/>
          <w:kern w:val="2"/>
          <w:sz w:val="26"/>
          <w:szCs w:val="26"/>
          <w:lang w:eastAsia="hi-IN" w:bidi="hi-IN"/>
        </w:rPr>
      </w:pPr>
      <w:r w:rsidRPr="001647AC">
        <w:rPr>
          <w:rFonts w:ascii="Times New Roman" w:hAnsi="Times New Roman" w:cs="Times New Roman"/>
          <w:kern w:val="2"/>
          <w:sz w:val="26"/>
          <w:szCs w:val="26"/>
          <w:lang w:eastAsia="hi-IN" w:bidi="hi-IN"/>
        </w:rPr>
        <w:t>в) представляют Исполнителю необходимую информацию для подготовки  ответов на запросы, а также отчет о ходе реализации программных мероприятий Программы до 3-го числа каждого месяца, следующего за отчетным, а так же оценку значений целевых индикаторов и показателей реализации Программы, а также годовой отчет ежегодно, до 12 числа месяца, следующего за отчетным годом. Отчеты предоставляются на бумажном и электронном носителях, за подписью руководителя;</w:t>
      </w:r>
    </w:p>
    <w:p w:rsidR="005D73AB" w:rsidRPr="001647AC" w:rsidRDefault="005D73AB" w:rsidP="00D75F91">
      <w:pPr>
        <w:tabs>
          <w:tab w:val="left" w:pos="9214"/>
        </w:tabs>
        <w:suppressAutoHyphens/>
        <w:ind w:firstLine="567"/>
        <w:jc w:val="both"/>
        <w:rPr>
          <w:rFonts w:ascii="Times New Roman" w:hAnsi="Times New Roman" w:cs="Times New Roman"/>
          <w:kern w:val="2"/>
          <w:sz w:val="26"/>
          <w:szCs w:val="26"/>
          <w:lang w:eastAsia="hi-IN" w:bidi="hi-IN"/>
        </w:rPr>
      </w:pPr>
      <w:r w:rsidRPr="001647AC">
        <w:rPr>
          <w:rFonts w:ascii="Times New Roman" w:hAnsi="Times New Roman" w:cs="Times New Roman"/>
          <w:kern w:val="2"/>
          <w:sz w:val="26"/>
          <w:szCs w:val="26"/>
          <w:lang w:eastAsia="hi-IN" w:bidi="hi-IN"/>
        </w:rPr>
        <w:t>г) представляют Исполнителю информацию, необходимую для проведения оценки эффективности Программы и подготовки годового отчета;</w:t>
      </w:r>
    </w:p>
    <w:p w:rsidR="005D73AB" w:rsidRPr="001647AC" w:rsidRDefault="005D73AB" w:rsidP="00D75F91">
      <w:pPr>
        <w:tabs>
          <w:tab w:val="left" w:pos="9214"/>
        </w:tabs>
        <w:suppressAutoHyphens/>
        <w:ind w:firstLine="567"/>
        <w:jc w:val="both"/>
        <w:rPr>
          <w:rFonts w:ascii="Times New Roman" w:hAnsi="Times New Roman" w:cs="Times New Roman"/>
          <w:kern w:val="2"/>
          <w:sz w:val="26"/>
          <w:szCs w:val="26"/>
          <w:lang w:eastAsia="hi-IN" w:bidi="hi-IN"/>
        </w:rPr>
      </w:pPr>
      <w:r w:rsidRPr="001647AC">
        <w:rPr>
          <w:rFonts w:ascii="Times New Roman" w:hAnsi="Times New Roman" w:cs="Times New Roman"/>
          <w:kern w:val="2"/>
          <w:sz w:val="26"/>
          <w:szCs w:val="26"/>
          <w:lang w:eastAsia="hi-IN" w:bidi="hi-IN"/>
        </w:rPr>
        <w:t>д) представляют Исполнителю копии актов выполнения работ и иных документов, подтверждающих исполнение обязательств по заключенным муниципальным контрактам в рамках реализации мероприятий Программы.</w:t>
      </w:r>
    </w:p>
    <w:p w:rsidR="005D73AB" w:rsidRPr="001C0C46" w:rsidRDefault="005D73AB" w:rsidP="00D75F91">
      <w:pPr>
        <w:tabs>
          <w:tab w:val="left" w:pos="9214"/>
        </w:tabs>
        <w:suppressAutoHyphens/>
        <w:ind w:firstLine="567"/>
        <w:jc w:val="both"/>
        <w:rPr>
          <w:rFonts w:ascii="Times New Roman" w:hAnsi="Times New Roman" w:cs="Times New Roman"/>
          <w:kern w:val="2"/>
          <w:sz w:val="16"/>
          <w:szCs w:val="16"/>
          <w:lang w:eastAsia="hi-IN" w:bidi="hi-IN"/>
        </w:rPr>
      </w:pPr>
    </w:p>
    <w:p w:rsidR="005D73AB" w:rsidRPr="001C0C46" w:rsidRDefault="005D73AB" w:rsidP="001647AC">
      <w:pPr>
        <w:tabs>
          <w:tab w:val="left" w:pos="9214"/>
        </w:tabs>
        <w:suppressAutoHyphens/>
        <w:ind w:firstLine="567"/>
        <w:jc w:val="center"/>
        <w:rPr>
          <w:rFonts w:ascii="Times New Roman" w:hAnsi="Times New Roman" w:cs="Times New Roman"/>
          <w:b/>
          <w:bCs/>
          <w:kern w:val="2"/>
          <w:sz w:val="26"/>
          <w:szCs w:val="26"/>
          <w:lang w:eastAsia="hi-IN" w:bidi="hi-IN"/>
        </w:rPr>
      </w:pPr>
      <w:r w:rsidRPr="001C0C46">
        <w:rPr>
          <w:rFonts w:ascii="Times New Roman" w:hAnsi="Times New Roman" w:cs="Times New Roman"/>
          <w:b/>
          <w:bCs/>
          <w:kern w:val="2"/>
          <w:sz w:val="26"/>
          <w:szCs w:val="26"/>
          <w:lang w:eastAsia="hi-IN" w:bidi="hi-IN"/>
        </w:rPr>
        <w:t>4.2. Порядок реализации муниципальной Программы</w:t>
      </w:r>
    </w:p>
    <w:p w:rsidR="005D73AB" w:rsidRPr="001647AC" w:rsidRDefault="005D73AB" w:rsidP="00D75F91">
      <w:pPr>
        <w:tabs>
          <w:tab w:val="left" w:pos="9214"/>
        </w:tabs>
        <w:ind w:firstLine="567"/>
        <w:jc w:val="both"/>
        <w:rPr>
          <w:rFonts w:ascii="Times New Roman" w:hAnsi="Times New Roman" w:cs="Times New Roman"/>
          <w:sz w:val="26"/>
          <w:szCs w:val="26"/>
        </w:rPr>
      </w:pPr>
      <w:r w:rsidRPr="001647AC">
        <w:rPr>
          <w:rFonts w:ascii="Times New Roman" w:hAnsi="Times New Roman" w:cs="Times New Roman"/>
          <w:kern w:val="2"/>
          <w:sz w:val="26"/>
          <w:szCs w:val="26"/>
          <w:lang w:eastAsia="hi-IN" w:bidi="hi-IN"/>
        </w:rPr>
        <w:t>4.2.1. Исполнитель,</w:t>
      </w:r>
      <w:r w:rsidRPr="001647AC">
        <w:rPr>
          <w:rFonts w:ascii="Times New Roman" w:hAnsi="Times New Roman" w:cs="Times New Roman"/>
          <w:sz w:val="26"/>
          <w:szCs w:val="26"/>
        </w:rPr>
        <w:t xml:space="preserve"> соисполнители передают часть функций по организации программных мероприятий муниципальным учреждениям Управления культуры, спорта, молодёжной политики и информации Кунашакского муниципального района, в случае, если эти функции соответствуют уставу муниципального учреждения и включены в его муниципальное задание при формировании бюджета на очередной финансовый год и плановый период.</w:t>
      </w:r>
    </w:p>
    <w:p w:rsidR="005D73AB" w:rsidRPr="001647AC" w:rsidRDefault="005D73AB" w:rsidP="00D75F91">
      <w:pPr>
        <w:tabs>
          <w:tab w:val="left" w:pos="9214"/>
        </w:tabs>
        <w:ind w:firstLine="567"/>
        <w:jc w:val="both"/>
        <w:rPr>
          <w:rFonts w:ascii="Times New Roman" w:hAnsi="Times New Roman" w:cs="Times New Roman"/>
          <w:sz w:val="26"/>
          <w:szCs w:val="26"/>
        </w:rPr>
      </w:pPr>
      <w:r w:rsidRPr="001647AC">
        <w:rPr>
          <w:rFonts w:ascii="Times New Roman" w:hAnsi="Times New Roman" w:cs="Times New Roman"/>
          <w:sz w:val="26"/>
          <w:szCs w:val="26"/>
        </w:rPr>
        <w:t>Исполнитель передает часть функций администрациям сельских поселений Кунашакского муниципального района, для организации и реализации программных мероприятий.</w:t>
      </w:r>
    </w:p>
    <w:p w:rsidR="005D73AB" w:rsidRPr="001647AC" w:rsidRDefault="005D73AB" w:rsidP="00D75F91">
      <w:pPr>
        <w:tabs>
          <w:tab w:val="left" w:pos="9214"/>
        </w:tabs>
        <w:ind w:firstLine="567"/>
        <w:jc w:val="both"/>
        <w:rPr>
          <w:rFonts w:ascii="Times New Roman" w:hAnsi="Times New Roman" w:cs="Times New Roman"/>
          <w:sz w:val="26"/>
          <w:szCs w:val="26"/>
        </w:rPr>
      </w:pPr>
      <w:r w:rsidRPr="001647AC">
        <w:rPr>
          <w:rFonts w:ascii="Times New Roman" w:hAnsi="Times New Roman" w:cs="Times New Roman"/>
          <w:sz w:val="26"/>
          <w:szCs w:val="26"/>
        </w:rPr>
        <w:t>Реализация программных мероприятий осуществляется администрациями сельских поселений на основе соглашений, заключаемых между ними и Исполнителем.</w:t>
      </w:r>
    </w:p>
    <w:p w:rsidR="005D73AB" w:rsidRPr="001647AC" w:rsidRDefault="005D73AB" w:rsidP="00D75F91">
      <w:pPr>
        <w:tabs>
          <w:tab w:val="left" w:pos="9214"/>
        </w:tabs>
        <w:suppressAutoHyphens/>
        <w:ind w:firstLine="567"/>
        <w:jc w:val="both"/>
        <w:rPr>
          <w:rFonts w:ascii="Times New Roman" w:hAnsi="Times New Roman" w:cs="Times New Roman"/>
          <w:kern w:val="2"/>
          <w:sz w:val="26"/>
          <w:szCs w:val="26"/>
          <w:lang w:eastAsia="hi-IN" w:bidi="hi-IN"/>
        </w:rPr>
      </w:pPr>
      <w:r w:rsidRPr="001647AC">
        <w:rPr>
          <w:rFonts w:ascii="Times New Roman" w:hAnsi="Times New Roman" w:cs="Times New Roman"/>
          <w:kern w:val="2"/>
          <w:sz w:val="26"/>
          <w:szCs w:val="26"/>
          <w:lang w:eastAsia="hi-IN" w:bidi="hi-IN"/>
        </w:rPr>
        <w:t xml:space="preserve">Мероприятие «Профилактика правонарушений реализовываются  администрацией Кунашакского муниципального района в порядке софинансирования  в части: </w:t>
      </w:r>
    </w:p>
    <w:p w:rsidR="005D73AB" w:rsidRPr="001647AC" w:rsidRDefault="005D73AB" w:rsidP="00D75F91">
      <w:pPr>
        <w:tabs>
          <w:tab w:val="left" w:pos="9214"/>
        </w:tabs>
        <w:suppressAutoHyphens/>
        <w:ind w:firstLine="567"/>
        <w:jc w:val="both"/>
        <w:rPr>
          <w:rFonts w:ascii="Times New Roman" w:hAnsi="Times New Roman" w:cs="Times New Roman"/>
          <w:kern w:val="2"/>
          <w:sz w:val="26"/>
          <w:szCs w:val="26"/>
          <w:lang w:eastAsia="hi-IN" w:bidi="hi-IN"/>
        </w:rPr>
      </w:pPr>
      <w:r w:rsidRPr="001647AC">
        <w:rPr>
          <w:rFonts w:ascii="Times New Roman" w:hAnsi="Times New Roman" w:cs="Times New Roman"/>
          <w:kern w:val="2"/>
          <w:sz w:val="26"/>
          <w:szCs w:val="26"/>
          <w:lang w:eastAsia="hi-IN" w:bidi="hi-IN"/>
        </w:rPr>
        <w:t>- профилактики правонарушений в общественных местах, в том числе с участием граждан;</w:t>
      </w:r>
    </w:p>
    <w:p w:rsidR="005D73AB" w:rsidRPr="001647AC" w:rsidRDefault="005D73AB" w:rsidP="00D75F91">
      <w:pPr>
        <w:tabs>
          <w:tab w:val="left" w:pos="9214"/>
        </w:tabs>
        <w:suppressAutoHyphens/>
        <w:ind w:firstLine="567"/>
        <w:jc w:val="both"/>
        <w:rPr>
          <w:rFonts w:ascii="Times New Roman" w:hAnsi="Times New Roman" w:cs="Times New Roman"/>
          <w:kern w:val="2"/>
          <w:sz w:val="26"/>
          <w:szCs w:val="26"/>
          <w:lang w:eastAsia="hi-IN" w:bidi="hi-IN"/>
        </w:rPr>
      </w:pPr>
      <w:r w:rsidRPr="001647AC">
        <w:rPr>
          <w:rFonts w:ascii="Times New Roman" w:hAnsi="Times New Roman" w:cs="Times New Roman"/>
          <w:kern w:val="2"/>
          <w:sz w:val="26"/>
          <w:szCs w:val="26"/>
          <w:lang w:eastAsia="hi-IN" w:bidi="hi-IN"/>
        </w:rPr>
        <w:t>- создание и совершенствование условий для обеспечения общественного порядка;</w:t>
      </w:r>
    </w:p>
    <w:p w:rsidR="005D73AB" w:rsidRPr="001647AC" w:rsidRDefault="005D73AB" w:rsidP="00D75F91">
      <w:pPr>
        <w:tabs>
          <w:tab w:val="left" w:pos="9214"/>
        </w:tabs>
        <w:ind w:firstLine="567"/>
        <w:jc w:val="both"/>
        <w:rPr>
          <w:rFonts w:ascii="Times New Roman" w:hAnsi="Times New Roman" w:cs="Times New Roman"/>
          <w:sz w:val="26"/>
          <w:szCs w:val="26"/>
        </w:rPr>
      </w:pPr>
      <w:r w:rsidRPr="001647AC">
        <w:rPr>
          <w:rFonts w:ascii="Times New Roman" w:hAnsi="Times New Roman" w:cs="Times New Roman"/>
          <w:sz w:val="26"/>
          <w:szCs w:val="26"/>
        </w:rPr>
        <w:t>4.2.2. Неиспользованные финансовые средства на конец финансового года подлежат возврату в бюджет Кунашакского муниципального района, если иное не предусмотрено законодательством.</w:t>
      </w:r>
    </w:p>
    <w:p w:rsidR="005D73AB" w:rsidRPr="001647AC" w:rsidRDefault="005D73AB" w:rsidP="00D75F91">
      <w:pPr>
        <w:tabs>
          <w:tab w:val="left" w:pos="9214"/>
        </w:tabs>
        <w:ind w:firstLine="567"/>
        <w:jc w:val="both"/>
        <w:rPr>
          <w:rFonts w:ascii="Times New Roman" w:hAnsi="Times New Roman" w:cs="Times New Roman"/>
          <w:sz w:val="26"/>
          <w:szCs w:val="26"/>
        </w:rPr>
      </w:pPr>
      <w:r w:rsidRPr="001647AC">
        <w:rPr>
          <w:rFonts w:ascii="Times New Roman" w:hAnsi="Times New Roman" w:cs="Times New Roman"/>
          <w:sz w:val="26"/>
          <w:szCs w:val="26"/>
        </w:rPr>
        <w:t xml:space="preserve">В случае если неиспользованный остаток финансовых средств не перечислен, указанные средства подлежат взысканию в доход бюджета Кунашакского муниципального района. </w:t>
      </w:r>
    </w:p>
    <w:p w:rsidR="005D73AB" w:rsidRPr="001647AC" w:rsidRDefault="005D73AB" w:rsidP="00D75F91">
      <w:pPr>
        <w:tabs>
          <w:tab w:val="left" w:pos="9214"/>
        </w:tabs>
        <w:suppressAutoHyphens/>
        <w:ind w:firstLine="567"/>
        <w:jc w:val="both"/>
        <w:rPr>
          <w:rFonts w:ascii="Times New Roman" w:hAnsi="Times New Roman" w:cs="Times New Roman"/>
          <w:kern w:val="2"/>
          <w:sz w:val="26"/>
          <w:szCs w:val="26"/>
          <w:lang w:eastAsia="hi-IN" w:bidi="hi-IN"/>
        </w:rPr>
      </w:pPr>
      <w:r w:rsidRPr="001647AC">
        <w:rPr>
          <w:rFonts w:ascii="Times New Roman" w:hAnsi="Times New Roman" w:cs="Times New Roman"/>
          <w:kern w:val="2"/>
          <w:sz w:val="26"/>
          <w:szCs w:val="26"/>
          <w:lang w:eastAsia="hi-IN" w:bidi="hi-IN"/>
        </w:rPr>
        <w:t xml:space="preserve">Ход и результаты выполнения мероприятий Программы не реже двух раз в год рассматриваются на заседаниях Межведомственной комиссии </w:t>
      </w:r>
      <w:r w:rsidRPr="001647AC">
        <w:rPr>
          <w:rFonts w:ascii="Times New Roman" w:hAnsi="Times New Roman" w:cs="Times New Roman"/>
          <w:sz w:val="26"/>
          <w:szCs w:val="26"/>
        </w:rPr>
        <w:t>Кунашакского</w:t>
      </w:r>
      <w:r w:rsidRPr="001647AC">
        <w:rPr>
          <w:rFonts w:ascii="Times New Roman" w:hAnsi="Times New Roman" w:cs="Times New Roman"/>
          <w:kern w:val="2"/>
          <w:sz w:val="26"/>
          <w:szCs w:val="26"/>
          <w:lang w:eastAsia="hi-IN" w:bidi="hi-IN"/>
        </w:rPr>
        <w:t xml:space="preserve">  района по профилактике правонарушений, а так же могут быть рассмотрены на совещаниях при главе администрации </w:t>
      </w:r>
      <w:r w:rsidRPr="001647AC">
        <w:rPr>
          <w:rFonts w:ascii="Times New Roman" w:hAnsi="Times New Roman" w:cs="Times New Roman"/>
          <w:sz w:val="26"/>
          <w:szCs w:val="26"/>
        </w:rPr>
        <w:t>Кунашакского</w:t>
      </w:r>
      <w:r w:rsidRPr="001647AC">
        <w:rPr>
          <w:rFonts w:ascii="Times New Roman" w:hAnsi="Times New Roman" w:cs="Times New Roman"/>
          <w:kern w:val="2"/>
          <w:sz w:val="26"/>
          <w:szCs w:val="26"/>
          <w:lang w:eastAsia="hi-IN" w:bidi="hi-IN"/>
        </w:rPr>
        <w:t xml:space="preserve"> района в рабочем порядке.</w:t>
      </w:r>
    </w:p>
    <w:p w:rsidR="005D73AB" w:rsidRPr="001647AC" w:rsidRDefault="005D73AB" w:rsidP="00D75F91">
      <w:pPr>
        <w:tabs>
          <w:tab w:val="left" w:pos="9214"/>
        </w:tabs>
        <w:suppressAutoHyphens/>
        <w:ind w:firstLine="567"/>
        <w:jc w:val="both"/>
        <w:rPr>
          <w:rFonts w:ascii="Times New Roman" w:hAnsi="Times New Roman" w:cs="Times New Roman"/>
          <w:kern w:val="2"/>
          <w:sz w:val="26"/>
          <w:szCs w:val="26"/>
          <w:lang w:eastAsia="hi-IN" w:bidi="hi-IN"/>
        </w:rPr>
      </w:pPr>
      <w:r w:rsidRPr="001647AC">
        <w:rPr>
          <w:rFonts w:ascii="Times New Roman" w:hAnsi="Times New Roman" w:cs="Times New Roman"/>
          <w:kern w:val="2"/>
          <w:sz w:val="26"/>
          <w:szCs w:val="26"/>
          <w:lang w:eastAsia="hi-IN" w:bidi="hi-IN"/>
        </w:rPr>
        <w:t xml:space="preserve">Оценка хода исполнения мероприятий Программы основана на мониторинге ожидаемых непосредственных и конечных результатов ее реализации путем сопоставления фактически достигнутых и целевых значений показателей. В соответствии с данными мониторинга по фактически достигнутым результатам реализации в Программу могут быть внесены корректировки.  </w:t>
      </w:r>
    </w:p>
    <w:p w:rsidR="005D73AB" w:rsidRPr="001C0C46" w:rsidRDefault="005D73AB" w:rsidP="00D75F91">
      <w:pPr>
        <w:tabs>
          <w:tab w:val="left" w:pos="9072"/>
          <w:tab w:val="left" w:pos="9214"/>
        </w:tabs>
        <w:suppressAutoHyphens/>
        <w:ind w:right="140" w:firstLine="567"/>
        <w:jc w:val="center"/>
        <w:rPr>
          <w:rFonts w:ascii="Times New Roman" w:hAnsi="Times New Roman" w:cs="Times New Roman"/>
          <w:kern w:val="2"/>
          <w:sz w:val="16"/>
          <w:szCs w:val="16"/>
          <w:lang w:eastAsia="hi-IN" w:bidi="hi-IN"/>
        </w:rPr>
      </w:pPr>
    </w:p>
    <w:p w:rsidR="005D73AB" w:rsidRPr="001C0C46" w:rsidRDefault="005D73AB" w:rsidP="001647AC">
      <w:pPr>
        <w:tabs>
          <w:tab w:val="center" w:pos="4820"/>
          <w:tab w:val="left" w:pos="9214"/>
        </w:tabs>
        <w:suppressAutoHyphens/>
        <w:ind w:firstLine="567"/>
        <w:rPr>
          <w:rFonts w:ascii="Times New Roman" w:hAnsi="Times New Roman" w:cs="Times New Roman"/>
          <w:b/>
          <w:bCs/>
          <w:kern w:val="2"/>
          <w:sz w:val="26"/>
          <w:szCs w:val="26"/>
          <w:lang w:eastAsia="hi-IN" w:bidi="hi-IN"/>
        </w:rPr>
      </w:pPr>
      <w:r w:rsidRPr="001647AC">
        <w:rPr>
          <w:rFonts w:ascii="Times New Roman" w:hAnsi="Times New Roman" w:cs="Times New Roman"/>
          <w:kern w:val="2"/>
          <w:sz w:val="26"/>
          <w:szCs w:val="26"/>
          <w:lang w:eastAsia="hi-IN" w:bidi="hi-IN"/>
        </w:rPr>
        <w:tab/>
      </w:r>
      <w:r w:rsidRPr="001C0C46">
        <w:rPr>
          <w:rFonts w:ascii="Times New Roman" w:hAnsi="Times New Roman" w:cs="Times New Roman"/>
          <w:b/>
          <w:bCs/>
          <w:kern w:val="2"/>
          <w:sz w:val="26"/>
          <w:szCs w:val="26"/>
          <w:lang w:eastAsia="hi-IN" w:bidi="hi-IN"/>
        </w:rPr>
        <w:t>4.3. Оценка внешних условий и рисков реализации Программы</w:t>
      </w:r>
    </w:p>
    <w:p w:rsidR="005D73AB" w:rsidRPr="001647AC" w:rsidRDefault="005D73AB" w:rsidP="00D75F91">
      <w:pPr>
        <w:pStyle w:val="ConsPlusNormal"/>
        <w:tabs>
          <w:tab w:val="left" w:pos="9214"/>
        </w:tabs>
        <w:ind w:firstLine="567"/>
        <w:jc w:val="both"/>
        <w:rPr>
          <w:rFonts w:ascii="Times New Roman" w:hAnsi="Times New Roman" w:cs="Times New Roman"/>
          <w:sz w:val="26"/>
          <w:szCs w:val="26"/>
        </w:rPr>
      </w:pPr>
      <w:r w:rsidRPr="001647AC">
        <w:rPr>
          <w:rFonts w:ascii="Times New Roman" w:hAnsi="Times New Roman" w:cs="Times New Roman"/>
          <w:sz w:val="26"/>
          <w:szCs w:val="26"/>
        </w:rPr>
        <w:t>Применение программно-целевого метода к решению проблемы повышения уровня безопасности населения сопряжено с определенными рисками. Так, в процессе реализации Программы возможно выявление отклонений в достижении промежуточных результатов из-за несоответствия влияния отдельных мероприятий Программы на ситуацию в сфере обеспечения безопасности, обусловленного использованием новых подходов к решению задач в этой области, а также недостаточной скоординированностью деятельности исполнителей Программы на начальных стадиях ее реализации.</w:t>
      </w:r>
    </w:p>
    <w:p w:rsidR="005D73AB" w:rsidRDefault="005D73AB" w:rsidP="00D75F91">
      <w:pPr>
        <w:tabs>
          <w:tab w:val="left" w:pos="9214"/>
        </w:tabs>
        <w:ind w:firstLine="567"/>
        <w:jc w:val="both"/>
        <w:rPr>
          <w:rFonts w:ascii="Times New Roman" w:hAnsi="Times New Roman" w:cs="Times New Roman"/>
          <w:sz w:val="26"/>
          <w:szCs w:val="26"/>
        </w:rPr>
      </w:pPr>
    </w:p>
    <w:p w:rsidR="005D73AB" w:rsidRPr="001647AC" w:rsidRDefault="005D73AB" w:rsidP="00D75F91">
      <w:pPr>
        <w:tabs>
          <w:tab w:val="left" w:pos="9214"/>
        </w:tabs>
        <w:ind w:firstLine="567"/>
        <w:jc w:val="both"/>
        <w:rPr>
          <w:rFonts w:ascii="Times New Roman" w:hAnsi="Times New Roman" w:cs="Times New Roman"/>
          <w:sz w:val="26"/>
          <w:szCs w:val="26"/>
        </w:rPr>
      </w:pPr>
      <w:r w:rsidRPr="001647AC">
        <w:rPr>
          <w:rFonts w:ascii="Times New Roman" w:hAnsi="Times New Roman" w:cs="Times New Roman"/>
          <w:sz w:val="26"/>
          <w:szCs w:val="26"/>
        </w:rPr>
        <w:t>В процессе реализации Программы может проявиться ряд внешних и внутренних рисков.</w:t>
      </w:r>
    </w:p>
    <w:p w:rsidR="005D73AB" w:rsidRPr="001647AC" w:rsidRDefault="005D73AB" w:rsidP="00D75F91">
      <w:pPr>
        <w:tabs>
          <w:tab w:val="left" w:pos="9214"/>
        </w:tabs>
        <w:ind w:firstLine="567"/>
        <w:jc w:val="both"/>
        <w:rPr>
          <w:rFonts w:ascii="Times New Roman" w:hAnsi="Times New Roman" w:cs="Times New Roman"/>
          <w:sz w:val="26"/>
          <w:szCs w:val="26"/>
        </w:rPr>
      </w:pPr>
      <w:r w:rsidRPr="001647AC">
        <w:rPr>
          <w:rFonts w:ascii="Times New Roman" w:hAnsi="Times New Roman" w:cs="Times New Roman"/>
          <w:sz w:val="26"/>
          <w:szCs w:val="26"/>
        </w:rPr>
        <w:t>Внешние риски:</w:t>
      </w:r>
    </w:p>
    <w:p w:rsidR="005D73AB" w:rsidRPr="001647AC" w:rsidRDefault="005D73AB" w:rsidP="00D75F91">
      <w:pPr>
        <w:tabs>
          <w:tab w:val="left" w:pos="9214"/>
        </w:tabs>
        <w:ind w:firstLine="567"/>
        <w:jc w:val="both"/>
        <w:rPr>
          <w:rFonts w:ascii="Times New Roman" w:hAnsi="Times New Roman" w:cs="Times New Roman"/>
          <w:sz w:val="26"/>
          <w:szCs w:val="26"/>
        </w:rPr>
      </w:pPr>
      <w:r w:rsidRPr="001647AC">
        <w:rPr>
          <w:rFonts w:ascii="Times New Roman" w:hAnsi="Times New Roman" w:cs="Times New Roman"/>
          <w:sz w:val="26"/>
          <w:szCs w:val="26"/>
        </w:rPr>
        <w:t>- сокращение бюджетного финансирования, выделенного на выполнение Программы, что повлечет исходя из новых бюджетных параметров пересмотр задач Программы с точки зрения или их сокращения, или снижения ожидаемых эффектов от их решения;</w:t>
      </w:r>
    </w:p>
    <w:p w:rsidR="005D73AB" w:rsidRPr="001647AC" w:rsidRDefault="005D73AB" w:rsidP="00D75F91">
      <w:pPr>
        <w:tabs>
          <w:tab w:val="left" w:pos="9214"/>
        </w:tabs>
        <w:ind w:firstLine="567"/>
        <w:jc w:val="both"/>
        <w:rPr>
          <w:rFonts w:ascii="Times New Roman" w:hAnsi="Times New Roman" w:cs="Times New Roman"/>
          <w:sz w:val="26"/>
          <w:szCs w:val="26"/>
        </w:rPr>
      </w:pPr>
      <w:r w:rsidRPr="001647AC">
        <w:rPr>
          <w:rFonts w:ascii="Times New Roman" w:hAnsi="Times New Roman" w:cs="Times New Roman"/>
          <w:sz w:val="26"/>
          <w:szCs w:val="26"/>
        </w:rPr>
        <w:t>- отсутствие исполнителей услуг, определяемых на конкурсной основе в порядке, установленном федеральным законодательством и нормативными правовыми актами;</w:t>
      </w:r>
    </w:p>
    <w:p w:rsidR="005D73AB" w:rsidRPr="001647AC" w:rsidRDefault="005D73AB" w:rsidP="00D75F91">
      <w:pPr>
        <w:tabs>
          <w:tab w:val="left" w:pos="9214"/>
        </w:tabs>
        <w:ind w:firstLine="567"/>
        <w:jc w:val="both"/>
        <w:rPr>
          <w:rFonts w:ascii="Times New Roman" w:hAnsi="Times New Roman" w:cs="Times New Roman"/>
          <w:sz w:val="26"/>
          <w:szCs w:val="26"/>
        </w:rPr>
      </w:pPr>
      <w:r w:rsidRPr="001647AC">
        <w:rPr>
          <w:rFonts w:ascii="Times New Roman" w:hAnsi="Times New Roman" w:cs="Times New Roman"/>
          <w:sz w:val="26"/>
          <w:szCs w:val="26"/>
        </w:rPr>
        <w:t>- удорожание стоимости услуг.</w:t>
      </w:r>
    </w:p>
    <w:p w:rsidR="005D73AB" w:rsidRPr="001647AC" w:rsidRDefault="005D73AB" w:rsidP="00D75F91">
      <w:pPr>
        <w:tabs>
          <w:tab w:val="left" w:pos="9214"/>
        </w:tabs>
        <w:ind w:firstLine="567"/>
        <w:jc w:val="both"/>
        <w:rPr>
          <w:rFonts w:ascii="Times New Roman" w:hAnsi="Times New Roman" w:cs="Times New Roman"/>
          <w:sz w:val="26"/>
          <w:szCs w:val="26"/>
        </w:rPr>
      </w:pPr>
      <w:r w:rsidRPr="001647AC">
        <w:rPr>
          <w:rFonts w:ascii="Times New Roman" w:hAnsi="Times New Roman" w:cs="Times New Roman"/>
          <w:sz w:val="26"/>
          <w:szCs w:val="26"/>
        </w:rPr>
        <w:t>Внутренние риски:</w:t>
      </w:r>
    </w:p>
    <w:p w:rsidR="005D73AB" w:rsidRPr="001647AC" w:rsidRDefault="005D73AB" w:rsidP="00D75F91">
      <w:pPr>
        <w:tabs>
          <w:tab w:val="left" w:pos="9214"/>
        </w:tabs>
        <w:ind w:firstLine="567"/>
        <w:jc w:val="both"/>
        <w:rPr>
          <w:rFonts w:ascii="Times New Roman" w:hAnsi="Times New Roman" w:cs="Times New Roman"/>
          <w:sz w:val="26"/>
          <w:szCs w:val="26"/>
        </w:rPr>
      </w:pPr>
      <w:r w:rsidRPr="001647AC">
        <w:rPr>
          <w:rFonts w:ascii="Times New Roman" w:hAnsi="Times New Roman" w:cs="Times New Roman"/>
          <w:sz w:val="26"/>
          <w:szCs w:val="26"/>
        </w:rPr>
        <w:t>- изменение структуры органов местного самоуправления Кунашакского муниципального района;</w:t>
      </w:r>
    </w:p>
    <w:p w:rsidR="005D73AB" w:rsidRPr="001647AC" w:rsidRDefault="005D73AB" w:rsidP="00D75F91">
      <w:pPr>
        <w:tabs>
          <w:tab w:val="left" w:pos="9214"/>
        </w:tabs>
        <w:ind w:firstLine="567"/>
        <w:jc w:val="both"/>
        <w:rPr>
          <w:rFonts w:ascii="Times New Roman" w:hAnsi="Times New Roman" w:cs="Times New Roman"/>
          <w:sz w:val="26"/>
          <w:szCs w:val="26"/>
        </w:rPr>
      </w:pPr>
      <w:r w:rsidRPr="001647AC">
        <w:rPr>
          <w:rFonts w:ascii="Times New Roman" w:hAnsi="Times New Roman" w:cs="Times New Roman"/>
          <w:sz w:val="26"/>
          <w:szCs w:val="26"/>
        </w:rPr>
        <w:t>- недостатки в управлении программой.</w:t>
      </w:r>
    </w:p>
    <w:p w:rsidR="005D73AB" w:rsidRPr="001647AC" w:rsidRDefault="005D73AB" w:rsidP="00D75F91">
      <w:pPr>
        <w:tabs>
          <w:tab w:val="left" w:pos="9214"/>
        </w:tabs>
        <w:ind w:firstLine="567"/>
        <w:jc w:val="both"/>
        <w:rPr>
          <w:rFonts w:ascii="Times New Roman" w:hAnsi="Times New Roman" w:cs="Times New Roman"/>
          <w:sz w:val="26"/>
          <w:szCs w:val="26"/>
        </w:rPr>
        <w:sectPr w:rsidR="005D73AB" w:rsidRPr="001647AC" w:rsidSect="0086317E">
          <w:pgSz w:w="11906" w:h="16838"/>
          <w:pgMar w:top="1134" w:right="851" w:bottom="1134" w:left="1418" w:header="709" w:footer="709" w:gutter="0"/>
          <w:cols w:space="708"/>
          <w:docGrid w:linePitch="360"/>
        </w:sectPr>
      </w:pPr>
      <w:r w:rsidRPr="001647AC">
        <w:rPr>
          <w:rFonts w:ascii="Times New Roman" w:hAnsi="Times New Roman" w:cs="Times New Roman"/>
          <w:sz w:val="26"/>
          <w:szCs w:val="26"/>
        </w:rPr>
        <w:t>В случае выявления лучших практик реализации программных мероприятий в Программу могут быть внесены изменения, связанные с оптимизацией этих мероприятий.</w:t>
      </w:r>
    </w:p>
    <w:p w:rsidR="005D73AB" w:rsidRDefault="005D73AB" w:rsidP="00D75F91">
      <w:pPr>
        <w:ind w:right="-2"/>
        <w:jc w:val="right"/>
        <w:rPr>
          <w:rFonts w:ascii="Times New Roman" w:hAnsi="Times New Roman" w:cs="Times New Roman"/>
          <w:sz w:val="28"/>
          <w:szCs w:val="28"/>
        </w:rPr>
      </w:pPr>
      <w:r>
        <w:rPr>
          <w:rFonts w:ascii="Times New Roman" w:hAnsi="Times New Roman" w:cs="Times New Roman"/>
          <w:sz w:val="28"/>
          <w:szCs w:val="28"/>
        </w:rPr>
        <w:t xml:space="preserve">                                                                                                Приложение</w:t>
      </w:r>
      <w:r w:rsidRPr="007C53FC">
        <w:rPr>
          <w:rFonts w:ascii="Times New Roman" w:hAnsi="Times New Roman" w:cs="Times New Roman"/>
          <w:sz w:val="28"/>
          <w:szCs w:val="28"/>
        </w:rPr>
        <w:t xml:space="preserve"> </w:t>
      </w:r>
      <w:r>
        <w:rPr>
          <w:rFonts w:ascii="Times New Roman" w:hAnsi="Times New Roman" w:cs="Times New Roman"/>
          <w:sz w:val="28"/>
          <w:szCs w:val="28"/>
        </w:rPr>
        <w:t xml:space="preserve"> 1                                                                                                                       </w:t>
      </w:r>
      <w:r w:rsidRPr="007C53FC">
        <w:rPr>
          <w:rFonts w:ascii="Times New Roman" w:hAnsi="Times New Roman" w:cs="Times New Roman"/>
          <w:sz w:val="28"/>
          <w:szCs w:val="28"/>
        </w:rPr>
        <w:t xml:space="preserve">к </w:t>
      </w:r>
      <w:r>
        <w:rPr>
          <w:rFonts w:ascii="Times New Roman" w:hAnsi="Times New Roman" w:cs="Times New Roman"/>
          <w:sz w:val="28"/>
          <w:szCs w:val="28"/>
        </w:rPr>
        <w:t xml:space="preserve">муниципальной программе                                                                                   </w:t>
      </w:r>
    </w:p>
    <w:p w:rsidR="005D73AB" w:rsidRDefault="005D73AB" w:rsidP="00D75F91">
      <w:pPr>
        <w:ind w:right="-2"/>
        <w:jc w:val="right"/>
        <w:rPr>
          <w:rFonts w:ascii="Times New Roman" w:hAnsi="Times New Roman" w:cs="Times New Roman"/>
          <w:sz w:val="28"/>
          <w:szCs w:val="28"/>
        </w:rPr>
      </w:pPr>
      <w:r>
        <w:rPr>
          <w:rFonts w:ascii="Times New Roman" w:hAnsi="Times New Roman" w:cs="Times New Roman"/>
          <w:sz w:val="28"/>
          <w:szCs w:val="28"/>
        </w:rPr>
        <w:t xml:space="preserve">«Обеспечение общественного порядка </w:t>
      </w:r>
    </w:p>
    <w:p w:rsidR="005D73AB" w:rsidRDefault="005D73AB" w:rsidP="00D75F91">
      <w:pPr>
        <w:ind w:right="-2"/>
        <w:jc w:val="right"/>
        <w:rPr>
          <w:rFonts w:ascii="Times New Roman" w:hAnsi="Times New Roman" w:cs="Times New Roman"/>
          <w:sz w:val="28"/>
          <w:szCs w:val="28"/>
        </w:rPr>
      </w:pPr>
      <w:r>
        <w:rPr>
          <w:rFonts w:ascii="Times New Roman" w:hAnsi="Times New Roman" w:cs="Times New Roman"/>
          <w:sz w:val="28"/>
          <w:szCs w:val="28"/>
        </w:rPr>
        <w:t xml:space="preserve">и противодействие преступности </w:t>
      </w:r>
    </w:p>
    <w:p w:rsidR="005D73AB" w:rsidRDefault="005D73AB" w:rsidP="00D75F91">
      <w:pPr>
        <w:ind w:right="-2"/>
        <w:jc w:val="right"/>
        <w:rPr>
          <w:rFonts w:ascii="Times New Roman" w:hAnsi="Times New Roman" w:cs="Times New Roman"/>
          <w:sz w:val="28"/>
          <w:szCs w:val="28"/>
        </w:rPr>
      </w:pPr>
      <w:r>
        <w:rPr>
          <w:rFonts w:ascii="Times New Roman" w:hAnsi="Times New Roman" w:cs="Times New Roman"/>
          <w:sz w:val="28"/>
          <w:szCs w:val="28"/>
        </w:rPr>
        <w:t xml:space="preserve">в Кунашакском районе </w:t>
      </w:r>
    </w:p>
    <w:p w:rsidR="005D73AB" w:rsidRDefault="005D73AB" w:rsidP="00D75F91">
      <w:pPr>
        <w:ind w:right="-2"/>
        <w:jc w:val="right"/>
        <w:rPr>
          <w:rFonts w:ascii="Times New Roman" w:hAnsi="Times New Roman" w:cs="Times New Roman"/>
          <w:sz w:val="28"/>
          <w:szCs w:val="28"/>
        </w:rPr>
      </w:pPr>
      <w:r>
        <w:rPr>
          <w:rFonts w:ascii="Times New Roman" w:hAnsi="Times New Roman" w:cs="Times New Roman"/>
          <w:sz w:val="28"/>
          <w:szCs w:val="28"/>
        </w:rPr>
        <w:t>на 2012-2023 годы»</w:t>
      </w:r>
    </w:p>
    <w:p w:rsidR="005D73AB" w:rsidRPr="00C261CB" w:rsidRDefault="005D73AB" w:rsidP="00030D42">
      <w:pPr>
        <w:ind w:firstLine="720"/>
        <w:jc w:val="right"/>
        <w:rPr>
          <w:rFonts w:ascii="Times New Roman" w:hAnsi="Times New Roman" w:cs="Times New Roman"/>
        </w:rPr>
      </w:pPr>
    </w:p>
    <w:p w:rsidR="005D73AB" w:rsidRPr="00623307" w:rsidRDefault="005D73AB" w:rsidP="00030D42">
      <w:pPr>
        <w:pStyle w:val="Heading1"/>
        <w:spacing w:before="0" w:after="0"/>
        <w:rPr>
          <w:rFonts w:ascii="Times New Roman" w:hAnsi="Times New Roman" w:cs="Times New Roman"/>
          <w:b w:val="0"/>
          <w:bCs w:val="0"/>
          <w:color w:val="auto"/>
          <w:sz w:val="28"/>
          <w:szCs w:val="28"/>
        </w:rPr>
      </w:pPr>
      <w:r w:rsidRPr="00623307">
        <w:rPr>
          <w:rFonts w:ascii="Times New Roman" w:hAnsi="Times New Roman" w:cs="Times New Roman"/>
          <w:b w:val="0"/>
          <w:bCs w:val="0"/>
          <w:color w:val="auto"/>
          <w:sz w:val="28"/>
          <w:szCs w:val="28"/>
        </w:rPr>
        <w:t xml:space="preserve">Ресурсное обеспечение реализации муниципальной программы за счет средств бюджета </w:t>
      </w:r>
    </w:p>
    <w:p w:rsidR="005D73AB" w:rsidRDefault="005D73AB" w:rsidP="00030D42">
      <w:pPr>
        <w:pStyle w:val="Heading1"/>
        <w:spacing w:before="0" w:after="0"/>
        <w:rPr>
          <w:rFonts w:ascii="Times New Roman" w:hAnsi="Times New Roman" w:cs="Times New Roman"/>
          <w:color w:val="auto"/>
          <w:sz w:val="28"/>
          <w:szCs w:val="28"/>
        </w:rPr>
      </w:pPr>
      <w:r w:rsidRPr="00623307">
        <w:rPr>
          <w:rFonts w:ascii="Times New Roman" w:hAnsi="Times New Roman" w:cs="Times New Roman"/>
          <w:b w:val="0"/>
          <w:bCs w:val="0"/>
          <w:color w:val="auto"/>
          <w:sz w:val="28"/>
          <w:szCs w:val="28"/>
        </w:rPr>
        <w:t>Кунашакского муниципального района</w:t>
      </w:r>
    </w:p>
    <w:p w:rsidR="005D73AB" w:rsidRDefault="005D73AB" w:rsidP="00030D42">
      <w:pPr>
        <w:jc w:val="right"/>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4"/>
        <w:gridCol w:w="5601"/>
        <w:gridCol w:w="3100"/>
        <w:gridCol w:w="1299"/>
        <w:gridCol w:w="1299"/>
        <w:gridCol w:w="1299"/>
      </w:tblGrid>
      <w:tr w:rsidR="005D73AB">
        <w:tc>
          <w:tcPr>
            <w:tcW w:w="1904" w:type="dxa"/>
            <w:vMerge w:val="restart"/>
            <w:vAlign w:val="center"/>
          </w:tcPr>
          <w:p w:rsidR="005D73AB" w:rsidRDefault="005D73AB" w:rsidP="00A40218">
            <w:pPr>
              <w:jc w:val="center"/>
            </w:pPr>
            <w:r w:rsidRPr="000C3349">
              <w:rPr>
                <w:rFonts w:ascii="Times New Roman" w:hAnsi="Times New Roman" w:cs="Times New Roman"/>
              </w:rPr>
              <w:t>Статус</w:t>
            </w:r>
          </w:p>
        </w:tc>
        <w:tc>
          <w:tcPr>
            <w:tcW w:w="5601" w:type="dxa"/>
            <w:vMerge w:val="restart"/>
            <w:vAlign w:val="center"/>
          </w:tcPr>
          <w:p w:rsidR="005D73AB" w:rsidRDefault="005D73AB" w:rsidP="00A40218">
            <w:pPr>
              <w:jc w:val="center"/>
            </w:pPr>
            <w:r w:rsidRPr="000C3349">
              <w:rPr>
                <w:rFonts w:ascii="Times New Roman" w:hAnsi="Times New Roman" w:cs="Times New Roman"/>
              </w:rPr>
              <w:t>Наименование основного мероприятия</w:t>
            </w:r>
          </w:p>
        </w:tc>
        <w:tc>
          <w:tcPr>
            <w:tcW w:w="3100" w:type="dxa"/>
            <w:vMerge w:val="restart"/>
            <w:vAlign w:val="center"/>
          </w:tcPr>
          <w:p w:rsidR="005D73AB" w:rsidRDefault="005D73AB" w:rsidP="00A40218">
            <w:pPr>
              <w:jc w:val="center"/>
            </w:pPr>
            <w:r w:rsidRPr="000C3349">
              <w:rPr>
                <w:rFonts w:ascii="Times New Roman" w:hAnsi="Times New Roman" w:cs="Times New Roman"/>
              </w:rPr>
              <w:t>Ответственный исполнитель, соисполнители, заказчик-Администрация Кунашакского муниципального района</w:t>
            </w:r>
          </w:p>
        </w:tc>
        <w:tc>
          <w:tcPr>
            <w:tcW w:w="3897" w:type="dxa"/>
            <w:gridSpan w:val="3"/>
            <w:vAlign w:val="center"/>
          </w:tcPr>
          <w:p w:rsidR="005D73AB" w:rsidRDefault="005D73AB" w:rsidP="00A40218">
            <w:pPr>
              <w:jc w:val="center"/>
            </w:pPr>
            <w:r w:rsidRPr="000C3349">
              <w:rPr>
                <w:rFonts w:ascii="Times New Roman" w:hAnsi="Times New Roman" w:cs="Times New Roman"/>
              </w:rPr>
              <w:t>Расходы (тыс. рублей) по годам</w:t>
            </w:r>
          </w:p>
        </w:tc>
      </w:tr>
      <w:tr w:rsidR="005D73AB">
        <w:tc>
          <w:tcPr>
            <w:tcW w:w="1904" w:type="dxa"/>
            <w:vMerge/>
            <w:vAlign w:val="center"/>
          </w:tcPr>
          <w:p w:rsidR="005D73AB" w:rsidRDefault="005D73AB" w:rsidP="00A40218">
            <w:pPr>
              <w:jc w:val="center"/>
            </w:pPr>
          </w:p>
        </w:tc>
        <w:tc>
          <w:tcPr>
            <w:tcW w:w="5601" w:type="dxa"/>
            <w:vMerge/>
            <w:vAlign w:val="center"/>
          </w:tcPr>
          <w:p w:rsidR="005D73AB" w:rsidRDefault="005D73AB" w:rsidP="00A40218">
            <w:pPr>
              <w:jc w:val="center"/>
            </w:pPr>
          </w:p>
        </w:tc>
        <w:tc>
          <w:tcPr>
            <w:tcW w:w="3100" w:type="dxa"/>
            <w:vMerge/>
            <w:vAlign w:val="center"/>
          </w:tcPr>
          <w:p w:rsidR="005D73AB" w:rsidRDefault="005D73AB" w:rsidP="00A40218">
            <w:pPr>
              <w:jc w:val="center"/>
            </w:pPr>
          </w:p>
        </w:tc>
        <w:tc>
          <w:tcPr>
            <w:tcW w:w="1299" w:type="dxa"/>
            <w:vAlign w:val="center"/>
          </w:tcPr>
          <w:p w:rsidR="005D73AB" w:rsidRPr="00A40218" w:rsidRDefault="005D73AB" w:rsidP="00A40218">
            <w:pPr>
              <w:pStyle w:val="a"/>
              <w:jc w:val="center"/>
              <w:rPr>
                <w:rFonts w:ascii="Times New Roman" w:hAnsi="Times New Roman" w:cs="Times New Roman"/>
              </w:rPr>
            </w:pPr>
            <w:r w:rsidRPr="00A40218">
              <w:rPr>
                <w:rFonts w:ascii="Times New Roman" w:hAnsi="Times New Roman" w:cs="Times New Roman"/>
              </w:rPr>
              <w:t>2021</w:t>
            </w:r>
          </w:p>
        </w:tc>
        <w:tc>
          <w:tcPr>
            <w:tcW w:w="1299" w:type="dxa"/>
            <w:vAlign w:val="center"/>
          </w:tcPr>
          <w:p w:rsidR="005D73AB" w:rsidRPr="00A40218" w:rsidRDefault="005D73AB" w:rsidP="00A40218">
            <w:pPr>
              <w:pStyle w:val="a"/>
              <w:ind w:left="-108" w:right="-108"/>
              <w:jc w:val="center"/>
              <w:rPr>
                <w:rFonts w:ascii="Times New Roman" w:hAnsi="Times New Roman" w:cs="Times New Roman"/>
              </w:rPr>
            </w:pPr>
            <w:r w:rsidRPr="00A40218">
              <w:rPr>
                <w:rFonts w:ascii="Times New Roman" w:hAnsi="Times New Roman" w:cs="Times New Roman"/>
              </w:rPr>
              <w:t>2022</w:t>
            </w:r>
          </w:p>
        </w:tc>
        <w:tc>
          <w:tcPr>
            <w:tcW w:w="1299" w:type="dxa"/>
            <w:vAlign w:val="center"/>
          </w:tcPr>
          <w:p w:rsidR="005D73AB" w:rsidRPr="00A40218" w:rsidRDefault="005D73AB" w:rsidP="00A40218">
            <w:pPr>
              <w:pStyle w:val="a"/>
              <w:ind w:left="-108" w:right="-108"/>
              <w:jc w:val="center"/>
              <w:rPr>
                <w:rFonts w:ascii="Times New Roman" w:hAnsi="Times New Roman" w:cs="Times New Roman"/>
              </w:rPr>
            </w:pPr>
            <w:r w:rsidRPr="00A40218">
              <w:rPr>
                <w:rFonts w:ascii="Times New Roman" w:hAnsi="Times New Roman" w:cs="Times New Roman"/>
              </w:rPr>
              <w:t>2023</w:t>
            </w:r>
          </w:p>
        </w:tc>
      </w:tr>
      <w:tr w:rsidR="005D73AB">
        <w:tc>
          <w:tcPr>
            <w:tcW w:w="1904" w:type="dxa"/>
          </w:tcPr>
          <w:p w:rsidR="005D73AB" w:rsidRPr="000C3349" w:rsidRDefault="005D73AB" w:rsidP="004677D5">
            <w:pPr>
              <w:pStyle w:val="a0"/>
              <w:rPr>
                <w:rFonts w:ascii="Times New Roman" w:hAnsi="Times New Roman" w:cs="Times New Roman"/>
              </w:rPr>
            </w:pPr>
            <w:r w:rsidRPr="000C3349">
              <w:rPr>
                <w:rFonts w:ascii="Times New Roman" w:hAnsi="Times New Roman" w:cs="Times New Roman"/>
              </w:rPr>
              <w:t>Муниципальная программа</w:t>
            </w:r>
          </w:p>
        </w:tc>
        <w:tc>
          <w:tcPr>
            <w:tcW w:w="5601" w:type="dxa"/>
          </w:tcPr>
          <w:p w:rsidR="005D73AB" w:rsidRPr="000C3349" w:rsidRDefault="005D73AB" w:rsidP="004677D5">
            <w:pPr>
              <w:pStyle w:val="a"/>
              <w:rPr>
                <w:rFonts w:ascii="Times New Roman" w:hAnsi="Times New Roman" w:cs="Times New Roman"/>
                <w:b/>
                <w:bCs/>
                <w:sz w:val="28"/>
                <w:szCs w:val="28"/>
              </w:rPr>
            </w:pPr>
            <w:r w:rsidRPr="000C3349">
              <w:rPr>
                <w:rFonts w:ascii="Times New Roman" w:hAnsi="Times New Roman" w:cs="Times New Roman"/>
              </w:rPr>
              <w:t xml:space="preserve">Обеспечение общественного порядка, противодействие преступности, предупреждение беспризорности и безнадзорности, профилактика правонарушений несовершеннолетними, </w:t>
            </w:r>
            <w:r>
              <w:rPr>
                <w:rFonts w:ascii="Times New Roman" w:hAnsi="Times New Roman" w:cs="Times New Roman"/>
              </w:rPr>
              <w:t>незаконному обороту наркотиков,</w:t>
            </w:r>
            <w:r w:rsidRPr="000C3349">
              <w:rPr>
                <w:rFonts w:ascii="Times New Roman" w:hAnsi="Times New Roman" w:cs="Times New Roman"/>
              </w:rPr>
              <w:t xml:space="preserve"> р</w:t>
            </w:r>
            <w:r w:rsidRPr="000C3349">
              <w:rPr>
                <w:rFonts w:ascii="Times New Roman" w:hAnsi="Times New Roman" w:cs="Times New Roman"/>
                <w:color w:val="000000"/>
                <w:spacing w:val="3"/>
              </w:rPr>
              <w:t>есоциализация лиц отбывших уголовное наказание в виде лишения свободы и (или) подвергшихся иным мерам уголовно-правового характера, а также р</w:t>
            </w:r>
            <w:r w:rsidRPr="000C3349">
              <w:rPr>
                <w:rFonts w:ascii="Times New Roman" w:hAnsi="Times New Roman" w:cs="Times New Roman"/>
              </w:rPr>
              <w:t>азвитие и эксплуатация аппаратно-программного комплекса «Безопасный город» в Кунашакском муниципальном районе</w:t>
            </w:r>
          </w:p>
        </w:tc>
        <w:tc>
          <w:tcPr>
            <w:tcW w:w="3100" w:type="dxa"/>
          </w:tcPr>
          <w:p w:rsidR="005D73AB" w:rsidRDefault="005D73AB" w:rsidP="004677D5"/>
        </w:tc>
        <w:tc>
          <w:tcPr>
            <w:tcW w:w="1299" w:type="dxa"/>
          </w:tcPr>
          <w:p w:rsidR="005D73AB" w:rsidRDefault="005D73AB" w:rsidP="004677D5"/>
        </w:tc>
        <w:tc>
          <w:tcPr>
            <w:tcW w:w="1299" w:type="dxa"/>
          </w:tcPr>
          <w:p w:rsidR="005D73AB" w:rsidRDefault="005D73AB" w:rsidP="004677D5"/>
        </w:tc>
        <w:tc>
          <w:tcPr>
            <w:tcW w:w="1299" w:type="dxa"/>
          </w:tcPr>
          <w:p w:rsidR="005D73AB" w:rsidRDefault="005D73AB" w:rsidP="004677D5"/>
        </w:tc>
      </w:tr>
      <w:tr w:rsidR="005D73AB">
        <w:tc>
          <w:tcPr>
            <w:tcW w:w="1904" w:type="dxa"/>
          </w:tcPr>
          <w:p w:rsidR="005D73AB" w:rsidRPr="000C3349" w:rsidRDefault="005D73AB" w:rsidP="004677D5">
            <w:pPr>
              <w:pStyle w:val="a0"/>
              <w:rPr>
                <w:rFonts w:ascii="Times New Roman" w:hAnsi="Times New Roman" w:cs="Times New Roman"/>
              </w:rPr>
            </w:pPr>
            <w:r w:rsidRPr="000C3349">
              <w:rPr>
                <w:rFonts w:ascii="Times New Roman" w:hAnsi="Times New Roman" w:cs="Times New Roman"/>
              </w:rPr>
              <w:t>Мероприятие по программе 1</w:t>
            </w:r>
          </w:p>
        </w:tc>
        <w:tc>
          <w:tcPr>
            <w:tcW w:w="5601" w:type="dxa"/>
          </w:tcPr>
          <w:p w:rsidR="005D73AB" w:rsidRPr="000C3349" w:rsidRDefault="005D73AB" w:rsidP="004677D5">
            <w:pPr>
              <w:pStyle w:val="a"/>
              <w:rPr>
                <w:rFonts w:ascii="Times New Roman" w:hAnsi="Times New Roman" w:cs="Times New Roman"/>
              </w:rPr>
            </w:pPr>
            <w:r w:rsidRPr="000C3349">
              <w:rPr>
                <w:rFonts w:ascii="Times New Roman" w:hAnsi="Times New Roman" w:cs="Times New Roman"/>
              </w:rPr>
              <w:t>Профилактика правонарушений в сфере общественного порядка</w:t>
            </w:r>
          </w:p>
        </w:tc>
        <w:tc>
          <w:tcPr>
            <w:tcW w:w="3100" w:type="dxa"/>
            <w:vAlign w:val="center"/>
          </w:tcPr>
          <w:p w:rsidR="005D73AB" w:rsidRDefault="005D73AB" w:rsidP="00A61B7E">
            <w:pPr>
              <w:jc w:val="center"/>
              <w:rPr>
                <w:rFonts w:ascii="Times New Roman" w:hAnsi="Times New Roman" w:cs="Times New Roman"/>
              </w:rPr>
            </w:pPr>
            <w:r w:rsidRPr="000C3349">
              <w:rPr>
                <w:rFonts w:ascii="Times New Roman" w:hAnsi="Times New Roman" w:cs="Times New Roman"/>
              </w:rPr>
              <w:t>всего</w:t>
            </w:r>
          </w:p>
          <w:p w:rsidR="005D73AB" w:rsidRPr="000C3349" w:rsidRDefault="005D73AB" w:rsidP="00A61B7E">
            <w:pPr>
              <w:jc w:val="center"/>
              <w:rPr>
                <w:rFonts w:ascii="Times New Roman" w:hAnsi="Times New Roman" w:cs="Times New Roman"/>
              </w:rPr>
            </w:pPr>
            <w:r>
              <w:rPr>
                <w:rFonts w:ascii="Times New Roman" w:hAnsi="Times New Roman" w:cs="Times New Roman"/>
              </w:rPr>
              <w:t>(тыс.руб.)</w:t>
            </w:r>
          </w:p>
        </w:tc>
        <w:tc>
          <w:tcPr>
            <w:tcW w:w="1299" w:type="dxa"/>
            <w:vAlign w:val="center"/>
          </w:tcPr>
          <w:p w:rsidR="005D73AB" w:rsidRPr="000C3349" w:rsidRDefault="005D73AB" w:rsidP="00A61B7E">
            <w:pPr>
              <w:pStyle w:val="a"/>
              <w:jc w:val="center"/>
              <w:rPr>
                <w:rFonts w:ascii="Times New Roman" w:hAnsi="Times New Roman" w:cs="Times New Roman"/>
              </w:rPr>
            </w:pPr>
            <w:r>
              <w:rPr>
                <w:rFonts w:ascii="Times New Roman" w:hAnsi="Times New Roman" w:cs="Times New Roman"/>
              </w:rPr>
              <w:t>1 067,0</w:t>
            </w:r>
          </w:p>
        </w:tc>
        <w:tc>
          <w:tcPr>
            <w:tcW w:w="1299" w:type="dxa"/>
            <w:vAlign w:val="center"/>
          </w:tcPr>
          <w:p w:rsidR="005D73AB" w:rsidRPr="000C3349" w:rsidRDefault="005D73AB" w:rsidP="00A61B7E">
            <w:pPr>
              <w:jc w:val="center"/>
              <w:rPr>
                <w:rFonts w:ascii="Times New Roman" w:hAnsi="Times New Roman" w:cs="Times New Roman"/>
              </w:rPr>
            </w:pPr>
            <w:r>
              <w:rPr>
                <w:rFonts w:ascii="Times New Roman" w:hAnsi="Times New Roman" w:cs="Times New Roman"/>
              </w:rPr>
              <w:t>567,0</w:t>
            </w:r>
          </w:p>
        </w:tc>
        <w:tc>
          <w:tcPr>
            <w:tcW w:w="1299" w:type="dxa"/>
            <w:vAlign w:val="center"/>
          </w:tcPr>
          <w:p w:rsidR="005D73AB" w:rsidRPr="000C3349" w:rsidRDefault="005D73AB" w:rsidP="00A61B7E">
            <w:pPr>
              <w:pStyle w:val="a"/>
              <w:jc w:val="center"/>
              <w:rPr>
                <w:rFonts w:ascii="Times New Roman" w:hAnsi="Times New Roman" w:cs="Times New Roman"/>
              </w:rPr>
            </w:pPr>
            <w:r>
              <w:rPr>
                <w:rFonts w:ascii="Times New Roman" w:hAnsi="Times New Roman" w:cs="Times New Roman"/>
              </w:rPr>
              <w:t>317,0</w:t>
            </w:r>
          </w:p>
        </w:tc>
      </w:tr>
      <w:tr w:rsidR="005D73AB">
        <w:trPr>
          <w:trHeight w:val="699"/>
        </w:trPr>
        <w:tc>
          <w:tcPr>
            <w:tcW w:w="1904" w:type="dxa"/>
          </w:tcPr>
          <w:p w:rsidR="005D73AB" w:rsidRPr="000C3349" w:rsidRDefault="005D73AB" w:rsidP="004677D5">
            <w:pPr>
              <w:pStyle w:val="a0"/>
              <w:rPr>
                <w:rFonts w:ascii="Times New Roman" w:hAnsi="Times New Roman" w:cs="Times New Roman"/>
              </w:rPr>
            </w:pPr>
            <w:r w:rsidRPr="000C3349">
              <w:rPr>
                <w:rFonts w:ascii="Times New Roman" w:hAnsi="Times New Roman" w:cs="Times New Roman"/>
              </w:rPr>
              <w:t xml:space="preserve">Основное </w:t>
            </w:r>
          </w:p>
          <w:p w:rsidR="005D73AB" w:rsidRPr="000C3349" w:rsidRDefault="005D73AB" w:rsidP="004677D5">
            <w:pPr>
              <w:pStyle w:val="a0"/>
              <w:rPr>
                <w:rFonts w:ascii="Times New Roman" w:hAnsi="Times New Roman" w:cs="Times New Roman"/>
              </w:rPr>
            </w:pPr>
            <w:r w:rsidRPr="000C3349">
              <w:rPr>
                <w:rFonts w:ascii="Times New Roman" w:hAnsi="Times New Roman" w:cs="Times New Roman"/>
              </w:rPr>
              <w:t>мероприятие 1.1</w:t>
            </w:r>
          </w:p>
        </w:tc>
        <w:tc>
          <w:tcPr>
            <w:tcW w:w="5601" w:type="dxa"/>
          </w:tcPr>
          <w:p w:rsidR="005D73AB" w:rsidRPr="000A6FB0" w:rsidRDefault="005D73AB" w:rsidP="004677D5">
            <w:pPr>
              <w:jc w:val="both"/>
              <w:rPr>
                <w:rFonts w:ascii="Times New Roman" w:hAnsi="Times New Roman" w:cs="Times New Roman"/>
              </w:rPr>
            </w:pPr>
            <w:r w:rsidRPr="000A6FB0">
              <w:rPr>
                <w:rFonts w:ascii="Times New Roman" w:hAnsi="Times New Roman" w:cs="Times New Roman"/>
              </w:rPr>
              <w:t xml:space="preserve">1. Развитие </w:t>
            </w:r>
            <w:r>
              <w:rPr>
                <w:rFonts w:ascii="Times New Roman" w:hAnsi="Times New Roman" w:cs="Times New Roman"/>
              </w:rPr>
              <w:t>и эксплуатаци</w:t>
            </w:r>
            <w:r w:rsidRPr="000A6FB0">
              <w:rPr>
                <w:rFonts w:ascii="Times New Roman" w:hAnsi="Times New Roman" w:cs="Times New Roman"/>
              </w:rPr>
              <w:t>я правоохранительного сегмента АПК «Безопасный город»</w:t>
            </w:r>
          </w:p>
          <w:p w:rsidR="005D73AB" w:rsidRDefault="005D73AB" w:rsidP="004677D5">
            <w:pPr>
              <w:jc w:val="both"/>
              <w:rPr>
                <w:rFonts w:ascii="Times New Roman" w:hAnsi="Times New Roman" w:cs="Times New Roman"/>
              </w:rPr>
            </w:pPr>
            <w:r w:rsidRPr="000A6FB0">
              <w:rPr>
                <w:rFonts w:ascii="Times New Roman" w:hAnsi="Times New Roman" w:cs="Times New Roman"/>
              </w:rPr>
              <w:t xml:space="preserve">Внедрение и развитие подсистем видеонаблюдения </w:t>
            </w:r>
          </w:p>
          <w:p w:rsidR="005D73AB" w:rsidRDefault="005D73AB" w:rsidP="004677D5">
            <w:pPr>
              <w:jc w:val="both"/>
              <w:rPr>
                <w:rFonts w:ascii="Times New Roman" w:hAnsi="Times New Roman" w:cs="Times New Roman"/>
              </w:rPr>
            </w:pPr>
          </w:p>
          <w:p w:rsidR="005D73AB" w:rsidRDefault="005D73AB" w:rsidP="004677D5">
            <w:pPr>
              <w:jc w:val="both"/>
              <w:rPr>
                <w:rFonts w:ascii="Times New Roman" w:hAnsi="Times New Roman" w:cs="Times New Roman"/>
              </w:rPr>
            </w:pPr>
          </w:p>
          <w:p w:rsidR="005D73AB" w:rsidRPr="00EC0187" w:rsidRDefault="005D73AB" w:rsidP="004677D5">
            <w:pPr>
              <w:jc w:val="both"/>
              <w:rPr>
                <w:rFonts w:ascii="Times New Roman" w:hAnsi="Times New Roman" w:cs="Times New Roman"/>
              </w:rPr>
            </w:pPr>
            <w:r>
              <w:rPr>
                <w:rFonts w:ascii="Times New Roman" w:hAnsi="Times New Roman" w:cs="Times New Roman"/>
              </w:rPr>
              <w:t>1.1. в местах массового скопления людей. (центральная площадь с.Кунашак от д.№95 ул.Ленина до д.№115 ул.Ленина).</w:t>
            </w:r>
          </w:p>
          <w:p w:rsidR="005D73AB" w:rsidRPr="00EC0187" w:rsidRDefault="005D73AB" w:rsidP="004677D5">
            <w:pPr>
              <w:jc w:val="both"/>
              <w:rPr>
                <w:rFonts w:ascii="Times New Roman" w:hAnsi="Times New Roman" w:cs="Times New Roman"/>
              </w:rPr>
            </w:pPr>
            <w:r>
              <w:rPr>
                <w:rFonts w:ascii="Times New Roman" w:hAnsi="Times New Roman" w:cs="Times New Roman"/>
                <w:lang w:val="en-US"/>
              </w:rPr>
              <w:t>IV</w:t>
            </w:r>
            <w:r w:rsidRPr="00EC0187">
              <w:rPr>
                <w:rFonts w:ascii="Times New Roman" w:hAnsi="Times New Roman" w:cs="Times New Roman"/>
              </w:rPr>
              <w:t xml:space="preserve"> </w:t>
            </w:r>
            <w:r>
              <w:rPr>
                <w:rFonts w:ascii="Times New Roman" w:hAnsi="Times New Roman" w:cs="Times New Roman"/>
              </w:rPr>
              <w:t>камеры видеонаблюдения.</w:t>
            </w:r>
          </w:p>
          <w:p w:rsidR="005D73AB" w:rsidRDefault="005D73AB" w:rsidP="004677D5">
            <w:pPr>
              <w:jc w:val="both"/>
              <w:rPr>
                <w:rFonts w:ascii="Times New Roman" w:hAnsi="Times New Roman" w:cs="Times New Roman"/>
              </w:rPr>
            </w:pPr>
          </w:p>
          <w:p w:rsidR="005D73AB" w:rsidRDefault="005D73AB" w:rsidP="004677D5">
            <w:pPr>
              <w:jc w:val="both"/>
              <w:rPr>
                <w:rFonts w:ascii="Times New Roman" w:hAnsi="Times New Roman" w:cs="Times New Roman"/>
              </w:rPr>
            </w:pPr>
            <w:r>
              <w:rPr>
                <w:rFonts w:ascii="Times New Roman" w:hAnsi="Times New Roman" w:cs="Times New Roman"/>
              </w:rPr>
              <w:t>1.2. с.Кунашак перекрёсток улиц Ш-Тимергалиной-Совхозная.</w:t>
            </w:r>
          </w:p>
          <w:p w:rsidR="005D73AB" w:rsidRPr="00EC0187" w:rsidRDefault="005D73AB" w:rsidP="004677D5">
            <w:pPr>
              <w:jc w:val="both"/>
              <w:rPr>
                <w:rFonts w:ascii="Times New Roman" w:hAnsi="Times New Roman" w:cs="Times New Roman"/>
              </w:rPr>
            </w:pPr>
            <w:r>
              <w:rPr>
                <w:rFonts w:ascii="Times New Roman" w:hAnsi="Times New Roman" w:cs="Times New Roman"/>
                <w:lang w:val="en-US"/>
              </w:rPr>
              <w:t>II</w:t>
            </w:r>
            <w:r w:rsidRPr="00EC0187">
              <w:rPr>
                <w:rFonts w:ascii="Times New Roman" w:hAnsi="Times New Roman" w:cs="Times New Roman"/>
              </w:rPr>
              <w:t xml:space="preserve"> </w:t>
            </w:r>
            <w:r>
              <w:rPr>
                <w:rFonts w:ascii="Times New Roman" w:hAnsi="Times New Roman" w:cs="Times New Roman"/>
              </w:rPr>
              <w:t>камеры видеонаблюдения.</w:t>
            </w:r>
          </w:p>
          <w:p w:rsidR="005D73AB" w:rsidRDefault="005D73AB" w:rsidP="004677D5">
            <w:pPr>
              <w:jc w:val="both"/>
              <w:rPr>
                <w:rFonts w:ascii="Times New Roman" w:hAnsi="Times New Roman" w:cs="Times New Roman"/>
              </w:rPr>
            </w:pPr>
          </w:p>
          <w:p w:rsidR="005D73AB" w:rsidRPr="00EC0187" w:rsidRDefault="005D73AB" w:rsidP="004677D5">
            <w:pPr>
              <w:jc w:val="both"/>
              <w:rPr>
                <w:rFonts w:ascii="Times New Roman" w:hAnsi="Times New Roman" w:cs="Times New Roman"/>
              </w:rPr>
            </w:pPr>
            <w:r>
              <w:rPr>
                <w:rFonts w:ascii="Times New Roman" w:hAnsi="Times New Roman" w:cs="Times New Roman"/>
              </w:rPr>
              <w:t xml:space="preserve">1.3. 1 км. а/д «Кунашак-Сары» (стела) </w:t>
            </w:r>
          </w:p>
          <w:p w:rsidR="005D73AB" w:rsidRPr="000C3349" w:rsidRDefault="005D73AB" w:rsidP="004677D5">
            <w:pPr>
              <w:jc w:val="both"/>
              <w:rPr>
                <w:rFonts w:ascii="Times New Roman" w:hAnsi="Times New Roman" w:cs="Times New Roman"/>
              </w:rPr>
            </w:pPr>
          </w:p>
          <w:p w:rsidR="005D73AB" w:rsidRDefault="005D73AB" w:rsidP="004677D5">
            <w:pPr>
              <w:jc w:val="both"/>
              <w:rPr>
                <w:rFonts w:ascii="Times New Roman" w:hAnsi="Times New Roman" w:cs="Times New Roman"/>
              </w:rPr>
            </w:pPr>
            <w:r>
              <w:rPr>
                <w:rFonts w:ascii="Times New Roman" w:hAnsi="Times New Roman" w:cs="Times New Roman"/>
              </w:rPr>
              <w:t>2. Изготовление:</w:t>
            </w:r>
          </w:p>
          <w:p w:rsidR="005D73AB" w:rsidRDefault="005D73AB" w:rsidP="004677D5">
            <w:pPr>
              <w:jc w:val="both"/>
              <w:rPr>
                <w:rFonts w:ascii="Times New Roman" w:hAnsi="Times New Roman" w:cs="Times New Roman"/>
              </w:rPr>
            </w:pPr>
            <w:r>
              <w:rPr>
                <w:rFonts w:ascii="Times New Roman" w:hAnsi="Times New Roman" w:cs="Times New Roman"/>
              </w:rPr>
              <w:t>2.1. Б</w:t>
            </w:r>
            <w:r w:rsidRPr="000C3349">
              <w:rPr>
                <w:rFonts w:ascii="Times New Roman" w:hAnsi="Times New Roman" w:cs="Times New Roman"/>
              </w:rPr>
              <w:t xml:space="preserve">аннеров </w:t>
            </w:r>
            <w:r>
              <w:rPr>
                <w:rFonts w:ascii="Times New Roman" w:hAnsi="Times New Roman" w:cs="Times New Roman"/>
              </w:rPr>
              <w:t xml:space="preserve">с контактными данными участковых уполномоченных полиции, </w:t>
            </w:r>
            <w:r w:rsidRPr="000C3349">
              <w:rPr>
                <w:rFonts w:ascii="Times New Roman" w:hAnsi="Times New Roman" w:cs="Times New Roman"/>
              </w:rPr>
              <w:t>рамках проведения профилактического мероприятия «Ваш участковый».</w:t>
            </w:r>
          </w:p>
          <w:p w:rsidR="005D73AB" w:rsidRDefault="005D73AB" w:rsidP="004677D5">
            <w:pPr>
              <w:jc w:val="both"/>
              <w:rPr>
                <w:rFonts w:ascii="Times New Roman" w:hAnsi="Times New Roman" w:cs="Times New Roman"/>
              </w:rPr>
            </w:pPr>
            <w:r>
              <w:rPr>
                <w:rFonts w:ascii="Times New Roman" w:hAnsi="Times New Roman" w:cs="Times New Roman"/>
              </w:rPr>
              <w:t xml:space="preserve"> </w:t>
            </w:r>
          </w:p>
          <w:p w:rsidR="005D73AB" w:rsidRDefault="005D73AB" w:rsidP="004677D5">
            <w:pPr>
              <w:jc w:val="both"/>
              <w:rPr>
                <w:rFonts w:ascii="Times New Roman" w:hAnsi="Times New Roman" w:cs="Times New Roman"/>
              </w:rPr>
            </w:pPr>
            <w:r>
              <w:rPr>
                <w:rFonts w:ascii="Times New Roman" w:hAnsi="Times New Roman" w:cs="Times New Roman"/>
              </w:rPr>
              <w:t>2.2. И</w:t>
            </w:r>
            <w:r w:rsidRPr="000C3349">
              <w:rPr>
                <w:rFonts w:ascii="Times New Roman" w:hAnsi="Times New Roman" w:cs="Times New Roman"/>
              </w:rPr>
              <w:t xml:space="preserve">нформационных стендов (листовок), для размещения в жилом секторе информации </w:t>
            </w:r>
            <w:r>
              <w:rPr>
                <w:rFonts w:ascii="Times New Roman" w:hAnsi="Times New Roman" w:cs="Times New Roman"/>
              </w:rPr>
              <w:t>по противодействию мошенничеству.</w:t>
            </w:r>
            <w:r>
              <w:rPr>
                <w:rFonts w:ascii="Times New Roman" w:hAnsi="Times New Roman" w:cs="Times New Roman"/>
              </w:rPr>
              <w:br/>
            </w:r>
          </w:p>
          <w:p w:rsidR="005D73AB" w:rsidRDefault="005D73AB" w:rsidP="004677D5">
            <w:pPr>
              <w:jc w:val="both"/>
              <w:rPr>
                <w:rFonts w:ascii="Times New Roman" w:hAnsi="Times New Roman" w:cs="Times New Roman"/>
              </w:rPr>
            </w:pPr>
            <w:r>
              <w:rPr>
                <w:rFonts w:ascii="Times New Roman" w:hAnsi="Times New Roman" w:cs="Times New Roman"/>
              </w:rPr>
              <w:t>3. Изготовление бланочной продукции (протокола об административном правонарушении, постановления по делу об административном правонарушении) 1000 шт. Х 5,0 руб.=5.000 руб.</w:t>
            </w:r>
          </w:p>
          <w:p w:rsidR="005D73AB" w:rsidRDefault="005D73AB" w:rsidP="004677D5">
            <w:pPr>
              <w:jc w:val="both"/>
              <w:rPr>
                <w:rFonts w:ascii="Times New Roman" w:hAnsi="Times New Roman" w:cs="Times New Roman"/>
              </w:rPr>
            </w:pPr>
          </w:p>
          <w:p w:rsidR="005D73AB" w:rsidRPr="0045695B" w:rsidRDefault="005D73AB" w:rsidP="004677D5">
            <w:pPr>
              <w:shd w:val="clear" w:color="auto" w:fill="FFFFFF"/>
              <w:rPr>
                <w:rFonts w:ascii="Times New Roman" w:hAnsi="Times New Roman" w:cs="Times New Roman"/>
              </w:rPr>
            </w:pPr>
            <w:r w:rsidRPr="0045695B">
              <w:rPr>
                <w:rFonts w:ascii="Times New Roman" w:hAnsi="Times New Roman" w:cs="Times New Roman"/>
              </w:rPr>
              <w:t>4.</w:t>
            </w:r>
            <w:r w:rsidRPr="0045695B">
              <w:rPr>
                <w:rFonts w:ascii="Times New Roman" w:hAnsi="Times New Roman" w:cs="Times New Roman"/>
                <w:sz w:val="22"/>
                <w:szCs w:val="22"/>
              </w:rPr>
              <w:t xml:space="preserve"> Финансирование на организацию работы ДНД:</w:t>
            </w:r>
          </w:p>
          <w:p w:rsidR="005D73AB" w:rsidRPr="0045695B" w:rsidRDefault="005D73AB" w:rsidP="004677D5">
            <w:pPr>
              <w:shd w:val="clear" w:color="auto" w:fill="FFFFFF"/>
              <w:rPr>
                <w:rFonts w:ascii="Times New Roman" w:hAnsi="Times New Roman" w:cs="Times New Roman"/>
              </w:rPr>
            </w:pPr>
          </w:p>
          <w:p w:rsidR="005D73AB" w:rsidRPr="0045695B" w:rsidRDefault="005D73AB" w:rsidP="004677D5">
            <w:pPr>
              <w:shd w:val="clear" w:color="auto" w:fill="FFFFFF"/>
              <w:rPr>
                <w:rFonts w:ascii="Times New Roman" w:hAnsi="Times New Roman" w:cs="Times New Roman"/>
              </w:rPr>
            </w:pPr>
            <w:r w:rsidRPr="0045695B">
              <w:rPr>
                <w:rFonts w:ascii="Times New Roman" w:hAnsi="Times New Roman" w:cs="Times New Roman"/>
                <w:sz w:val="22"/>
                <w:szCs w:val="22"/>
              </w:rPr>
              <w:t xml:space="preserve">4.1. Стимулирование деятельности народных дружинников </w:t>
            </w:r>
            <w:r w:rsidRPr="0045695B">
              <w:rPr>
                <w:rFonts w:ascii="Times New Roman" w:hAnsi="Times New Roman" w:cs="Times New Roman"/>
              </w:rPr>
              <w:t>(члены ДНД поощряются 1 раз в год</w:t>
            </w:r>
            <w:r>
              <w:rPr>
                <w:rFonts w:ascii="Times New Roman" w:hAnsi="Times New Roman" w:cs="Times New Roman"/>
              </w:rPr>
              <w:t>) 3</w:t>
            </w:r>
            <w:r w:rsidRPr="0045695B">
              <w:rPr>
                <w:rFonts w:ascii="Times New Roman" w:hAnsi="Times New Roman" w:cs="Times New Roman"/>
              </w:rPr>
              <w:t xml:space="preserve">,000 руб. X 14 </w:t>
            </w:r>
            <w:r>
              <w:rPr>
                <w:rFonts w:ascii="Times New Roman" w:hAnsi="Times New Roman" w:cs="Times New Roman"/>
              </w:rPr>
              <w:t>=42</w:t>
            </w:r>
            <w:r w:rsidRPr="0045695B">
              <w:rPr>
                <w:rFonts w:ascii="Times New Roman" w:hAnsi="Times New Roman" w:cs="Times New Roman"/>
              </w:rPr>
              <w:t>,000 рублей</w:t>
            </w:r>
          </w:p>
          <w:p w:rsidR="005D73AB" w:rsidRPr="0045695B" w:rsidRDefault="005D73AB" w:rsidP="004677D5">
            <w:pPr>
              <w:rPr>
                <w:rFonts w:ascii="Times New Roman" w:hAnsi="Times New Roman" w:cs="Times New Roman"/>
              </w:rPr>
            </w:pPr>
          </w:p>
          <w:p w:rsidR="005D73AB" w:rsidRPr="0045695B" w:rsidRDefault="005D73AB" w:rsidP="004677D5">
            <w:pPr>
              <w:shd w:val="clear" w:color="auto" w:fill="FFFFFF"/>
              <w:rPr>
                <w:rFonts w:ascii="Times New Roman" w:hAnsi="Times New Roman" w:cs="Times New Roman"/>
              </w:rPr>
            </w:pPr>
            <w:r w:rsidRPr="0045695B">
              <w:rPr>
                <w:rFonts w:ascii="Times New Roman" w:hAnsi="Times New Roman" w:cs="Times New Roman"/>
              </w:rPr>
              <w:t>4.2.</w:t>
            </w:r>
            <w:r w:rsidRPr="0045695B">
              <w:rPr>
                <w:rFonts w:ascii="Times New Roman" w:hAnsi="Times New Roman" w:cs="Times New Roman"/>
                <w:sz w:val="22"/>
                <w:szCs w:val="22"/>
              </w:rPr>
              <w:t xml:space="preserve"> развитие материально-технической базы ДНД </w:t>
            </w:r>
          </w:p>
          <w:p w:rsidR="005D73AB" w:rsidRPr="0045695B" w:rsidRDefault="005D73AB" w:rsidP="004677D5">
            <w:pPr>
              <w:rPr>
                <w:rFonts w:ascii="Times New Roman" w:hAnsi="Times New Roman" w:cs="Times New Roman"/>
              </w:rPr>
            </w:pPr>
          </w:p>
          <w:p w:rsidR="005D73AB" w:rsidRPr="000C3349" w:rsidRDefault="005D73AB" w:rsidP="004677D5">
            <w:pPr>
              <w:jc w:val="both"/>
              <w:rPr>
                <w:rFonts w:ascii="Times New Roman" w:hAnsi="Times New Roman" w:cs="Times New Roman"/>
              </w:rPr>
            </w:pPr>
          </w:p>
        </w:tc>
        <w:tc>
          <w:tcPr>
            <w:tcW w:w="3100" w:type="dxa"/>
            <w:vAlign w:val="center"/>
          </w:tcPr>
          <w:p w:rsidR="005D73AB" w:rsidRDefault="005D73AB" w:rsidP="00A61B7E">
            <w:pPr>
              <w:tabs>
                <w:tab w:val="left" w:pos="975"/>
              </w:tabs>
              <w:jc w:val="center"/>
              <w:rPr>
                <w:rFonts w:ascii="Times New Roman" w:hAnsi="Times New Roman" w:cs="Times New Roman"/>
              </w:rPr>
            </w:pPr>
            <w:r>
              <w:rPr>
                <w:rFonts w:ascii="Times New Roman" w:hAnsi="Times New Roman" w:cs="Times New Roman"/>
              </w:rPr>
              <w:t>Администрация района</w:t>
            </w:r>
          </w:p>
          <w:p w:rsidR="005D73AB" w:rsidRDefault="005D73AB" w:rsidP="00A61B7E">
            <w:pPr>
              <w:tabs>
                <w:tab w:val="left" w:pos="975"/>
              </w:tabs>
              <w:jc w:val="center"/>
              <w:rPr>
                <w:rFonts w:ascii="Times New Roman" w:hAnsi="Times New Roman" w:cs="Times New Roman"/>
              </w:rPr>
            </w:pPr>
            <w:r>
              <w:rPr>
                <w:rFonts w:ascii="Times New Roman" w:hAnsi="Times New Roman" w:cs="Times New Roman"/>
              </w:rPr>
              <w:t>1 750,0</w:t>
            </w:r>
          </w:p>
          <w:p w:rsidR="005D73AB"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p>
          <w:p w:rsidR="005D73AB" w:rsidRPr="00B61AE4" w:rsidRDefault="005D73AB" w:rsidP="00A61B7E">
            <w:pPr>
              <w:jc w:val="center"/>
              <w:rPr>
                <w:rFonts w:ascii="Times New Roman" w:hAnsi="Times New Roman" w:cs="Times New Roman"/>
              </w:rPr>
            </w:pPr>
          </w:p>
          <w:p w:rsidR="005D73AB" w:rsidRPr="00B61AE4" w:rsidRDefault="005D73AB" w:rsidP="00A61B7E">
            <w:pPr>
              <w:jc w:val="center"/>
              <w:rPr>
                <w:rFonts w:ascii="Times New Roman" w:hAnsi="Times New Roman" w:cs="Times New Roman"/>
              </w:rPr>
            </w:pPr>
          </w:p>
          <w:p w:rsidR="005D73AB" w:rsidRPr="00B61AE4" w:rsidRDefault="005D73AB" w:rsidP="00A61B7E">
            <w:pPr>
              <w:jc w:val="center"/>
              <w:rPr>
                <w:rFonts w:ascii="Times New Roman" w:hAnsi="Times New Roman" w:cs="Times New Roman"/>
              </w:rPr>
            </w:pPr>
          </w:p>
          <w:p w:rsidR="005D73AB" w:rsidRPr="00B61AE4" w:rsidRDefault="005D73AB" w:rsidP="00A61B7E">
            <w:pPr>
              <w:jc w:val="center"/>
              <w:rPr>
                <w:rFonts w:ascii="Times New Roman" w:hAnsi="Times New Roman" w:cs="Times New Roman"/>
              </w:rPr>
            </w:pPr>
          </w:p>
          <w:p w:rsidR="005D73AB" w:rsidRPr="00B61AE4" w:rsidRDefault="005D73AB" w:rsidP="00A61B7E">
            <w:pPr>
              <w:jc w:val="center"/>
              <w:rPr>
                <w:rFonts w:ascii="Times New Roman" w:hAnsi="Times New Roman" w:cs="Times New Roman"/>
              </w:rPr>
            </w:pPr>
          </w:p>
          <w:p w:rsidR="005D73AB" w:rsidRPr="00B61AE4" w:rsidRDefault="005D73AB" w:rsidP="00A61B7E">
            <w:pPr>
              <w:jc w:val="center"/>
              <w:rPr>
                <w:rFonts w:ascii="Times New Roman" w:hAnsi="Times New Roman" w:cs="Times New Roman"/>
              </w:rPr>
            </w:pPr>
          </w:p>
          <w:p w:rsidR="005D73AB" w:rsidRPr="00B61AE4"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r>
              <w:rPr>
                <w:rFonts w:ascii="Times New Roman" w:hAnsi="Times New Roman" w:cs="Times New Roman"/>
              </w:rPr>
              <w:t>Сельские поселения</w:t>
            </w:r>
          </w:p>
          <w:p w:rsidR="005D73AB"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r>
              <w:rPr>
                <w:rFonts w:ascii="Times New Roman" w:hAnsi="Times New Roman" w:cs="Times New Roman"/>
              </w:rPr>
              <w:t>30,0</w:t>
            </w:r>
          </w:p>
          <w:p w:rsidR="005D73AB" w:rsidRPr="00B61AE4" w:rsidRDefault="005D73AB" w:rsidP="00A61B7E">
            <w:pPr>
              <w:jc w:val="center"/>
              <w:rPr>
                <w:rFonts w:ascii="Times New Roman" w:hAnsi="Times New Roman" w:cs="Times New Roman"/>
              </w:rPr>
            </w:pPr>
          </w:p>
          <w:p w:rsidR="005D73AB" w:rsidRPr="00B61AE4" w:rsidRDefault="005D73AB" w:rsidP="00A61B7E">
            <w:pPr>
              <w:jc w:val="center"/>
              <w:rPr>
                <w:rFonts w:ascii="Times New Roman" w:hAnsi="Times New Roman" w:cs="Times New Roman"/>
              </w:rPr>
            </w:pPr>
          </w:p>
          <w:p w:rsidR="005D73AB" w:rsidRPr="00B61AE4"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r>
              <w:rPr>
                <w:rFonts w:ascii="Times New Roman" w:hAnsi="Times New Roman" w:cs="Times New Roman"/>
              </w:rPr>
              <w:t>15,0</w:t>
            </w:r>
          </w:p>
          <w:p w:rsidR="005D73AB" w:rsidRPr="00B61AE4" w:rsidRDefault="005D73AB" w:rsidP="00A61B7E">
            <w:pPr>
              <w:jc w:val="center"/>
              <w:rPr>
                <w:rFonts w:ascii="Times New Roman" w:hAnsi="Times New Roman" w:cs="Times New Roman"/>
              </w:rPr>
            </w:pPr>
          </w:p>
          <w:p w:rsidR="005D73AB" w:rsidRPr="00B61AE4" w:rsidRDefault="005D73AB" w:rsidP="00A61B7E">
            <w:pPr>
              <w:jc w:val="center"/>
              <w:rPr>
                <w:rFonts w:ascii="Times New Roman" w:hAnsi="Times New Roman" w:cs="Times New Roman"/>
              </w:rPr>
            </w:pPr>
          </w:p>
          <w:p w:rsidR="005D73AB" w:rsidRPr="00B61AE4"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r>
              <w:rPr>
                <w:rFonts w:ascii="Times New Roman" w:hAnsi="Times New Roman" w:cs="Times New Roman"/>
              </w:rPr>
              <w:t>15,0</w:t>
            </w:r>
          </w:p>
          <w:p w:rsidR="005D73AB" w:rsidRPr="00B61AE4" w:rsidRDefault="005D73AB" w:rsidP="00A61B7E">
            <w:pPr>
              <w:jc w:val="center"/>
              <w:rPr>
                <w:rFonts w:ascii="Times New Roman" w:hAnsi="Times New Roman" w:cs="Times New Roman"/>
              </w:rPr>
            </w:pPr>
          </w:p>
          <w:p w:rsidR="005D73AB" w:rsidRPr="00B61AE4" w:rsidRDefault="005D73AB" w:rsidP="00A61B7E">
            <w:pPr>
              <w:jc w:val="center"/>
              <w:rPr>
                <w:rFonts w:ascii="Times New Roman" w:hAnsi="Times New Roman" w:cs="Times New Roman"/>
              </w:rPr>
            </w:pPr>
          </w:p>
          <w:p w:rsidR="005D73AB" w:rsidRPr="00B61AE4" w:rsidRDefault="005D73AB" w:rsidP="00A61B7E">
            <w:pPr>
              <w:jc w:val="center"/>
              <w:rPr>
                <w:rFonts w:ascii="Times New Roman" w:hAnsi="Times New Roman" w:cs="Times New Roman"/>
              </w:rPr>
            </w:pPr>
            <w:r>
              <w:rPr>
                <w:rFonts w:ascii="Times New Roman" w:hAnsi="Times New Roman" w:cs="Times New Roman"/>
              </w:rPr>
              <w:t>Администрация района</w:t>
            </w:r>
          </w:p>
          <w:p w:rsidR="005D73AB" w:rsidRPr="00B61AE4" w:rsidRDefault="005D73AB" w:rsidP="00A61B7E">
            <w:pPr>
              <w:jc w:val="center"/>
              <w:rPr>
                <w:rFonts w:ascii="Times New Roman" w:hAnsi="Times New Roman" w:cs="Times New Roman"/>
              </w:rPr>
            </w:pPr>
          </w:p>
          <w:p w:rsidR="005D73AB" w:rsidRDefault="005D73AB" w:rsidP="00A61B7E">
            <w:pPr>
              <w:ind w:firstLine="708"/>
              <w:jc w:val="center"/>
              <w:rPr>
                <w:rFonts w:ascii="Times New Roman" w:hAnsi="Times New Roman" w:cs="Times New Roman"/>
              </w:rPr>
            </w:pPr>
          </w:p>
          <w:p w:rsidR="005D73AB" w:rsidRPr="00B61AE4" w:rsidRDefault="005D73AB" w:rsidP="00A61B7E">
            <w:pPr>
              <w:jc w:val="center"/>
              <w:rPr>
                <w:rFonts w:ascii="Times New Roman" w:hAnsi="Times New Roman" w:cs="Times New Roman"/>
              </w:rPr>
            </w:pPr>
            <w:r>
              <w:rPr>
                <w:rFonts w:ascii="Times New Roman" w:hAnsi="Times New Roman" w:cs="Times New Roman"/>
              </w:rPr>
              <w:t>135,0</w:t>
            </w:r>
          </w:p>
        </w:tc>
        <w:tc>
          <w:tcPr>
            <w:tcW w:w="1299" w:type="dxa"/>
            <w:vAlign w:val="center"/>
          </w:tcPr>
          <w:p w:rsidR="005D73AB" w:rsidRDefault="005D73AB" w:rsidP="00A61B7E">
            <w:pPr>
              <w:jc w:val="center"/>
              <w:rPr>
                <w:rFonts w:ascii="Times New Roman" w:hAnsi="Times New Roman" w:cs="Times New Roman"/>
              </w:rPr>
            </w:pPr>
          </w:p>
          <w:p w:rsidR="005D73AB" w:rsidRPr="000A6FB0" w:rsidRDefault="005D73AB" w:rsidP="00A61B7E">
            <w:pPr>
              <w:jc w:val="center"/>
              <w:rPr>
                <w:rFonts w:ascii="Times New Roman" w:hAnsi="Times New Roman" w:cs="Times New Roman"/>
              </w:rPr>
            </w:pPr>
          </w:p>
          <w:p w:rsidR="005D73AB" w:rsidRPr="000A6FB0"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r>
              <w:rPr>
                <w:rFonts w:ascii="Times New Roman" w:hAnsi="Times New Roman" w:cs="Times New Roman"/>
              </w:rPr>
              <w:t>1 000,0</w:t>
            </w:r>
          </w:p>
          <w:p w:rsidR="005D73AB" w:rsidRPr="000A6FB0"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p>
          <w:p w:rsidR="005D73AB" w:rsidRPr="00B61AE4" w:rsidRDefault="005D73AB" w:rsidP="00A61B7E">
            <w:pPr>
              <w:jc w:val="center"/>
              <w:rPr>
                <w:rFonts w:ascii="Times New Roman" w:hAnsi="Times New Roman" w:cs="Times New Roman"/>
              </w:rPr>
            </w:pPr>
          </w:p>
          <w:p w:rsidR="005D73AB" w:rsidRPr="00B61AE4" w:rsidRDefault="005D73AB" w:rsidP="00A61B7E">
            <w:pPr>
              <w:jc w:val="center"/>
              <w:rPr>
                <w:rFonts w:ascii="Times New Roman" w:hAnsi="Times New Roman" w:cs="Times New Roman"/>
              </w:rPr>
            </w:pPr>
          </w:p>
          <w:p w:rsidR="005D73AB" w:rsidRPr="00B61AE4" w:rsidRDefault="005D73AB" w:rsidP="00A61B7E">
            <w:pPr>
              <w:jc w:val="center"/>
              <w:rPr>
                <w:rFonts w:ascii="Times New Roman" w:hAnsi="Times New Roman" w:cs="Times New Roman"/>
              </w:rPr>
            </w:pPr>
          </w:p>
          <w:p w:rsidR="005D73AB" w:rsidRPr="00B61AE4" w:rsidRDefault="005D73AB" w:rsidP="00A61B7E">
            <w:pPr>
              <w:jc w:val="center"/>
              <w:rPr>
                <w:rFonts w:ascii="Times New Roman" w:hAnsi="Times New Roman" w:cs="Times New Roman"/>
              </w:rPr>
            </w:pPr>
          </w:p>
          <w:p w:rsidR="005D73AB" w:rsidRPr="00B61AE4"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p>
          <w:p w:rsidR="005D73AB" w:rsidRPr="00B61AE4" w:rsidRDefault="005D73AB" w:rsidP="00A61B7E">
            <w:pPr>
              <w:jc w:val="center"/>
              <w:rPr>
                <w:rFonts w:ascii="Times New Roman" w:hAnsi="Times New Roman" w:cs="Times New Roman"/>
              </w:rPr>
            </w:pPr>
            <w:r>
              <w:rPr>
                <w:rFonts w:ascii="Times New Roman" w:hAnsi="Times New Roman" w:cs="Times New Roman"/>
              </w:rPr>
              <w:t>10,0</w:t>
            </w:r>
          </w:p>
          <w:p w:rsidR="005D73AB" w:rsidRPr="00B61AE4" w:rsidRDefault="005D73AB" w:rsidP="00A61B7E">
            <w:pPr>
              <w:jc w:val="center"/>
              <w:rPr>
                <w:rFonts w:ascii="Times New Roman" w:hAnsi="Times New Roman" w:cs="Times New Roman"/>
              </w:rPr>
            </w:pPr>
          </w:p>
          <w:p w:rsidR="005D73AB" w:rsidRPr="00B61AE4"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r>
              <w:rPr>
                <w:rFonts w:ascii="Times New Roman" w:hAnsi="Times New Roman" w:cs="Times New Roman"/>
              </w:rPr>
              <w:t>5,0</w:t>
            </w:r>
          </w:p>
          <w:p w:rsidR="005D73AB" w:rsidRPr="00B61AE4" w:rsidRDefault="005D73AB" w:rsidP="00A61B7E">
            <w:pPr>
              <w:jc w:val="center"/>
              <w:rPr>
                <w:rFonts w:ascii="Times New Roman" w:hAnsi="Times New Roman" w:cs="Times New Roman"/>
              </w:rPr>
            </w:pPr>
          </w:p>
          <w:p w:rsidR="005D73AB" w:rsidRPr="00B61AE4" w:rsidRDefault="005D73AB" w:rsidP="00A61B7E">
            <w:pPr>
              <w:jc w:val="center"/>
              <w:rPr>
                <w:rFonts w:ascii="Times New Roman" w:hAnsi="Times New Roman" w:cs="Times New Roman"/>
              </w:rPr>
            </w:pPr>
          </w:p>
          <w:p w:rsidR="005D73AB" w:rsidRPr="00B61AE4"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r>
              <w:rPr>
                <w:rFonts w:ascii="Times New Roman" w:hAnsi="Times New Roman" w:cs="Times New Roman"/>
              </w:rPr>
              <w:t>5,0</w:t>
            </w:r>
          </w:p>
          <w:p w:rsidR="005D73AB" w:rsidRPr="00B61AE4" w:rsidRDefault="005D73AB" w:rsidP="00A61B7E">
            <w:pPr>
              <w:jc w:val="center"/>
              <w:rPr>
                <w:rFonts w:ascii="Times New Roman" w:hAnsi="Times New Roman" w:cs="Times New Roman"/>
              </w:rPr>
            </w:pPr>
          </w:p>
          <w:p w:rsidR="005D73AB" w:rsidRPr="00B61AE4" w:rsidRDefault="005D73AB" w:rsidP="00A61B7E">
            <w:pPr>
              <w:jc w:val="center"/>
              <w:rPr>
                <w:rFonts w:ascii="Times New Roman" w:hAnsi="Times New Roman" w:cs="Times New Roman"/>
              </w:rPr>
            </w:pPr>
          </w:p>
          <w:p w:rsidR="005D73AB" w:rsidRPr="00B61AE4" w:rsidRDefault="005D73AB" w:rsidP="00A61B7E">
            <w:pPr>
              <w:jc w:val="center"/>
              <w:rPr>
                <w:rFonts w:ascii="Times New Roman" w:hAnsi="Times New Roman" w:cs="Times New Roman"/>
              </w:rPr>
            </w:pPr>
          </w:p>
          <w:p w:rsidR="005D73AB" w:rsidRPr="00B61AE4"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r>
              <w:rPr>
                <w:rFonts w:ascii="Times New Roman" w:hAnsi="Times New Roman" w:cs="Times New Roman"/>
              </w:rPr>
              <w:t>42,0</w:t>
            </w:r>
          </w:p>
          <w:p w:rsidR="005D73AB"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p>
          <w:p w:rsidR="005D73AB" w:rsidRPr="00B61AE4" w:rsidRDefault="005D73AB" w:rsidP="00A61B7E">
            <w:pPr>
              <w:jc w:val="center"/>
              <w:rPr>
                <w:rFonts w:ascii="Times New Roman" w:hAnsi="Times New Roman" w:cs="Times New Roman"/>
              </w:rPr>
            </w:pPr>
            <w:r>
              <w:rPr>
                <w:rFonts w:ascii="Times New Roman" w:hAnsi="Times New Roman" w:cs="Times New Roman"/>
              </w:rPr>
              <w:t>3,0</w:t>
            </w:r>
          </w:p>
        </w:tc>
        <w:tc>
          <w:tcPr>
            <w:tcW w:w="1299" w:type="dxa"/>
            <w:vAlign w:val="center"/>
          </w:tcPr>
          <w:p w:rsidR="005D73AB" w:rsidRDefault="005D73AB" w:rsidP="00A61B7E">
            <w:pPr>
              <w:jc w:val="center"/>
              <w:rPr>
                <w:rFonts w:ascii="Times New Roman" w:hAnsi="Times New Roman" w:cs="Times New Roman"/>
              </w:rPr>
            </w:pPr>
          </w:p>
          <w:p w:rsidR="005D73AB" w:rsidRPr="000A6FB0" w:rsidRDefault="005D73AB" w:rsidP="00A61B7E">
            <w:pPr>
              <w:jc w:val="center"/>
              <w:rPr>
                <w:rFonts w:ascii="Times New Roman" w:hAnsi="Times New Roman" w:cs="Times New Roman"/>
              </w:rPr>
            </w:pPr>
          </w:p>
          <w:p w:rsidR="005D73AB" w:rsidRPr="000A6FB0" w:rsidRDefault="005D73AB" w:rsidP="00A61B7E">
            <w:pPr>
              <w:jc w:val="center"/>
              <w:rPr>
                <w:rFonts w:ascii="Times New Roman" w:hAnsi="Times New Roman" w:cs="Times New Roman"/>
              </w:rPr>
            </w:pPr>
          </w:p>
          <w:p w:rsidR="005D73AB" w:rsidRPr="000A6FB0" w:rsidRDefault="005D73AB" w:rsidP="00A61B7E">
            <w:pPr>
              <w:jc w:val="center"/>
              <w:rPr>
                <w:rFonts w:ascii="Times New Roman" w:hAnsi="Times New Roman" w:cs="Times New Roman"/>
              </w:rPr>
            </w:pPr>
          </w:p>
          <w:p w:rsidR="005D73AB" w:rsidRPr="000A6FB0" w:rsidRDefault="005D73AB" w:rsidP="00A61B7E">
            <w:pPr>
              <w:jc w:val="center"/>
              <w:rPr>
                <w:rFonts w:ascii="Times New Roman" w:hAnsi="Times New Roman" w:cs="Times New Roman"/>
              </w:rPr>
            </w:pPr>
          </w:p>
          <w:p w:rsidR="005D73AB" w:rsidRPr="000A6FB0" w:rsidRDefault="005D73AB" w:rsidP="00A61B7E">
            <w:pPr>
              <w:jc w:val="center"/>
              <w:rPr>
                <w:rFonts w:ascii="Times New Roman" w:hAnsi="Times New Roman" w:cs="Times New Roman"/>
              </w:rPr>
            </w:pPr>
          </w:p>
          <w:p w:rsidR="005D73AB" w:rsidRPr="000A6FB0" w:rsidRDefault="005D73AB" w:rsidP="00A61B7E">
            <w:pPr>
              <w:jc w:val="center"/>
              <w:rPr>
                <w:rFonts w:ascii="Times New Roman" w:hAnsi="Times New Roman" w:cs="Times New Roman"/>
              </w:rPr>
            </w:pPr>
          </w:p>
          <w:p w:rsidR="005D73AB" w:rsidRPr="000A6FB0"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r>
              <w:rPr>
                <w:rFonts w:ascii="Times New Roman" w:hAnsi="Times New Roman" w:cs="Times New Roman"/>
              </w:rPr>
              <w:t>500,0</w:t>
            </w:r>
          </w:p>
          <w:p w:rsidR="005D73AB" w:rsidRPr="00B61AE4" w:rsidRDefault="005D73AB" w:rsidP="00A61B7E">
            <w:pPr>
              <w:jc w:val="center"/>
              <w:rPr>
                <w:rFonts w:ascii="Times New Roman" w:hAnsi="Times New Roman" w:cs="Times New Roman"/>
              </w:rPr>
            </w:pPr>
          </w:p>
          <w:p w:rsidR="005D73AB" w:rsidRPr="00B61AE4" w:rsidRDefault="005D73AB" w:rsidP="00A61B7E">
            <w:pPr>
              <w:jc w:val="center"/>
              <w:rPr>
                <w:rFonts w:ascii="Times New Roman" w:hAnsi="Times New Roman" w:cs="Times New Roman"/>
              </w:rPr>
            </w:pPr>
          </w:p>
          <w:p w:rsidR="005D73AB" w:rsidRPr="00B61AE4" w:rsidRDefault="005D73AB" w:rsidP="00A61B7E">
            <w:pPr>
              <w:jc w:val="center"/>
              <w:rPr>
                <w:rFonts w:ascii="Times New Roman" w:hAnsi="Times New Roman" w:cs="Times New Roman"/>
              </w:rPr>
            </w:pPr>
          </w:p>
          <w:p w:rsidR="005D73AB" w:rsidRPr="00B61AE4" w:rsidRDefault="005D73AB" w:rsidP="00A61B7E">
            <w:pPr>
              <w:jc w:val="center"/>
              <w:rPr>
                <w:rFonts w:ascii="Times New Roman" w:hAnsi="Times New Roman" w:cs="Times New Roman"/>
              </w:rPr>
            </w:pPr>
          </w:p>
          <w:p w:rsidR="005D73AB" w:rsidRPr="00B61AE4"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r>
              <w:rPr>
                <w:rFonts w:ascii="Times New Roman" w:hAnsi="Times New Roman" w:cs="Times New Roman"/>
              </w:rPr>
              <w:t>10,0</w:t>
            </w:r>
          </w:p>
          <w:p w:rsidR="005D73AB" w:rsidRPr="00B61AE4" w:rsidRDefault="005D73AB" w:rsidP="00A61B7E">
            <w:pPr>
              <w:jc w:val="center"/>
              <w:rPr>
                <w:rFonts w:ascii="Times New Roman" w:hAnsi="Times New Roman" w:cs="Times New Roman"/>
              </w:rPr>
            </w:pPr>
          </w:p>
          <w:p w:rsidR="005D73AB" w:rsidRPr="00B61AE4" w:rsidRDefault="005D73AB" w:rsidP="00A61B7E">
            <w:pPr>
              <w:jc w:val="center"/>
              <w:rPr>
                <w:rFonts w:ascii="Times New Roman" w:hAnsi="Times New Roman" w:cs="Times New Roman"/>
              </w:rPr>
            </w:pPr>
          </w:p>
          <w:p w:rsidR="005D73AB" w:rsidRPr="00B61AE4"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r>
              <w:rPr>
                <w:rFonts w:ascii="Times New Roman" w:hAnsi="Times New Roman" w:cs="Times New Roman"/>
              </w:rPr>
              <w:t>5,0</w:t>
            </w:r>
          </w:p>
          <w:p w:rsidR="005D73AB" w:rsidRPr="00B61AE4" w:rsidRDefault="005D73AB" w:rsidP="00A61B7E">
            <w:pPr>
              <w:jc w:val="center"/>
              <w:rPr>
                <w:rFonts w:ascii="Times New Roman" w:hAnsi="Times New Roman" w:cs="Times New Roman"/>
              </w:rPr>
            </w:pPr>
          </w:p>
          <w:p w:rsidR="005D73AB" w:rsidRPr="00B61AE4" w:rsidRDefault="005D73AB" w:rsidP="00A61B7E">
            <w:pPr>
              <w:jc w:val="center"/>
              <w:rPr>
                <w:rFonts w:ascii="Times New Roman" w:hAnsi="Times New Roman" w:cs="Times New Roman"/>
              </w:rPr>
            </w:pPr>
          </w:p>
          <w:p w:rsidR="005D73AB" w:rsidRPr="00B61AE4"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r>
              <w:rPr>
                <w:rFonts w:ascii="Times New Roman" w:hAnsi="Times New Roman" w:cs="Times New Roman"/>
              </w:rPr>
              <w:t>5,0</w:t>
            </w:r>
          </w:p>
          <w:p w:rsidR="005D73AB" w:rsidRPr="00B61AE4" w:rsidRDefault="005D73AB" w:rsidP="00A61B7E">
            <w:pPr>
              <w:jc w:val="center"/>
              <w:rPr>
                <w:rFonts w:ascii="Times New Roman" w:hAnsi="Times New Roman" w:cs="Times New Roman"/>
              </w:rPr>
            </w:pPr>
          </w:p>
          <w:p w:rsidR="005D73AB" w:rsidRPr="00B61AE4" w:rsidRDefault="005D73AB" w:rsidP="00A61B7E">
            <w:pPr>
              <w:jc w:val="center"/>
              <w:rPr>
                <w:rFonts w:ascii="Times New Roman" w:hAnsi="Times New Roman" w:cs="Times New Roman"/>
              </w:rPr>
            </w:pPr>
          </w:p>
          <w:p w:rsidR="005D73AB" w:rsidRPr="00B61AE4" w:rsidRDefault="005D73AB" w:rsidP="00A61B7E">
            <w:pPr>
              <w:jc w:val="center"/>
              <w:rPr>
                <w:rFonts w:ascii="Times New Roman" w:hAnsi="Times New Roman" w:cs="Times New Roman"/>
              </w:rPr>
            </w:pPr>
          </w:p>
          <w:p w:rsidR="005D73AB" w:rsidRPr="00B61AE4"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r>
              <w:rPr>
                <w:rFonts w:ascii="Times New Roman" w:hAnsi="Times New Roman" w:cs="Times New Roman"/>
              </w:rPr>
              <w:t>42,0</w:t>
            </w:r>
          </w:p>
          <w:p w:rsidR="005D73AB"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p>
          <w:p w:rsidR="005D73AB" w:rsidRPr="00B61AE4" w:rsidRDefault="005D73AB" w:rsidP="00A61B7E">
            <w:pPr>
              <w:jc w:val="center"/>
              <w:rPr>
                <w:rFonts w:ascii="Times New Roman" w:hAnsi="Times New Roman" w:cs="Times New Roman"/>
              </w:rPr>
            </w:pPr>
            <w:r>
              <w:rPr>
                <w:rFonts w:ascii="Times New Roman" w:hAnsi="Times New Roman" w:cs="Times New Roman"/>
              </w:rPr>
              <w:t>3,0</w:t>
            </w:r>
          </w:p>
        </w:tc>
        <w:tc>
          <w:tcPr>
            <w:tcW w:w="1299" w:type="dxa"/>
            <w:vAlign w:val="center"/>
          </w:tcPr>
          <w:p w:rsidR="005D73AB" w:rsidRDefault="005D73AB" w:rsidP="00A61B7E">
            <w:pPr>
              <w:jc w:val="center"/>
              <w:rPr>
                <w:rFonts w:ascii="Times New Roman" w:hAnsi="Times New Roman" w:cs="Times New Roman"/>
              </w:rPr>
            </w:pPr>
          </w:p>
          <w:p w:rsidR="005D73AB" w:rsidRPr="000A6FB0" w:rsidRDefault="005D73AB" w:rsidP="00A61B7E">
            <w:pPr>
              <w:jc w:val="center"/>
              <w:rPr>
                <w:rFonts w:ascii="Times New Roman" w:hAnsi="Times New Roman" w:cs="Times New Roman"/>
              </w:rPr>
            </w:pPr>
          </w:p>
          <w:p w:rsidR="005D73AB" w:rsidRPr="000A6FB0" w:rsidRDefault="005D73AB" w:rsidP="00A61B7E">
            <w:pPr>
              <w:jc w:val="center"/>
              <w:rPr>
                <w:rFonts w:ascii="Times New Roman" w:hAnsi="Times New Roman" w:cs="Times New Roman"/>
              </w:rPr>
            </w:pPr>
          </w:p>
          <w:p w:rsidR="005D73AB" w:rsidRPr="000A6FB0" w:rsidRDefault="005D73AB" w:rsidP="00A61B7E">
            <w:pPr>
              <w:jc w:val="center"/>
              <w:rPr>
                <w:rFonts w:ascii="Times New Roman" w:hAnsi="Times New Roman" w:cs="Times New Roman"/>
              </w:rPr>
            </w:pPr>
          </w:p>
          <w:p w:rsidR="005D73AB" w:rsidRPr="000A6FB0" w:rsidRDefault="005D73AB" w:rsidP="00A61B7E">
            <w:pPr>
              <w:jc w:val="center"/>
              <w:rPr>
                <w:rFonts w:ascii="Times New Roman" w:hAnsi="Times New Roman" w:cs="Times New Roman"/>
              </w:rPr>
            </w:pPr>
          </w:p>
          <w:p w:rsidR="005D73AB" w:rsidRPr="000A6FB0" w:rsidRDefault="005D73AB" w:rsidP="00A61B7E">
            <w:pPr>
              <w:jc w:val="center"/>
              <w:rPr>
                <w:rFonts w:ascii="Times New Roman" w:hAnsi="Times New Roman" w:cs="Times New Roman"/>
              </w:rPr>
            </w:pPr>
          </w:p>
          <w:p w:rsidR="005D73AB" w:rsidRPr="000A6FB0" w:rsidRDefault="005D73AB" w:rsidP="00A61B7E">
            <w:pPr>
              <w:jc w:val="center"/>
              <w:rPr>
                <w:rFonts w:ascii="Times New Roman" w:hAnsi="Times New Roman" w:cs="Times New Roman"/>
              </w:rPr>
            </w:pPr>
          </w:p>
          <w:p w:rsidR="005D73AB" w:rsidRPr="000A6FB0" w:rsidRDefault="005D73AB" w:rsidP="00A61B7E">
            <w:pPr>
              <w:jc w:val="center"/>
              <w:rPr>
                <w:rFonts w:ascii="Times New Roman" w:hAnsi="Times New Roman" w:cs="Times New Roman"/>
              </w:rPr>
            </w:pPr>
          </w:p>
          <w:p w:rsidR="005D73AB" w:rsidRPr="000A6FB0" w:rsidRDefault="005D73AB" w:rsidP="00A61B7E">
            <w:pPr>
              <w:jc w:val="center"/>
              <w:rPr>
                <w:rFonts w:ascii="Times New Roman" w:hAnsi="Times New Roman" w:cs="Times New Roman"/>
              </w:rPr>
            </w:pPr>
          </w:p>
          <w:p w:rsidR="005D73AB" w:rsidRPr="000A6FB0" w:rsidRDefault="005D73AB" w:rsidP="00A61B7E">
            <w:pPr>
              <w:jc w:val="center"/>
              <w:rPr>
                <w:rFonts w:ascii="Times New Roman" w:hAnsi="Times New Roman" w:cs="Times New Roman"/>
              </w:rPr>
            </w:pPr>
          </w:p>
          <w:p w:rsidR="005D73AB" w:rsidRPr="000A6FB0"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r>
              <w:rPr>
                <w:rFonts w:ascii="Times New Roman" w:hAnsi="Times New Roman" w:cs="Times New Roman"/>
              </w:rPr>
              <w:t>250,0</w:t>
            </w:r>
          </w:p>
          <w:p w:rsidR="005D73AB" w:rsidRPr="00B61AE4"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r>
              <w:rPr>
                <w:rFonts w:ascii="Times New Roman" w:hAnsi="Times New Roman" w:cs="Times New Roman"/>
              </w:rPr>
              <w:t>10,0</w:t>
            </w:r>
          </w:p>
          <w:p w:rsidR="005D73AB" w:rsidRPr="00B61AE4" w:rsidRDefault="005D73AB" w:rsidP="00A61B7E">
            <w:pPr>
              <w:jc w:val="center"/>
              <w:rPr>
                <w:rFonts w:ascii="Times New Roman" w:hAnsi="Times New Roman" w:cs="Times New Roman"/>
              </w:rPr>
            </w:pPr>
          </w:p>
          <w:p w:rsidR="005D73AB" w:rsidRPr="00B61AE4" w:rsidRDefault="005D73AB" w:rsidP="00A61B7E">
            <w:pPr>
              <w:jc w:val="center"/>
              <w:rPr>
                <w:rFonts w:ascii="Times New Roman" w:hAnsi="Times New Roman" w:cs="Times New Roman"/>
              </w:rPr>
            </w:pPr>
          </w:p>
          <w:p w:rsidR="005D73AB" w:rsidRPr="00B61AE4"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p>
          <w:p w:rsidR="005D73AB" w:rsidRPr="00B61AE4" w:rsidRDefault="005D73AB" w:rsidP="00A61B7E">
            <w:pPr>
              <w:jc w:val="center"/>
              <w:rPr>
                <w:rFonts w:ascii="Times New Roman" w:hAnsi="Times New Roman" w:cs="Times New Roman"/>
              </w:rPr>
            </w:pPr>
            <w:r>
              <w:rPr>
                <w:rFonts w:ascii="Times New Roman" w:hAnsi="Times New Roman" w:cs="Times New Roman"/>
              </w:rPr>
              <w:t>5,0</w:t>
            </w:r>
          </w:p>
          <w:p w:rsidR="005D73AB" w:rsidRPr="00B61AE4" w:rsidRDefault="005D73AB" w:rsidP="00A61B7E">
            <w:pPr>
              <w:jc w:val="center"/>
              <w:rPr>
                <w:rFonts w:ascii="Times New Roman" w:hAnsi="Times New Roman" w:cs="Times New Roman"/>
              </w:rPr>
            </w:pPr>
          </w:p>
          <w:p w:rsidR="005D73AB" w:rsidRPr="00B61AE4"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r>
              <w:rPr>
                <w:rFonts w:ascii="Times New Roman" w:hAnsi="Times New Roman" w:cs="Times New Roman"/>
              </w:rPr>
              <w:t>5,0</w:t>
            </w:r>
          </w:p>
          <w:p w:rsidR="005D73AB" w:rsidRPr="00B61AE4" w:rsidRDefault="005D73AB" w:rsidP="00A61B7E">
            <w:pPr>
              <w:jc w:val="center"/>
              <w:rPr>
                <w:rFonts w:ascii="Times New Roman" w:hAnsi="Times New Roman" w:cs="Times New Roman"/>
              </w:rPr>
            </w:pPr>
          </w:p>
          <w:p w:rsidR="005D73AB" w:rsidRPr="00B61AE4" w:rsidRDefault="005D73AB" w:rsidP="00A61B7E">
            <w:pPr>
              <w:jc w:val="center"/>
              <w:rPr>
                <w:rFonts w:ascii="Times New Roman" w:hAnsi="Times New Roman" w:cs="Times New Roman"/>
              </w:rPr>
            </w:pPr>
          </w:p>
          <w:p w:rsidR="005D73AB" w:rsidRPr="00B61AE4" w:rsidRDefault="005D73AB" w:rsidP="00A61B7E">
            <w:pPr>
              <w:jc w:val="center"/>
              <w:rPr>
                <w:rFonts w:ascii="Times New Roman" w:hAnsi="Times New Roman" w:cs="Times New Roman"/>
              </w:rPr>
            </w:pPr>
          </w:p>
          <w:p w:rsidR="005D73AB" w:rsidRPr="00B61AE4"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r>
              <w:rPr>
                <w:rFonts w:ascii="Times New Roman" w:hAnsi="Times New Roman" w:cs="Times New Roman"/>
              </w:rPr>
              <w:t>42,0</w:t>
            </w:r>
          </w:p>
          <w:p w:rsidR="005D73AB"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p>
          <w:p w:rsidR="005D73AB" w:rsidRDefault="005D73AB" w:rsidP="00A61B7E">
            <w:pPr>
              <w:jc w:val="center"/>
              <w:rPr>
                <w:rFonts w:ascii="Times New Roman" w:hAnsi="Times New Roman" w:cs="Times New Roman"/>
              </w:rPr>
            </w:pPr>
          </w:p>
          <w:p w:rsidR="005D73AB" w:rsidRPr="00B61AE4" w:rsidRDefault="005D73AB" w:rsidP="00A61B7E">
            <w:pPr>
              <w:jc w:val="center"/>
              <w:rPr>
                <w:rFonts w:ascii="Times New Roman" w:hAnsi="Times New Roman" w:cs="Times New Roman"/>
              </w:rPr>
            </w:pPr>
            <w:r>
              <w:rPr>
                <w:rFonts w:ascii="Times New Roman" w:hAnsi="Times New Roman" w:cs="Times New Roman"/>
              </w:rPr>
              <w:t>3,0</w:t>
            </w:r>
          </w:p>
        </w:tc>
      </w:tr>
      <w:tr w:rsidR="005D73AB">
        <w:tc>
          <w:tcPr>
            <w:tcW w:w="14502" w:type="dxa"/>
            <w:gridSpan w:val="6"/>
            <w:vAlign w:val="center"/>
          </w:tcPr>
          <w:p w:rsidR="005D73AB" w:rsidRDefault="005D73AB" w:rsidP="00A61B7E">
            <w:pPr>
              <w:ind w:firstLine="34"/>
              <w:jc w:val="center"/>
              <w:textAlignment w:val="top"/>
              <w:rPr>
                <w:rFonts w:ascii="Times New Roman" w:hAnsi="Times New Roman" w:cs="Times New Roman"/>
                <w:color w:val="000000"/>
                <w:spacing w:val="3"/>
                <w:sz w:val="28"/>
                <w:szCs w:val="28"/>
              </w:rPr>
            </w:pPr>
          </w:p>
          <w:p w:rsidR="005D73AB" w:rsidRPr="000C3349" w:rsidRDefault="005D73AB" w:rsidP="00A61B7E">
            <w:pPr>
              <w:jc w:val="center"/>
              <w:textAlignment w:val="top"/>
              <w:rPr>
                <w:rFonts w:ascii="Times New Roman" w:hAnsi="Times New Roman" w:cs="Times New Roman"/>
                <w:color w:val="000000"/>
                <w:spacing w:val="3"/>
                <w:sz w:val="28"/>
                <w:szCs w:val="28"/>
              </w:rPr>
            </w:pPr>
            <w:r w:rsidRPr="000C3349">
              <w:rPr>
                <w:rFonts w:ascii="Times New Roman" w:hAnsi="Times New Roman" w:cs="Times New Roman"/>
                <w:color w:val="000000"/>
                <w:spacing w:val="3"/>
                <w:sz w:val="28"/>
                <w:szCs w:val="28"/>
              </w:rPr>
              <w:t>Ресоциализация лиц отбывших уголовное наказание в виде лишения свободы и (или) подвергшихся иным мерам уголовно-правового характера, в целях реинтеграции в общество.</w:t>
            </w:r>
          </w:p>
        </w:tc>
      </w:tr>
      <w:tr w:rsidR="005D73AB">
        <w:tc>
          <w:tcPr>
            <w:tcW w:w="1904" w:type="dxa"/>
          </w:tcPr>
          <w:p w:rsidR="005D73AB" w:rsidRPr="000C3349" w:rsidRDefault="005D73AB" w:rsidP="004677D5">
            <w:pPr>
              <w:jc w:val="both"/>
              <w:textAlignment w:val="top"/>
              <w:rPr>
                <w:rFonts w:ascii="Times New Roman" w:hAnsi="Times New Roman" w:cs="Times New Roman"/>
              </w:rPr>
            </w:pPr>
          </w:p>
        </w:tc>
        <w:tc>
          <w:tcPr>
            <w:tcW w:w="5601" w:type="dxa"/>
          </w:tcPr>
          <w:p w:rsidR="005D73AB" w:rsidRPr="000C3349" w:rsidRDefault="005D73AB" w:rsidP="004677D5">
            <w:pPr>
              <w:ind w:firstLine="180"/>
              <w:jc w:val="both"/>
              <w:textAlignment w:val="top"/>
              <w:rPr>
                <w:rFonts w:ascii="Times New Roman" w:hAnsi="Times New Roman" w:cs="Times New Roman"/>
                <w:color w:val="000000"/>
                <w:spacing w:val="3"/>
              </w:rPr>
            </w:pPr>
            <w:r w:rsidRPr="000C3349">
              <w:rPr>
                <w:rFonts w:ascii="Times New Roman" w:hAnsi="Times New Roman" w:cs="Times New Roman"/>
                <w:color w:val="000000"/>
                <w:spacing w:val="3"/>
              </w:rPr>
              <w:t>Организация и исполнение комплекса мер социально-экономического, педагогического, правового характера, осуществляемых субъектами профилактики правонарушений в соответствии с их компетенцией и лицами, участвующими в профилактике правонарушений, в целях реинтеграции в общество лиц, отбывших уголовное наказание в виде лишения свободы и (или) подвергшихся иным мерам уголовно-правового характера.</w:t>
            </w:r>
          </w:p>
          <w:p w:rsidR="005D73AB" w:rsidRPr="000C3349" w:rsidRDefault="005D73AB" w:rsidP="004677D5">
            <w:pPr>
              <w:rPr>
                <w:rFonts w:ascii="Times New Roman" w:hAnsi="Times New Roman" w:cs="Times New Roman"/>
              </w:rPr>
            </w:pPr>
            <w:r w:rsidRPr="000C3349">
              <w:rPr>
                <w:rFonts w:ascii="Times New Roman" w:hAnsi="Times New Roman" w:cs="Times New Roman"/>
              </w:rPr>
              <w:t>Ресоциализация лиц освободившихся из мест лишения свободы.</w:t>
            </w:r>
          </w:p>
          <w:p w:rsidR="005D73AB" w:rsidRPr="000C3349" w:rsidRDefault="005D73AB" w:rsidP="004677D5">
            <w:pPr>
              <w:rPr>
                <w:rFonts w:ascii="Times New Roman" w:hAnsi="Times New Roman" w:cs="Times New Roman"/>
              </w:rPr>
            </w:pPr>
            <w:r w:rsidRPr="000C3349">
              <w:rPr>
                <w:rFonts w:ascii="Times New Roman" w:hAnsi="Times New Roman" w:cs="Times New Roman"/>
              </w:rPr>
              <w:t xml:space="preserve">Выступление в СМИ, оплата публикаций. </w:t>
            </w:r>
          </w:p>
          <w:p w:rsidR="005D73AB" w:rsidRPr="000C3349" w:rsidRDefault="005D73AB" w:rsidP="004677D5">
            <w:pPr>
              <w:jc w:val="both"/>
              <w:textAlignment w:val="top"/>
              <w:rPr>
                <w:rFonts w:ascii="Times New Roman" w:hAnsi="Times New Roman" w:cs="Times New Roman"/>
              </w:rPr>
            </w:pPr>
            <w:r>
              <w:rPr>
                <w:rFonts w:ascii="Times New Roman" w:hAnsi="Times New Roman" w:cs="Times New Roman"/>
              </w:rPr>
              <w:t xml:space="preserve">Итоги работы деятельности народной дружины «Батыр» </w:t>
            </w:r>
          </w:p>
        </w:tc>
        <w:tc>
          <w:tcPr>
            <w:tcW w:w="3100" w:type="dxa"/>
          </w:tcPr>
          <w:p w:rsidR="005D73AB" w:rsidRDefault="005D73AB" w:rsidP="004677D5">
            <w:pPr>
              <w:pStyle w:val="a"/>
              <w:rPr>
                <w:rFonts w:ascii="Times New Roman" w:hAnsi="Times New Roman" w:cs="Times New Roman"/>
              </w:rPr>
            </w:pPr>
          </w:p>
          <w:p w:rsidR="005D73AB" w:rsidRDefault="005D73AB" w:rsidP="004677D5">
            <w:pPr>
              <w:pStyle w:val="a"/>
              <w:jc w:val="center"/>
              <w:rPr>
                <w:rFonts w:ascii="Times New Roman" w:hAnsi="Times New Roman" w:cs="Times New Roman"/>
              </w:rPr>
            </w:pPr>
            <w:r>
              <w:rPr>
                <w:rFonts w:ascii="Times New Roman" w:hAnsi="Times New Roman" w:cs="Times New Roman"/>
              </w:rPr>
              <w:t xml:space="preserve">6,0 </w:t>
            </w:r>
          </w:p>
          <w:p w:rsidR="005D73AB" w:rsidRDefault="005D73AB" w:rsidP="004677D5">
            <w:pPr>
              <w:pStyle w:val="a"/>
              <w:rPr>
                <w:rFonts w:ascii="Times New Roman" w:hAnsi="Times New Roman" w:cs="Times New Roman"/>
              </w:rPr>
            </w:pPr>
          </w:p>
          <w:p w:rsidR="005D73AB" w:rsidRDefault="005D73AB" w:rsidP="004677D5">
            <w:pPr>
              <w:pStyle w:val="a"/>
              <w:rPr>
                <w:rFonts w:ascii="Times New Roman" w:hAnsi="Times New Roman" w:cs="Times New Roman"/>
              </w:rPr>
            </w:pPr>
          </w:p>
          <w:p w:rsidR="005D73AB" w:rsidRDefault="005D73AB" w:rsidP="004677D5">
            <w:pPr>
              <w:pStyle w:val="a"/>
              <w:rPr>
                <w:rFonts w:ascii="Times New Roman" w:hAnsi="Times New Roman" w:cs="Times New Roman"/>
              </w:rPr>
            </w:pPr>
            <w:r w:rsidRPr="000C3349">
              <w:rPr>
                <w:rFonts w:ascii="Times New Roman" w:hAnsi="Times New Roman" w:cs="Times New Roman"/>
              </w:rPr>
              <w:t>ОМВД, УИИ ГУФСИН, центр занятости населения, а так же руководители предприятий организаций, расположенных на территории Кунашакского муниципального района, (по согласованию)</w:t>
            </w:r>
          </w:p>
          <w:p w:rsidR="005D73AB" w:rsidRDefault="005D73AB" w:rsidP="004677D5">
            <w:pPr>
              <w:rPr>
                <w:rFonts w:ascii="Times New Roman" w:hAnsi="Times New Roman" w:cs="Times New Roman"/>
              </w:rPr>
            </w:pPr>
            <w:r w:rsidRPr="00990B6D">
              <w:rPr>
                <w:rFonts w:ascii="Times New Roman" w:hAnsi="Times New Roman" w:cs="Times New Roman"/>
              </w:rPr>
              <w:t xml:space="preserve">Управление культуры </w:t>
            </w:r>
          </w:p>
          <w:p w:rsidR="005D73AB" w:rsidRPr="001D1966" w:rsidRDefault="005D73AB" w:rsidP="004677D5">
            <w:pPr>
              <w:rPr>
                <w:rFonts w:ascii="Times New Roman" w:hAnsi="Times New Roman" w:cs="Times New Roman"/>
              </w:rPr>
            </w:pPr>
          </w:p>
          <w:p w:rsidR="005D73AB" w:rsidRDefault="005D73AB" w:rsidP="004677D5">
            <w:pPr>
              <w:rPr>
                <w:rFonts w:ascii="Times New Roman" w:hAnsi="Times New Roman" w:cs="Times New Roman"/>
              </w:rPr>
            </w:pPr>
          </w:p>
          <w:p w:rsidR="005D73AB" w:rsidRPr="001D1966" w:rsidRDefault="005D73AB" w:rsidP="004677D5">
            <w:pPr>
              <w:ind w:firstLine="708"/>
              <w:rPr>
                <w:rFonts w:ascii="Times New Roman" w:hAnsi="Times New Roman" w:cs="Times New Roman"/>
              </w:rPr>
            </w:pPr>
          </w:p>
        </w:tc>
        <w:tc>
          <w:tcPr>
            <w:tcW w:w="1299" w:type="dxa"/>
          </w:tcPr>
          <w:p w:rsidR="005D73AB" w:rsidRPr="000C3349" w:rsidRDefault="005D73AB" w:rsidP="004677D5">
            <w:pPr>
              <w:pStyle w:val="a"/>
              <w:jc w:val="center"/>
              <w:rPr>
                <w:rFonts w:ascii="Times New Roman" w:hAnsi="Times New Roman" w:cs="Times New Roman"/>
              </w:rPr>
            </w:pPr>
          </w:p>
          <w:p w:rsidR="005D73AB" w:rsidRPr="000C3349" w:rsidRDefault="005D73AB" w:rsidP="004677D5">
            <w:pPr>
              <w:jc w:val="center"/>
              <w:rPr>
                <w:rFonts w:ascii="Times New Roman" w:hAnsi="Times New Roman" w:cs="Times New Roman"/>
              </w:rPr>
            </w:pPr>
            <w:r>
              <w:rPr>
                <w:rFonts w:ascii="Times New Roman" w:hAnsi="Times New Roman" w:cs="Times New Roman"/>
              </w:rPr>
              <w:t>2,0</w:t>
            </w:r>
          </w:p>
          <w:p w:rsidR="005D73AB" w:rsidRPr="000C3349" w:rsidRDefault="005D73AB" w:rsidP="004677D5">
            <w:pPr>
              <w:jc w:val="center"/>
              <w:rPr>
                <w:rFonts w:ascii="Times New Roman" w:hAnsi="Times New Roman" w:cs="Times New Roman"/>
              </w:rPr>
            </w:pPr>
          </w:p>
        </w:tc>
        <w:tc>
          <w:tcPr>
            <w:tcW w:w="1299" w:type="dxa"/>
          </w:tcPr>
          <w:p w:rsidR="005D73AB" w:rsidRDefault="005D73AB" w:rsidP="004677D5">
            <w:pPr>
              <w:pStyle w:val="a"/>
              <w:jc w:val="center"/>
              <w:rPr>
                <w:rFonts w:ascii="Times New Roman" w:hAnsi="Times New Roman" w:cs="Times New Roman"/>
              </w:rPr>
            </w:pPr>
          </w:p>
          <w:p w:rsidR="005D73AB" w:rsidRPr="001D1966" w:rsidRDefault="005D73AB" w:rsidP="004677D5">
            <w:r>
              <w:rPr>
                <w:rFonts w:ascii="Times New Roman" w:hAnsi="Times New Roman" w:cs="Times New Roman"/>
              </w:rPr>
              <w:t>2,0</w:t>
            </w:r>
          </w:p>
        </w:tc>
        <w:tc>
          <w:tcPr>
            <w:tcW w:w="1299" w:type="dxa"/>
          </w:tcPr>
          <w:p w:rsidR="005D73AB" w:rsidRDefault="005D73AB" w:rsidP="004677D5">
            <w:pPr>
              <w:pStyle w:val="a"/>
              <w:jc w:val="center"/>
              <w:rPr>
                <w:rFonts w:ascii="Times New Roman" w:hAnsi="Times New Roman" w:cs="Times New Roman"/>
              </w:rPr>
            </w:pPr>
          </w:p>
          <w:p w:rsidR="005D73AB" w:rsidRPr="001D1966" w:rsidRDefault="005D73AB" w:rsidP="004677D5">
            <w:r>
              <w:rPr>
                <w:rFonts w:ascii="Times New Roman" w:hAnsi="Times New Roman" w:cs="Times New Roman"/>
              </w:rPr>
              <w:t>2,0</w:t>
            </w:r>
          </w:p>
        </w:tc>
      </w:tr>
      <w:tr w:rsidR="005D73AB">
        <w:tc>
          <w:tcPr>
            <w:tcW w:w="7505" w:type="dxa"/>
            <w:gridSpan w:val="2"/>
          </w:tcPr>
          <w:p w:rsidR="005D73AB" w:rsidRPr="000C3349" w:rsidRDefault="005D73AB" w:rsidP="004677D5">
            <w:pPr>
              <w:ind w:firstLine="180"/>
              <w:jc w:val="both"/>
              <w:textAlignment w:val="top"/>
              <w:rPr>
                <w:rFonts w:ascii="Times New Roman" w:hAnsi="Times New Roman" w:cs="Times New Roman"/>
                <w:color w:val="000000"/>
                <w:spacing w:val="3"/>
              </w:rPr>
            </w:pPr>
            <w:r w:rsidRPr="000C3349">
              <w:rPr>
                <w:rFonts w:ascii="Times New Roman" w:hAnsi="Times New Roman" w:cs="Times New Roman"/>
                <w:color w:val="000000"/>
                <w:spacing w:val="3"/>
              </w:rPr>
              <w:t>Итого по программе</w:t>
            </w:r>
          </w:p>
        </w:tc>
        <w:tc>
          <w:tcPr>
            <w:tcW w:w="3100" w:type="dxa"/>
          </w:tcPr>
          <w:p w:rsidR="005D73AB" w:rsidRDefault="005D73AB" w:rsidP="004677D5">
            <w:pPr>
              <w:pStyle w:val="a"/>
              <w:jc w:val="center"/>
              <w:rPr>
                <w:rFonts w:ascii="Times New Roman" w:hAnsi="Times New Roman" w:cs="Times New Roman"/>
              </w:rPr>
            </w:pPr>
            <w:r>
              <w:rPr>
                <w:rFonts w:ascii="Times New Roman" w:hAnsi="Times New Roman" w:cs="Times New Roman"/>
              </w:rPr>
              <w:t>1 951,0</w:t>
            </w:r>
          </w:p>
          <w:p w:rsidR="005D73AB" w:rsidRPr="00A61B7E" w:rsidRDefault="005D73AB" w:rsidP="00A61B7E"/>
        </w:tc>
        <w:tc>
          <w:tcPr>
            <w:tcW w:w="1299" w:type="dxa"/>
          </w:tcPr>
          <w:p w:rsidR="005D73AB" w:rsidRPr="000C3349" w:rsidRDefault="005D73AB" w:rsidP="004677D5">
            <w:pPr>
              <w:pStyle w:val="a"/>
              <w:jc w:val="center"/>
              <w:rPr>
                <w:rFonts w:ascii="Times New Roman" w:hAnsi="Times New Roman" w:cs="Times New Roman"/>
              </w:rPr>
            </w:pPr>
            <w:r>
              <w:rPr>
                <w:rFonts w:ascii="Times New Roman" w:hAnsi="Times New Roman" w:cs="Times New Roman"/>
              </w:rPr>
              <w:t>1 067,0</w:t>
            </w:r>
          </w:p>
        </w:tc>
        <w:tc>
          <w:tcPr>
            <w:tcW w:w="1299" w:type="dxa"/>
          </w:tcPr>
          <w:p w:rsidR="005D73AB" w:rsidRPr="000C3349" w:rsidRDefault="005D73AB" w:rsidP="004677D5">
            <w:pPr>
              <w:jc w:val="center"/>
              <w:rPr>
                <w:rFonts w:ascii="Times New Roman" w:hAnsi="Times New Roman" w:cs="Times New Roman"/>
              </w:rPr>
            </w:pPr>
            <w:r>
              <w:rPr>
                <w:rFonts w:ascii="Times New Roman" w:hAnsi="Times New Roman" w:cs="Times New Roman"/>
              </w:rPr>
              <w:t>567,0</w:t>
            </w:r>
          </w:p>
        </w:tc>
        <w:tc>
          <w:tcPr>
            <w:tcW w:w="1299" w:type="dxa"/>
          </w:tcPr>
          <w:p w:rsidR="005D73AB" w:rsidRPr="000C3349" w:rsidRDefault="005D73AB" w:rsidP="004677D5">
            <w:pPr>
              <w:pStyle w:val="a"/>
              <w:jc w:val="center"/>
              <w:rPr>
                <w:rFonts w:ascii="Times New Roman" w:hAnsi="Times New Roman" w:cs="Times New Roman"/>
              </w:rPr>
            </w:pPr>
            <w:r>
              <w:rPr>
                <w:rFonts w:ascii="Times New Roman" w:hAnsi="Times New Roman" w:cs="Times New Roman"/>
              </w:rPr>
              <w:t>317,0</w:t>
            </w:r>
          </w:p>
        </w:tc>
      </w:tr>
    </w:tbl>
    <w:p w:rsidR="005D73AB" w:rsidRDefault="005D73AB" w:rsidP="00030D42">
      <w:pPr>
        <w:jc w:val="right"/>
        <w:sectPr w:rsidR="005D73AB" w:rsidSect="00E12F10">
          <w:pgSz w:w="16838" w:h="11906" w:orient="landscape"/>
          <w:pgMar w:top="1134" w:right="1134" w:bottom="851" w:left="1418" w:header="709" w:footer="709" w:gutter="0"/>
          <w:cols w:space="708"/>
          <w:docGrid w:linePitch="360"/>
        </w:sectPr>
      </w:pPr>
    </w:p>
    <w:p w:rsidR="005D73AB" w:rsidRDefault="005D73AB" w:rsidP="006B7DA6">
      <w:pPr>
        <w:jc w:val="right"/>
      </w:pPr>
    </w:p>
    <w:sectPr w:rsidR="005D73AB" w:rsidSect="00E12F10">
      <w:pgSz w:w="11906" w:h="16838"/>
      <w:pgMar w:top="1134" w:right="851"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3AB" w:rsidRDefault="005D73AB" w:rsidP="00943588">
      <w:r>
        <w:separator/>
      </w:r>
    </w:p>
  </w:endnote>
  <w:endnote w:type="continuationSeparator" w:id="1">
    <w:p w:rsidR="005D73AB" w:rsidRDefault="005D73AB" w:rsidP="009435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Batang">
    <w:altName w:val="ўа¬»¬¦¬ў"/>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3AB" w:rsidRDefault="005D73AB" w:rsidP="00943588">
      <w:r>
        <w:separator/>
      </w:r>
    </w:p>
  </w:footnote>
  <w:footnote w:type="continuationSeparator" w:id="1">
    <w:p w:rsidR="005D73AB" w:rsidRDefault="005D73AB" w:rsidP="009435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39AC"/>
    <w:rsid w:val="00004A15"/>
    <w:rsid w:val="00013767"/>
    <w:rsid w:val="00030D42"/>
    <w:rsid w:val="0003769D"/>
    <w:rsid w:val="00046344"/>
    <w:rsid w:val="0006662E"/>
    <w:rsid w:val="00072DAF"/>
    <w:rsid w:val="000778F9"/>
    <w:rsid w:val="000A6FB0"/>
    <w:rsid w:val="000C3349"/>
    <w:rsid w:val="000E1D3A"/>
    <w:rsid w:val="00106D5C"/>
    <w:rsid w:val="00145328"/>
    <w:rsid w:val="001647AC"/>
    <w:rsid w:val="001C0C46"/>
    <w:rsid w:val="001D1966"/>
    <w:rsid w:val="001D79BD"/>
    <w:rsid w:val="001F047F"/>
    <w:rsid w:val="0021420F"/>
    <w:rsid w:val="002215F2"/>
    <w:rsid w:val="00225ADD"/>
    <w:rsid w:val="00227AF6"/>
    <w:rsid w:val="00235C04"/>
    <w:rsid w:val="00251268"/>
    <w:rsid w:val="00271878"/>
    <w:rsid w:val="00296D81"/>
    <w:rsid w:val="0032687E"/>
    <w:rsid w:val="00351D68"/>
    <w:rsid w:val="00364F34"/>
    <w:rsid w:val="003655EC"/>
    <w:rsid w:val="00372037"/>
    <w:rsid w:val="00375DB2"/>
    <w:rsid w:val="003A360A"/>
    <w:rsid w:val="003C329C"/>
    <w:rsid w:val="0045695B"/>
    <w:rsid w:val="004677D5"/>
    <w:rsid w:val="0048187E"/>
    <w:rsid w:val="004B7088"/>
    <w:rsid w:val="00526FE6"/>
    <w:rsid w:val="005323A2"/>
    <w:rsid w:val="00583D86"/>
    <w:rsid w:val="00584DE7"/>
    <w:rsid w:val="00585856"/>
    <w:rsid w:val="005A0F4B"/>
    <w:rsid w:val="005B4285"/>
    <w:rsid w:val="005D73AB"/>
    <w:rsid w:val="005E0610"/>
    <w:rsid w:val="005E3B9B"/>
    <w:rsid w:val="006032A4"/>
    <w:rsid w:val="00623307"/>
    <w:rsid w:val="00654336"/>
    <w:rsid w:val="00657C52"/>
    <w:rsid w:val="006B7DA6"/>
    <w:rsid w:val="006C1A66"/>
    <w:rsid w:val="006C7366"/>
    <w:rsid w:val="006E5EFA"/>
    <w:rsid w:val="00712514"/>
    <w:rsid w:val="00715BE0"/>
    <w:rsid w:val="0072020D"/>
    <w:rsid w:val="007218FF"/>
    <w:rsid w:val="00725492"/>
    <w:rsid w:val="00734241"/>
    <w:rsid w:val="00771503"/>
    <w:rsid w:val="007853BB"/>
    <w:rsid w:val="007864A8"/>
    <w:rsid w:val="007B63FB"/>
    <w:rsid w:val="007C53FC"/>
    <w:rsid w:val="007D07D0"/>
    <w:rsid w:val="00821511"/>
    <w:rsid w:val="0082602F"/>
    <w:rsid w:val="008406C7"/>
    <w:rsid w:val="008439AC"/>
    <w:rsid w:val="00850645"/>
    <w:rsid w:val="008602D3"/>
    <w:rsid w:val="0086317E"/>
    <w:rsid w:val="00877ACF"/>
    <w:rsid w:val="008F1CFC"/>
    <w:rsid w:val="008F2FA7"/>
    <w:rsid w:val="0090543C"/>
    <w:rsid w:val="00943588"/>
    <w:rsid w:val="00960D56"/>
    <w:rsid w:val="00986AFC"/>
    <w:rsid w:val="00990B6D"/>
    <w:rsid w:val="009A38D3"/>
    <w:rsid w:val="009A454B"/>
    <w:rsid w:val="009C4619"/>
    <w:rsid w:val="009C75C7"/>
    <w:rsid w:val="00A04B47"/>
    <w:rsid w:val="00A105A4"/>
    <w:rsid w:val="00A40218"/>
    <w:rsid w:val="00A61B7E"/>
    <w:rsid w:val="00A71909"/>
    <w:rsid w:val="00A75124"/>
    <w:rsid w:val="00A850DB"/>
    <w:rsid w:val="00AA7E63"/>
    <w:rsid w:val="00AE03DB"/>
    <w:rsid w:val="00AE1A50"/>
    <w:rsid w:val="00AE29F1"/>
    <w:rsid w:val="00B00CB5"/>
    <w:rsid w:val="00B173BB"/>
    <w:rsid w:val="00B61AE4"/>
    <w:rsid w:val="00B83988"/>
    <w:rsid w:val="00BA57E6"/>
    <w:rsid w:val="00BE3899"/>
    <w:rsid w:val="00BE5648"/>
    <w:rsid w:val="00C05474"/>
    <w:rsid w:val="00C155B7"/>
    <w:rsid w:val="00C254AE"/>
    <w:rsid w:val="00C261CB"/>
    <w:rsid w:val="00C306E0"/>
    <w:rsid w:val="00C90E2E"/>
    <w:rsid w:val="00CA5DCD"/>
    <w:rsid w:val="00CB7A94"/>
    <w:rsid w:val="00CC384E"/>
    <w:rsid w:val="00D07C10"/>
    <w:rsid w:val="00D75F91"/>
    <w:rsid w:val="00D8634B"/>
    <w:rsid w:val="00DD7496"/>
    <w:rsid w:val="00DE49FB"/>
    <w:rsid w:val="00DE596F"/>
    <w:rsid w:val="00E07469"/>
    <w:rsid w:val="00E12F10"/>
    <w:rsid w:val="00E83C6E"/>
    <w:rsid w:val="00EC0187"/>
    <w:rsid w:val="00EC3D99"/>
    <w:rsid w:val="00F15678"/>
    <w:rsid w:val="00F37983"/>
    <w:rsid w:val="00F405E2"/>
    <w:rsid w:val="00F56025"/>
    <w:rsid w:val="00F7058D"/>
    <w:rsid w:val="00F85BED"/>
    <w:rsid w:val="00F86162"/>
    <w:rsid w:val="00FA783E"/>
    <w:rsid w:val="00FD2603"/>
    <w:rsid w:val="00FF664E"/>
    <w:rsid w:val="00FF790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9AC"/>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uiPriority w:val="99"/>
    <w:qFormat/>
    <w:rsid w:val="008439AC"/>
    <w:pPr>
      <w:spacing w:before="108" w:after="108"/>
      <w:jc w:val="center"/>
      <w:outlineLvl w:val="0"/>
    </w:pPr>
    <w:rPr>
      <w:b/>
      <w:bCs/>
      <w:color w:val="00008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39AC"/>
    <w:rPr>
      <w:rFonts w:ascii="Arial" w:hAnsi="Arial" w:cs="Arial"/>
      <w:b/>
      <w:bCs/>
      <w:color w:val="000080"/>
      <w:sz w:val="24"/>
      <w:szCs w:val="24"/>
      <w:lang w:val="ru-RU" w:eastAsia="ru-RU"/>
    </w:rPr>
  </w:style>
  <w:style w:type="paragraph" w:customStyle="1" w:styleId="a">
    <w:name w:val="Нормальный (таблица)"/>
    <w:basedOn w:val="Normal"/>
    <w:next w:val="Normal"/>
    <w:uiPriority w:val="99"/>
    <w:rsid w:val="008439AC"/>
    <w:pPr>
      <w:jc w:val="both"/>
    </w:pPr>
  </w:style>
  <w:style w:type="paragraph" w:customStyle="1" w:styleId="a0">
    <w:name w:val="Прижатый влево"/>
    <w:basedOn w:val="Normal"/>
    <w:next w:val="Normal"/>
    <w:uiPriority w:val="99"/>
    <w:rsid w:val="008439AC"/>
  </w:style>
  <w:style w:type="paragraph" w:customStyle="1" w:styleId="ConsPlusNormal">
    <w:name w:val="ConsPlusNormal"/>
    <w:uiPriority w:val="99"/>
    <w:rsid w:val="008439AC"/>
    <w:pPr>
      <w:widowControl w:val="0"/>
      <w:autoSpaceDE w:val="0"/>
      <w:autoSpaceDN w:val="0"/>
      <w:adjustRightInd w:val="0"/>
      <w:ind w:firstLine="720"/>
    </w:pPr>
    <w:rPr>
      <w:rFonts w:ascii="Arial" w:hAnsi="Arial" w:cs="Arial"/>
      <w:sz w:val="20"/>
      <w:szCs w:val="20"/>
    </w:rPr>
  </w:style>
  <w:style w:type="paragraph" w:styleId="PlainText">
    <w:name w:val="Plain Text"/>
    <w:basedOn w:val="Normal"/>
    <w:link w:val="PlainTextChar"/>
    <w:uiPriority w:val="99"/>
    <w:rsid w:val="008439AC"/>
    <w:pPr>
      <w:widowControl/>
      <w:autoSpaceDE/>
      <w:autoSpaceDN/>
      <w:adjustRightInd/>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8439AC"/>
    <w:rPr>
      <w:rFonts w:ascii="Courier New" w:hAnsi="Courier New" w:cs="Courier New"/>
      <w:lang w:val="ru-RU" w:eastAsia="ru-RU"/>
    </w:rPr>
  </w:style>
  <w:style w:type="paragraph" w:customStyle="1" w:styleId="1">
    <w:name w:val="Абзац списка1"/>
    <w:basedOn w:val="Normal"/>
    <w:uiPriority w:val="99"/>
    <w:rsid w:val="008439AC"/>
    <w:pPr>
      <w:widowControl/>
      <w:autoSpaceDE/>
      <w:autoSpaceDN/>
      <w:adjustRightInd/>
      <w:spacing w:after="200" w:line="276" w:lineRule="auto"/>
      <w:ind w:left="720"/>
    </w:pPr>
    <w:rPr>
      <w:rFonts w:ascii="Calibri" w:hAnsi="Calibri" w:cs="Calibri"/>
      <w:sz w:val="22"/>
      <w:szCs w:val="22"/>
      <w:lang w:eastAsia="en-US"/>
    </w:rPr>
  </w:style>
  <w:style w:type="character" w:customStyle="1" w:styleId="a1">
    <w:name w:val="Цветовое выделение"/>
    <w:uiPriority w:val="99"/>
    <w:rsid w:val="008439AC"/>
    <w:rPr>
      <w:rFonts w:cs="Times New Roman"/>
      <w:b/>
      <w:bCs/>
      <w:color w:val="000080"/>
    </w:rPr>
  </w:style>
  <w:style w:type="paragraph" w:styleId="BodyTextIndent">
    <w:name w:val="Body Text Indent"/>
    <w:basedOn w:val="Normal"/>
    <w:link w:val="BodyTextIndentChar"/>
    <w:uiPriority w:val="99"/>
    <w:semiHidden/>
    <w:rsid w:val="008439AC"/>
    <w:pPr>
      <w:spacing w:after="120"/>
      <w:ind w:left="283"/>
    </w:pPr>
  </w:style>
  <w:style w:type="character" w:customStyle="1" w:styleId="BodyTextIndentChar">
    <w:name w:val="Body Text Indent Char"/>
    <w:basedOn w:val="DefaultParagraphFont"/>
    <w:link w:val="BodyTextIndent"/>
    <w:uiPriority w:val="99"/>
    <w:semiHidden/>
    <w:locked/>
    <w:rsid w:val="008439AC"/>
    <w:rPr>
      <w:rFonts w:ascii="Arial" w:hAnsi="Arial" w:cs="Arial"/>
      <w:sz w:val="24"/>
      <w:szCs w:val="24"/>
      <w:lang w:val="ru-RU" w:eastAsia="ru-RU"/>
    </w:rPr>
  </w:style>
  <w:style w:type="paragraph" w:styleId="Title">
    <w:name w:val="Title"/>
    <w:basedOn w:val="Normal"/>
    <w:link w:val="TitleChar"/>
    <w:uiPriority w:val="99"/>
    <w:qFormat/>
    <w:rsid w:val="008439AC"/>
    <w:pPr>
      <w:widowControl/>
      <w:autoSpaceDE/>
      <w:autoSpaceDN/>
      <w:adjustRightInd/>
      <w:ind w:right="6237"/>
      <w:jc w:val="center"/>
    </w:pPr>
    <w:rPr>
      <w:rFonts w:ascii="Calibri" w:hAnsi="Calibri" w:cs="Calibri"/>
      <w:sz w:val="22"/>
      <w:szCs w:val="22"/>
    </w:rPr>
  </w:style>
  <w:style w:type="character" w:customStyle="1" w:styleId="TitleChar">
    <w:name w:val="Title Char"/>
    <w:basedOn w:val="DefaultParagraphFont"/>
    <w:link w:val="Title"/>
    <w:uiPriority w:val="99"/>
    <w:locked/>
    <w:rsid w:val="008439AC"/>
    <w:rPr>
      <w:rFonts w:ascii="Calibri" w:hAnsi="Calibri" w:cs="Calibri"/>
      <w:sz w:val="22"/>
      <w:szCs w:val="22"/>
      <w:lang w:val="ru-RU" w:eastAsia="ru-RU"/>
    </w:rPr>
  </w:style>
  <w:style w:type="paragraph" w:customStyle="1" w:styleId="a2">
    <w:name w:val="Знак"/>
    <w:basedOn w:val="Normal"/>
    <w:uiPriority w:val="99"/>
    <w:rsid w:val="007218FF"/>
    <w:pPr>
      <w:autoSpaceDE/>
      <w:autoSpaceDN/>
      <w:spacing w:after="160" w:line="240" w:lineRule="exact"/>
      <w:jc w:val="right"/>
    </w:pPr>
    <w:rPr>
      <w:sz w:val="20"/>
      <w:szCs w:val="20"/>
      <w:lang w:val="en-GB" w:eastAsia="en-US"/>
    </w:rPr>
  </w:style>
  <w:style w:type="paragraph" w:styleId="Header">
    <w:name w:val="header"/>
    <w:basedOn w:val="Normal"/>
    <w:link w:val="HeaderChar"/>
    <w:uiPriority w:val="99"/>
    <w:rsid w:val="00943588"/>
    <w:pPr>
      <w:tabs>
        <w:tab w:val="center" w:pos="4677"/>
        <w:tab w:val="right" w:pos="9355"/>
      </w:tabs>
    </w:pPr>
  </w:style>
  <w:style w:type="character" w:customStyle="1" w:styleId="HeaderChar">
    <w:name w:val="Header Char"/>
    <w:basedOn w:val="DefaultParagraphFont"/>
    <w:link w:val="Header"/>
    <w:uiPriority w:val="99"/>
    <w:locked/>
    <w:rsid w:val="00943588"/>
    <w:rPr>
      <w:rFonts w:ascii="Arial" w:hAnsi="Arial" w:cs="Arial"/>
      <w:sz w:val="24"/>
      <w:szCs w:val="24"/>
    </w:rPr>
  </w:style>
  <w:style w:type="paragraph" w:styleId="Footer">
    <w:name w:val="footer"/>
    <w:basedOn w:val="Normal"/>
    <w:link w:val="FooterChar"/>
    <w:uiPriority w:val="99"/>
    <w:rsid w:val="00943588"/>
    <w:pPr>
      <w:tabs>
        <w:tab w:val="center" w:pos="4677"/>
        <w:tab w:val="right" w:pos="9355"/>
      </w:tabs>
    </w:pPr>
  </w:style>
  <w:style w:type="character" w:customStyle="1" w:styleId="FooterChar">
    <w:name w:val="Footer Char"/>
    <w:basedOn w:val="DefaultParagraphFont"/>
    <w:link w:val="Footer"/>
    <w:uiPriority w:val="99"/>
    <w:locked/>
    <w:rsid w:val="00943588"/>
    <w:rPr>
      <w:rFonts w:ascii="Arial" w:hAnsi="Arial" w:cs="Arial"/>
      <w:sz w:val="24"/>
      <w:szCs w:val="24"/>
    </w:rPr>
  </w:style>
  <w:style w:type="paragraph" w:styleId="FootnoteText">
    <w:name w:val="footnote text"/>
    <w:aliases w:val="Footnote Text Char1 Знак,Footnote Text Char3 Char Знак,Footnote Text Char2 Char Char Знак,Footnote Text Char1 Char1 Char Char Знак,ft Char1 Char Char Char Знак,Footnote Text Char1 Char Char Char Char Знак,ft Знак,ft,ft Знак Знак,Зна Зн,Зн"/>
    <w:basedOn w:val="Normal"/>
    <w:link w:val="FootnoteTextChar1"/>
    <w:uiPriority w:val="99"/>
    <w:semiHidden/>
    <w:rsid w:val="00004A15"/>
    <w:pPr>
      <w:widowControl/>
      <w:autoSpaceDE/>
      <w:autoSpaceDN/>
      <w:adjustRightInd/>
    </w:pPr>
    <w:rPr>
      <w:sz w:val="20"/>
      <w:szCs w:val="20"/>
    </w:rPr>
  </w:style>
  <w:style w:type="character" w:customStyle="1" w:styleId="FootnoteTextChar">
    <w:name w:val="Footnote Text Char"/>
    <w:aliases w:val="Footnote Text Char1 Знак Char,Footnote Text Char3 Char Знак Char,Footnote Text Char2 Char Char Знак Char,Footnote Text Char1 Char1 Char Char Знак Char,ft Char1 Char Char Char Знак Char,Footnote Text Char1 Char Char Char Char Знак Char"/>
    <w:basedOn w:val="DefaultParagraphFont"/>
    <w:link w:val="FootnoteText"/>
    <w:uiPriority w:val="99"/>
    <w:semiHidden/>
    <w:rsid w:val="00F27958"/>
    <w:rPr>
      <w:rFonts w:ascii="Arial" w:hAnsi="Arial" w:cs="Arial"/>
      <w:sz w:val="20"/>
      <w:szCs w:val="20"/>
    </w:rPr>
  </w:style>
  <w:style w:type="character" w:customStyle="1" w:styleId="FootnoteTextChar4">
    <w:name w:val="Footnote Text Char4"/>
    <w:aliases w:val="Footnote Text Char1 Знак Char4,Footnote Text Char3 Char Знак Char4,Footnote Text Char2 Char Char Знак Char4,Footnote Text Char1 Char1 Char Char Знак Char4,ft Char1 Char Char Char Знак Char4"/>
    <w:basedOn w:val="DefaultParagraphFont"/>
    <w:link w:val="FootnoteText"/>
    <w:uiPriority w:val="99"/>
    <w:semiHidden/>
    <w:locked/>
    <w:rPr>
      <w:rFonts w:ascii="Arial" w:hAnsi="Arial" w:cs="Arial"/>
      <w:sz w:val="20"/>
      <w:szCs w:val="20"/>
    </w:rPr>
  </w:style>
  <w:style w:type="character" w:customStyle="1" w:styleId="FootnoteTextChar3">
    <w:name w:val="Footnote Text Char3"/>
    <w:aliases w:val="Footnote Text Char1 Знак Char3,Footnote Text Char3 Char Знак Char3,Footnote Text Char2 Char Char Знак Char3,Footnote Text Char1 Char1 Char Char Знак Char3,ft Char1 Char Char Char Знак Char3"/>
    <w:basedOn w:val="DefaultParagraphFont"/>
    <w:link w:val="FootnoteText"/>
    <w:uiPriority w:val="99"/>
    <w:semiHidden/>
    <w:locked/>
    <w:rsid w:val="00FA783E"/>
    <w:rPr>
      <w:rFonts w:ascii="Arial" w:hAnsi="Arial" w:cs="Arial"/>
      <w:sz w:val="20"/>
      <w:szCs w:val="20"/>
    </w:rPr>
  </w:style>
  <w:style w:type="character" w:customStyle="1" w:styleId="FootnoteTextChar2">
    <w:name w:val="Footnote Text Char2"/>
    <w:aliases w:val="Footnote Text Char1 Знак Char2,Footnote Text Char3 Char Знак Char2,Footnote Text Char2 Char Char Знак Char2,Footnote Text Char1 Char1 Char Char Знак Char2,ft Char1 Char Char Char Знак Char2"/>
    <w:basedOn w:val="DefaultParagraphFont"/>
    <w:link w:val="FootnoteText"/>
    <w:uiPriority w:val="99"/>
    <w:semiHidden/>
    <w:locked/>
    <w:rsid w:val="00654336"/>
    <w:rPr>
      <w:rFonts w:ascii="Arial" w:hAnsi="Arial" w:cs="Arial"/>
      <w:sz w:val="20"/>
      <w:szCs w:val="20"/>
    </w:rPr>
  </w:style>
  <w:style w:type="character" w:customStyle="1" w:styleId="FootnoteTextChar1">
    <w:name w:val="Footnote Text Char1"/>
    <w:aliases w:val="Footnote Text Char1 Знак Char1,Footnote Text Char3 Char Знак Char1,Footnote Text Char2 Char Char Знак Char1,Footnote Text Char1 Char1 Char Char Знак Char1,ft Char1 Char Char Char Знак Char1,ft Знак Char,ft Char,ft Знак Знак Char"/>
    <w:basedOn w:val="DefaultParagraphFont"/>
    <w:link w:val="FootnoteText"/>
    <w:uiPriority w:val="99"/>
    <w:locked/>
    <w:rsid w:val="00004A15"/>
    <w:rPr>
      <w:rFonts w:cs="Times New Roman"/>
    </w:rPr>
  </w:style>
</w:styles>
</file>

<file path=word/webSettings.xml><?xml version="1.0" encoding="utf-8"?>
<w:webSettings xmlns:r="http://schemas.openxmlformats.org/officeDocument/2006/relationships" xmlns:w="http://schemas.openxmlformats.org/wordprocessingml/2006/main">
  <w:divs>
    <w:div w:id="1778864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140</TotalTime>
  <Pages>17</Pages>
  <Words>4956</Words>
  <Characters>28252</Characters>
  <Application>Microsoft Office Outlook</Application>
  <DocSecurity>0</DocSecurity>
  <Lines>0</Lines>
  <Paragraphs>0</Paragraphs>
  <ScaleCrop>false</ScaleCrop>
  <Company>Администрация Кунашакского муниципального района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Янтурина Гульбану Габдулловна</dc:creator>
  <cp:keywords/>
  <dc:description/>
  <cp:lastModifiedBy>Янтурина Гульбану Габдулловна</cp:lastModifiedBy>
  <cp:revision>11</cp:revision>
  <cp:lastPrinted>2020-10-22T09:32:00Z</cp:lastPrinted>
  <dcterms:created xsi:type="dcterms:W3CDTF">2020-10-12T06:38:00Z</dcterms:created>
  <dcterms:modified xsi:type="dcterms:W3CDTF">2020-10-23T03:27:00Z</dcterms:modified>
</cp:coreProperties>
</file>