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Pr="00531A14" w:rsidRDefault="00BE69E6" w:rsidP="00BE69E6">
      <w:pPr>
        <w:ind w:right="-1"/>
        <w:jc w:val="center"/>
        <w:rPr>
          <w:b/>
          <w:sz w:val="28"/>
        </w:rPr>
      </w:pPr>
      <w:r w:rsidRPr="00531A14">
        <w:rPr>
          <w:b/>
          <w:noProof/>
          <w:sz w:val="26"/>
        </w:rPr>
        <w:drawing>
          <wp:inline distT="0" distB="0" distL="0" distR="0" wp14:anchorId="2C2A2D28" wp14:editId="69133231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E6" w:rsidRPr="00531A14" w:rsidRDefault="00BE69E6" w:rsidP="00BE69E6">
      <w:pPr>
        <w:shd w:val="clear" w:color="auto" w:fill="FFFFFF"/>
        <w:spacing w:before="82" w:line="293" w:lineRule="exact"/>
        <w:jc w:val="center"/>
        <w:rPr>
          <w:rFonts w:ascii="Times New Roman" w:hAnsi="Times New Roman"/>
          <w:sz w:val="28"/>
          <w:szCs w:val="28"/>
        </w:rPr>
      </w:pPr>
    </w:p>
    <w:p w:rsidR="00BE69E6" w:rsidRPr="00531A14" w:rsidRDefault="00BE69E6" w:rsidP="00BE69E6">
      <w:pPr>
        <w:jc w:val="center"/>
        <w:rPr>
          <w:rFonts w:ascii="Times New Roman" w:hAnsi="Times New Roman"/>
          <w:b/>
          <w:sz w:val="28"/>
          <w:szCs w:val="28"/>
        </w:rPr>
      </w:pPr>
      <w:r w:rsidRPr="00531A14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E69E6" w:rsidRPr="00531A14" w:rsidRDefault="00BE69E6" w:rsidP="00BE69E6">
      <w:pPr>
        <w:jc w:val="center"/>
        <w:rPr>
          <w:rFonts w:ascii="Times New Roman" w:hAnsi="Times New Roman"/>
          <w:sz w:val="28"/>
          <w:szCs w:val="28"/>
        </w:rPr>
      </w:pPr>
      <w:r w:rsidRPr="00531A14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BE69E6" w:rsidRPr="00531A14" w:rsidRDefault="00BE69E6" w:rsidP="00BE69E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31A14">
        <w:rPr>
          <w:rFonts w:ascii="Times New Roman" w:hAnsi="Times New Roman"/>
          <w:b/>
          <w:sz w:val="28"/>
          <w:szCs w:val="28"/>
        </w:rPr>
        <w:t>ПОСТАНОВЛЕНИЕ</w:t>
      </w:r>
    </w:p>
    <w:p w:rsidR="00BE69E6" w:rsidRPr="00531A14" w:rsidRDefault="00BE69E6" w:rsidP="00BE69E6">
      <w:pPr>
        <w:ind w:right="-2"/>
        <w:rPr>
          <w:rFonts w:ascii="Times New Roman" w:hAnsi="Times New Roman"/>
          <w:sz w:val="28"/>
          <w:szCs w:val="24"/>
        </w:rPr>
      </w:pPr>
    </w:p>
    <w:p w:rsidR="00BE69E6" w:rsidRPr="00531A14" w:rsidRDefault="00BE69E6" w:rsidP="00BE69E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11.11.2021 г.  № 1568</w:t>
      </w:r>
    </w:p>
    <w:p w:rsidR="00BE69E6" w:rsidRPr="00531A14" w:rsidRDefault="00BE69E6" w:rsidP="00BE69E6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070"/>
        <w:gridCol w:w="33"/>
      </w:tblGrid>
      <w:tr w:rsidR="00BE69E6" w:rsidRPr="00531A14" w:rsidTr="00F659C1">
        <w:trPr>
          <w:trHeight w:val="1863"/>
        </w:trPr>
        <w:tc>
          <w:tcPr>
            <w:tcW w:w="4786" w:type="dxa"/>
            <w:shd w:val="clear" w:color="auto" w:fill="auto"/>
          </w:tcPr>
          <w:p w:rsidR="00BE69E6" w:rsidRPr="00531A14" w:rsidRDefault="00BE69E6" w:rsidP="00F659C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Кунашакского муниципального района от 0</w:t>
            </w:r>
            <w:r>
              <w:rPr>
                <w:rFonts w:ascii="Times New Roman" w:hAnsi="Times New Roman"/>
                <w:sz w:val="28"/>
                <w:szCs w:val="28"/>
              </w:rPr>
              <w:t>2.10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г. № 13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E69E6" w:rsidRPr="00531A14" w:rsidRDefault="00BE69E6" w:rsidP="00F659C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E69E6" w:rsidRPr="00531A14" w:rsidRDefault="00BE69E6" w:rsidP="00F659C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9E6" w:rsidRPr="00CE04B3" w:rsidTr="00F659C1">
        <w:trPr>
          <w:gridAfter w:val="1"/>
          <w:wAfter w:w="33" w:type="dxa"/>
        </w:trPr>
        <w:tc>
          <w:tcPr>
            <w:tcW w:w="9856" w:type="dxa"/>
            <w:gridSpan w:val="2"/>
            <w:shd w:val="clear" w:color="auto" w:fill="auto"/>
          </w:tcPr>
          <w:p w:rsidR="00BE69E6" w:rsidRPr="00531A14" w:rsidRDefault="00BE69E6" w:rsidP="00F659C1">
            <w:pPr>
              <w:ind w:left="743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кадровыми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изменениями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Кунашакского</w:t>
            </w:r>
          </w:p>
          <w:p w:rsidR="00BE69E6" w:rsidRPr="00531A14" w:rsidRDefault="00BE69E6" w:rsidP="00F659C1">
            <w:pPr>
              <w:ind w:left="3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и структурных </w:t>
            </w:r>
            <w:proofErr w:type="gramStart"/>
            <w:r w:rsidRPr="00531A14">
              <w:rPr>
                <w:rFonts w:ascii="Times New Roman" w:hAnsi="Times New Roman"/>
                <w:sz w:val="28"/>
                <w:szCs w:val="28"/>
              </w:rPr>
              <w:t>подразделениях</w:t>
            </w:r>
            <w:proofErr w:type="gramEnd"/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  <w:p w:rsidR="00BE69E6" w:rsidRPr="00531A14" w:rsidRDefault="00BE69E6" w:rsidP="00F659C1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BE69E6" w:rsidRPr="00531A14" w:rsidRDefault="00BE69E6" w:rsidP="00F659C1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1. Приложение  к  постановлению Администрации Кунашакского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 02.10.2020г. №1338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«Состав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области»   изложить в новой редакции.</w:t>
            </w:r>
          </w:p>
          <w:p w:rsidR="00BE69E6" w:rsidRPr="00531A14" w:rsidRDefault="00BE69E6" w:rsidP="00F659C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2.П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ризнать утратившим силу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постановление Администрации Кунашакского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г. № 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744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«О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от 08.11.2016 г. № 1358».</w:t>
            </w:r>
          </w:p>
          <w:p w:rsidR="00BE69E6" w:rsidRPr="00531A14" w:rsidRDefault="00BE69E6" w:rsidP="00F659C1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3.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 </w:t>
            </w:r>
          </w:p>
          <w:p w:rsidR="00BE69E6" w:rsidRPr="00531A14" w:rsidRDefault="00BE69E6" w:rsidP="00F659C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4. Организацию исполнения настоящего постановления возложить на заместителя Главы района по социальным вопросам </w:t>
            </w:r>
            <w:proofErr w:type="spellStart"/>
            <w:r w:rsidRPr="00531A14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BE69E6" w:rsidRPr="00531A14" w:rsidRDefault="00BE69E6" w:rsidP="00F659C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Default="00BE69E6" w:rsidP="00F659C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531A1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С.Н. Аминов </w:t>
            </w:r>
          </w:p>
          <w:p w:rsidR="00BE69E6" w:rsidRDefault="00BE69E6" w:rsidP="00F659C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Default="00BE69E6" w:rsidP="00F659C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Default="00BE69E6" w:rsidP="00F659C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Default="00BE69E6" w:rsidP="00F659C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ind w:right="-2" w:firstLine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к        постановлению        Администрации</w:t>
            </w: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Кунашакского    муниципального   района </w:t>
            </w: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г. № 13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8, </w:t>
            </w: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1A14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Кунашакского   муниципального     района</w:t>
            </w: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11.11.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2021г. № </w:t>
            </w:r>
            <w:r>
              <w:rPr>
                <w:rFonts w:ascii="Times New Roman" w:hAnsi="Times New Roman"/>
                <w:sz w:val="28"/>
                <w:szCs w:val="28"/>
              </w:rPr>
              <w:t>1568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Состав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176"/>
              <w:gridCol w:w="283"/>
              <w:gridCol w:w="6662"/>
              <w:gridCol w:w="275"/>
              <w:gridCol w:w="117"/>
            </w:tblGrid>
            <w:tr w:rsidR="00BE69E6" w:rsidRPr="00531A14" w:rsidTr="00F659C1">
              <w:trPr>
                <w:gridAfter w:val="2"/>
                <w:wAfter w:w="392" w:type="dxa"/>
                <w:trHeight w:val="330"/>
              </w:trPr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E69E6" w:rsidRPr="00531A14" w:rsidTr="00F659C1">
              <w:trPr>
                <w:gridAfter w:val="1"/>
                <w:wAfter w:w="117" w:type="dxa"/>
                <w:trHeight w:val="63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Нажметдинова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района по социальным вопросам, председатель комиссии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96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Латыпова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О.Р.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Управления образования администрации Кунашакского муниципального района, заместитель председателя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681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Кулимбетова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документовед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Кунашакского муниципального района, секретарь комиссии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1031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Выдря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Н.М.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начального, основного, среднего общего образования Министерства образования и науки Челябинской области (по согласованию)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642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Закирова 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Управления образования администрации Кунашакского муниципального района по правовым вопросам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Исанкина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дошкольного образования Министерства образования и науки Челябинской области (по согласованию)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Сагитова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Э.И.</w:t>
                  </w: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общему образованию Управления образования администрации Кунашакского муниципального района;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Саматова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Р.З.</w:t>
                  </w:r>
                </w:p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дошкольному образованию Управления образования администрации Кунашакского муниципального района;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Тюрина Е.А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 общего образования Министерства образования и науки Челябинской области (по согласованию)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Хасанов В.Ю. 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района по земле и имуществу администрации Кунашакского муниципального района (по согласованию)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96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Хуртова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Д.Ф.</w:t>
                  </w:r>
                </w:p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аместител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руководителя Управления образования администрации Кунашакского муниципального района по финансово-экономическим вопросам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996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Глава сельского поселения, на территории которого расположена реорганизуемая (ликвидируемая) образовательная организация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55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руководителей образовательных организаций Кунашакского муниципального района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55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профсоюзного комитета соответствующей реорганизуемой (ликвидируемой) образовательной организации</w:t>
                  </w:r>
                </w:p>
              </w:tc>
            </w:tr>
            <w:tr w:rsidR="00BE69E6" w:rsidRPr="00531A14" w:rsidTr="00F659C1">
              <w:trPr>
                <w:gridAfter w:val="2"/>
                <w:wAfter w:w="392" w:type="dxa"/>
                <w:trHeight w:val="55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69E6" w:rsidRPr="00531A14" w:rsidRDefault="00BE69E6" w:rsidP="00F659C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родительского комитета соответствующей реорганизуемой (ликвидируемой) образовательной организации</w:t>
                  </w:r>
                </w:p>
              </w:tc>
            </w:tr>
            <w:tr w:rsidR="00BE69E6" w:rsidRPr="00531A14" w:rsidTr="00F659C1">
              <w:tc>
                <w:tcPr>
                  <w:tcW w:w="2518" w:type="dxa"/>
                  <w:shd w:val="clear" w:color="auto" w:fill="auto"/>
                </w:tcPr>
                <w:p w:rsidR="00BE69E6" w:rsidRPr="00531A14" w:rsidRDefault="00BE69E6" w:rsidP="00F659C1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5"/>
                  <w:shd w:val="clear" w:color="auto" w:fill="auto"/>
                </w:tcPr>
                <w:p w:rsidR="00BE69E6" w:rsidRPr="00531A14" w:rsidRDefault="00BE69E6" w:rsidP="00F659C1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69E6" w:rsidRPr="00531A14" w:rsidRDefault="00BE69E6" w:rsidP="00F659C1">
            <w:pPr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531A14" w:rsidRDefault="00BE69E6" w:rsidP="00F6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9E6" w:rsidRPr="00CE04B3" w:rsidRDefault="00BE69E6" w:rsidP="00F659C1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9231DF" w:rsidRDefault="009231DF"/>
    <w:sectPr w:rsidR="009231DF" w:rsidSect="00BE69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5D766E"/>
    <w:rsid w:val="009231DF"/>
    <w:rsid w:val="00B428B1"/>
    <w:rsid w:val="00B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2021-11-16T06:18:00Z</dcterms:created>
  <dcterms:modified xsi:type="dcterms:W3CDTF">2021-11-16T06:47:00Z</dcterms:modified>
</cp:coreProperties>
</file>