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B9" w:rsidRPr="00052FB9" w:rsidRDefault="00052FB9" w:rsidP="00052FB9">
      <w:pPr>
        <w:suppressAutoHyphens/>
        <w:ind w:right="-2"/>
        <w:jc w:val="center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noProof/>
          <w:color w:val="FF0000"/>
          <w:kern w:val="2"/>
          <w:sz w:val="28"/>
          <w:szCs w:val="28"/>
          <w:lang w:eastAsia="ru-RU"/>
        </w:rPr>
        <w:drawing>
          <wp:inline distT="0" distB="0" distL="0" distR="0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B9" w:rsidRPr="00052FB9" w:rsidRDefault="00052FB9" w:rsidP="00052FB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FB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52FB9" w:rsidRPr="00052FB9" w:rsidRDefault="00052FB9" w:rsidP="00052FB9">
      <w:pPr>
        <w:suppressAutoHyphens/>
        <w:spacing w:line="240" w:lineRule="auto"/>
        <w:ind w:right="-2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052FB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АДМИНИСТРАЦИЯ КУНАШАКСКОГО </w:t>
      </w:r>
      <w:r w:rsidRPr="00052FB9">
        <w:rPr>
          <w:rFonts w:ascii="Times New Roman" w:eastAsia="Batang" w:hAnsi="Times New Roman" w:cs="Times New Roman"/>
          <w:kern w:val="2"/>
          <w:sz w:val="28"/>
          <w:szCs w:val="28"/>
          <w:lang w:eastAsia="ar-SA"/>
        </w:rPr>
        <w:t>МУНИЦИПАЛЬНОГО</w:t>
      </w:r>
      <w:r w:rsidRPr="00052FB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РАЙОНА ЧЕЛЯБИНСКОЙ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Pr="00052FB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ОБЛАСТИ</w:t>
      </w:r>
    </w:p>
    <w:p w:rsidR="00052FB9" w:rsidRPr="00052FB9" w:rsidRDefault="007E3776" w:rsidP="00052FB9">
      <w:pPr>
        <w:suppressAutoHyphens/>
        <w:ind w:right="-2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РАСПОРЯЖЕ</w:t>
      </w:r>
      <w:r w:rsidR="00052FB9" w:rsidRPr="00052FB9"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>НИЕ</w:t>
      </w:r>
    </w:p>
    <w:p w:rsidR="004E2C38" w:rsidRDefault="00DB3393" w:rsidP="004E2C38">
      <w:pPr>
        <w:suppressAutoHyphens/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от 22.08.</w:t>
      </w:r>
      <w:r w:rsidR="004E2C3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202</w:t>
      </w:r>
      <w:r w:rsidR="00B61687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</w:t>
      </w:r>
      <w:r w:rsidR="004E2C3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г.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№ </w:t>
      </w:r>
      <w:bookmarkStart w:id="0" w:name="_GoBack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436-р</w:t>
      </w:r>
      <w:bookmarkEnd w:id="0"/>
    </w:p>
    <w:p w:rsidR="00B61687" w:rsidRDefault="00B61687" w:rsidP="00717BA1">
      <w:pPr>
        <w:tabs>
          <w:tab w:val="left" w:pos="5529"/>
        </w:tabs>
        <w:suppressAutoHyphens/>
        <w:spacing w:after="0" w:line="240" w:lineRule="auto"/>
        <w:ind w:right="-2"/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4068"/>
      </w:tblGrid>
      <w:tr w:rsidR="00B61687" w:rsidTr="00B61687">
        <w:tc>
          <w:tcPr>
            <w:tcW w:w="4962" w:type="dxa"/>
            <w:hideMark/>
          </w:tcPr>
          <w:p w:rsidR="00B61687" w:rsidRDefault="00B61687">
            <w:pPr>
              <w:tabs>
                <w:tab w:val="left" w:pos="474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Об утверждении стоимости</w:t>
            </w:r>
            <w:r w:rsidR="0040605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питания для детей, осваивающих</w:t>
            </w:r>
            <w:r w:rsidR="0040605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образовательные программы дошкольного образования в образовательных организациях</w:t>
            </w:r>
            <w:r w:rsidR="0040605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Кунашакского муниципального</w:t>
            </w:r>
            <w:r w:rsidR="00406058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>района</w:t>
            </w:r>
          </w:p>
        </w:tc>
        <w:tc>
          <w:tcPr>
            <w:tcW w:w="4068" w:type="dxa"/>
          </w:tcPr>
          <w:p w:rsidR="00B61687" w:rsidRDefault="00B61687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61687" w:rsidRDefault="00B61687" w:rsidP="00B61687">
      <w:pPr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61687" w:rsidRDefault="00B61687" w:rsidP="00B61687">
      <w:pPr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</w:p>
    <w:p w:rsidR="00B61687" w:rsidRDefault="00B61687" w:rsidP="00C66F9A">
      <w:pPr>
        <w:suppressAutoHyphens/>
        <w:spacing w:after="0" w:line="240" w:lineRule="auto"/>
        <w:ind w:right="-2"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 целях выполнения санитарно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эпидемиологических требований в части организации горячего питания детей дошкольного возраста в образовательных организациях Кунашакского муниципального района:</w:t>
      </w:r>
    </w:p>
    <w:p w:rsidR="00B61687" w:rsidRDefault="00B61687" w:rsidP="00C66F9A">
      <w:pPr>
        <w:tabs>
          <w:tab w:val="left" w:pos="567"/>
          <w:tab w:val="left" w:pos="709"/>
        </w:tabs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1. Утвердить стоимость горячего бесплатного питания </w:t>
      </w:r>
      <w:r w:rsidR="000235A0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 одного ребенка в день с 01.09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.2024 года в следующих размерах:</w:t>
      </w:r>
    </w:p>
    <w:p w:rsidR="00B61687" w:rsidRDefault="00B61687" w:rsidP="00C66F9A">
      <w:pPr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в группах кратковременного пре</w:t>
      </w:r>
      <w:r w:rsidR="0073008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бывания (до 5 часов в день) – 72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рубля;</w:t>
      </w:r>
    </w:p>
    <w:p w:rsidR="00B61687" w:rsidRDefault="00B61687" w:rsidP="00C66F9A">
      <w:pPr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в группах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сокращенного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дня </w:t>
      </w:r>
      <w:r w:rsidR="0073008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(10,5 часового пребывания) –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73008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90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рублей.</w:t>
      </w:r>
    </w:p>
    <w:p w:rsidR="00B61687" w:rsidRPr="0073008F" w:rsidRDefault="00B61687" w:rsidP="00C66F9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08F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2. Расходы произвести за</w:t>
      </w:r>
      <w:r w:rsidR="00406058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 xml:space="preserve"> </w:t>
      </w:r>
      <w:r w:rsidRPr="0073008F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счет средств, предусмотренных</w:t>
      </w:r>
      <w:r w:rsidR="00406058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 xml:space="preserve"> </w:t>
      </w:r>
      <w:r w:rsidRPr="0073008F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Решением Собрания депутатов Кунашакског</w:t>
      </w:r>
      <w:r w:rsidR="0073008F" w:rsidRPr="0073008F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о</w:t>
      </w:r>
      <w:r w:rsidR="00406058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 xml:space="preserve"> </w:t>
      </w:r>
      <w:r w:rsidR="0073008F" w:rsidRPr="0073008F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муниципального района</w:t>
      </w:r>
      <w:r w:rsidR="00406058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 xml:space="preserve"> </w:t>
      </w:r>
      <w:r w:rsidR="0073008F" w:rsidRPr="0073008F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от</w:t>
      </w:r>
      <w:r w:rsidR="00406058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 xml:space="preserve"> </w:t>
      </w:r>
      <w:r w:rsidR="0073008F" w:rsidRPr="0073008F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22.12.2023</w:t>
      </w:r>
      <w:r w:rsidR="004F7496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г</w:t>
      </w:r>
      <w:r w:rsidR="00406058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 xml:space="preserve"> </w:t>
      </w:r>
      <w:r w:rsidRPr="0073008F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 xml:space="preserve">№ </w:t>
      </w:r>
      <w:r w:rsidR="0073008F" w:rsidRPr="0073008F">
        <w:rPr>
          <w:rFonts w:ascii="Times New Roman" w:eastAsia="SimSun" w:hAnsi="Times New Roman" w:cs="Times New Roman"/>
          <w:b w:val="0"/>
          <w:kern w:val="2"/>
          <w:sz w:val="28"/>
          <w:szCs w:val="28"/>
          <w:lang w:eastAsia="ar-SA"/>
        </w:rPr>
        <w:t>68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«</w:t>
      </w:r>
      <w:r w:rsidR="0073008F" w:rsidRPr="004E112D">
        <w:rPr>
          <w:rFonts w:ascii="Times New Roman" w:hAnsi="Times New Roman" w:cs="Times New Roman"/>
          <w:b w:val="0"/>
          <w:sz w:val="28"/>
          <w:szCs w:val="28"/>
        </w:rPr>
        <w:t>О</w:t>
      </w:r>
      <w:r w:rsidR="0040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08F" w:rsidRPr="004E112D">
        <w:rPr>
          <w:rFonts w:ascii="Times New Roman" w:hAnsi="Times New Roman" w:cs="Times New Roman"/>
          <w:b w:val="0"/>
          <w:sz w:val="28"/>
          <w:szCs w:val="28"/>
        </w:rPr>
        <w:t>районном</w:t>
      </w:r>
      <w:r w:rsidR="0040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08F" w:rsidRPr="004E112D">
        <w:rPr>
          <w:rFonts w:ascii="Times New Roman" w:hAnsi="Times New Roman" w:cs="Times New Roman"/>
          <w:b w:val="0"/>
          <w:sz w:val="28"/>
          <w:szCs w:val="28"/>
        </w:rPr>
        <w:t>бюджете на</w:t>
      </w:r>
      <w:r w:rsidR="0040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08F" w:rsidRPr="004E112D">
        <w:rPr>
          <w:rFonts w:ascii="Times New Roman" w:hAnsi="Times New Roman" w:cs="Times New Roman"/>
          <w:b w:val="0"/>
          <w:sz w:val="28"/>
          <w:szCs w:val="28"/>
        </w:rPr>
        <w:t>20</w:t>
      </w:r>
      <w:r w:rsidR="0073008F">
        <w:rPr>
          <w:rFonts w:ascii="Times New Roman" w:hAnsi="Times New Roman" w:cs="Times New Roman"/>
          <w:b w:val="0"/>
          <w:sz w:val="28"/>
          <w:szCs w:val="28"/>
        </w:rPr>
        <w:t>24</w:t>
      </w:r>
      <w:r w:rsidR="0040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08F" w:rsidRPr="004E112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40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08F" w:rsidRPr="004E112D">
        <w:rPr>
          <w:rFonts w:ascii="Times New Roman" w:hAnsi="Times New Roman" w:cs="Times New Roman"/>
          <w:b w:val="0"/>
          <w:sz w:val="28"/>
          <w:szCs w:val="28"/>
        </w:rPr>
        <w:t>и</w:t>
      </w:r>
      <w:r w:rsidR="007300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08F" w:rsidRPr="004E112D">
        <w:rPr>
          <w:rFonts w:ascii="Times New Roman" w:hAnsi="Times New Roman" w:cs="Times New Roman"/>
          <w:b w:val="0"/>
          <w:sz w:val="28"/>
          <w:szCs w:val="28"/>
        </w:rPr>
        <w:t>на плановый пери</w:t>
      </w:r>
      <w:r w:rsidR="0073008F">
        <w:rPr>
          <w:rFonts w:ascii="Times New Roman" w:hAnsi="Times New Roman" w:cs="Times New Roman"/>
          <w:b w:val="0"/>
          <w:sz w:val="28"/>
          <w:szCs w:val="28"/>
        </w:rPr>
        <w:t>од 2025</w:t>
      </w:r>
      <w:r w:rsidR="0073008F" w:rsidRPr="004E112D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73008F">
        <w:rPr>
          <w:rFonts w:ascii="Times New Roman" w:hAnsi="Times New Roman" w:cs="Times New Roman"/>
          <w:b w:val="0"/>
          <w:sz w:val="28"/>
          <w:szCs w:val="28"/>
        </w:rPr>
        <w:t>26</w:t>
      </w:r>
      <w:r w:rsidR="0073008F" w:rsidRPr="004E112D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73008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61687" w:rsidRDefault="00B61687" w:rsidP="00C66F9A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3. Начальнику отдела информационных технологий </w:t>
      </w:r>
      <w:proofErr w:type="spellStart"/>
      <w:r w:rsidR="0073008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Хуртову</w:t>
      </w:r>
      <w:proofErr w:type="spellEnd"/>
      <w:r w:rsidR="0073008F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А.А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опубликовать настоящее распоряжение на официальном сайте Кунашакского муниципального района в сети Интернет.</w:t>
      </w:r>
    </w:p>
    <w:p w:rsidR="00B61687" w:rsidRDefault="00B61687" w:rsidP="00C66F9A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4.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Организацию исполнения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настоящего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распоряжения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возложить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0235A0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руководителя Управления образования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957779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Кунашакского муниципального района </w:t>
      </w:r>
      <w:proofErr w:type="spellStart"/>
      <w:r w:rsidR="000235A0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Латыпову</w:t>
      </w:r>
      <w:proofErr w:type="spellEnd"/>
      <w:r w:rsidR="000235A0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О.Р.</w:t>
      </w:r>
    </w:p>
    <w:p w:rsidR="000235A0" w:rsidRDefault="000235A0" w:rsidP="00C66F9A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5. Контроль исполнения данного распоряжения воз</w:t>
      </w:r>
      <w:r w:rsidR="009E5AD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ложить на заместителя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9E5AD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Главы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района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9E5AD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по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9E5AD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социальным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r w:rsidR="009E5ADA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вопросам</w:t>
      </w:r>
      <w:r w:rsidR="00406058"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Нажметдинову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 А.Т.</w:t>
      </w:r>
    </w:p>
    <w:p w:rsidR="000235A0" w:rsidRDefault="000235A0" w:rsidP="00C66F9A">
      <w:pPr>
        <w:tabs>
          <w:tab w:val="left" w:pos="5529"/>
        </w:tabs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</w:pPr>
    </w:p>
    <w:p w:rsidR="000235A0" w:rsidRDefault="000235A0" w:rsidP="000235A0">
      <w:pPr>
        <w:tabs>
          <w:tab w:val="left" w:pos="5529"/>
        </w:tabs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</w:pPr>
    </w:p>
    <w:p w:rsidR="000235A0" w:rsidRDefault="000235A0" w:rsidP="000235A0">
      <w:pPr>
        <w:suppressAutoHyphens/>
        <w:spacing w:after="0" w:line="240" w:lineRule="auto"/>
        <w:ind w:right="-2" w:firstLine="709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</w:pPr>
    </w:p>
    <w:p w:rsidR="00B61687" w:rsidRDefault="00B61687" w:rsidP="0073008F">
      <w:pPr>
        <w:tabs>
          <w:tab w:val="left" w:pos="5529"/>
        </w:tabs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</w:pPr>
    </w:p>
    <w:p w:rsidR="008C04F3" w:rsidRDefault="00BB636F" w:rsidP="0073008F">
      <w:pPr>
        <w:suppressAutoHyphens/>
        <w:spacing w:after="0" w:line="240" w:lineRule="auto"/>
        <w:ind w:right="-2"/>
        <w:jc w:val="both"/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</w:pPr>
      <w:r w:rsidRPr="000E4B65"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  <w:t>Г</w:t>
      </w:r>
      <w:r w:rsidR="00052FB9" w:rsidRPr="000E4B65"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  <w:t>лава района</w:t>
      </w:r>
      <w:r w:rsidR="00406058"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  <w:t xml:space="preserve">            </w:t>
      </w:r>
      <w:r w:rsidR="00114A6A"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  <w:t xml:space="preserve">Р.Г. </w:t>
      </w:r>
      <w:proofErr w:type="spellStart"/>
      <w:r w:rsidR="00114A6A">
        <w:rPr>
          <w:rFonts w:ascii="Times New Roman" w:eastAsia="SimSun" w:hAnsi="Times New Roman" w:cs="Times New Roman"/>
          <w:kern w:val="2"/>
          <w:sz w:val="27"/>
          <w:szCs w:val="27"/>
          <w:lang w:eastAsia="ar-SA"/>
        </w:rPr>
        <w:t>Вакилов</w:t>
      </w:r>
      <w:proofErr w:type="spellEnd"/>
    </w:p>
    <w:p w:rsidR="00114A6A" w:rsidRDefault="00114A6A" w:rsidP="003F55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14A6A" w:rsidSect="00C66F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D1C"/>
    <w:multiLevelType w:val="hybridMultilevel"/>
    <w:tmpl w:val="0480E588"/>
    <w:lvl w:ilvl="0" w:tplc="8F505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B66838"/>
    <w:multiLevelType w:val="hybridMultilevel"/>
    <w:tmpl w:val="B922D540"/>
    <w:lvl w:ilvl="0" w:tplc="51A46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756A14"/>
    <w:multiLevelType w:val="hybridMultilevel"/>
    <w:tmpl w:val="BF84A9AC"/>
    <w:lvl w:ilvl="0" w:tplc="0419000F">
      <w:start w:val="1"/>
      <w:numFmt w:val="decimal"/>
      <w:lvlText w:val="%1."/>
      <w:lvlJc w:val="left"/>
      <w:pPr>
        <w:ind w:left="3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FB9"/>
    <w:rsid w:val="000235A0"/>
    <w:rsid w:val="00052FB9"/>
    <w:rsid w:val="000A6BBA"/>
    <w:rsid w:val="000B27F7"/>
    <w:rsid w:val="000E018A"/>
    <w:rsid w:val="000E4B65"/>
    <w:rsid w:val="00114A6A"/>
    <w:rsid w:val="00127531"/>
    <w:rsid w:val="00202565"/>
    <w:rsid w:val="00223601"/>
    <w:rsid w:val="003F5545"/>
    <w:rsid w:val="00406058"/>
    <w:rsid w:val="00427DDE"/>
    <w:rsid w:val="0043747D"/>
    <w:rsid w:val="00454506"/>
    <w:rsid w:val="00496A2C"/>
    <w:rsid w:val="004A1B0E"/>
    <w:rsid w:val="004C0B1A"/>
    <w:rsid w:val="004E2C38"/>
    <w:rsid w:val="004F2325"/>
    <w:rsid w:val="004F7496"/>
    <w:rsid w:val="00542422"/>
    <w:rsid w:val="005C7AAD"/>
    <w:rsid w:val="006971C3"/>
    <w:rsid w:val="00717BA1"/>
    <w:rsid w:val="0073008F"/>
    <w:rsid w:val="007E3776"/>
    <w:rsid w:val="00811158"/>
    <w:rsid w:val="00823CA3"/>
    <w:rsid w:val="0089548E"/>
    <w:rsid w:val="008A0018"/>
    <w:rsid w:val="008C04F3"/>
    <w:rsid w:val="00957779"/>
    <w:rsid w:val="0097513F"/>
    <w:rsid w:val="009E5ADA"/>
    <w:rsid w:val="00B13EC8"/>
    <w:rsid w:val="00B606A6"/>
    <w:rsid w:val="00B61687"/>
    <w:rsid w:val="00BB636F"/>
    <w:rsid w:val="00C109B2"/>
    <w:rsid w:val="00C66F9A"/>
    <w:rsid w:val="00C96E83"/>
    <w:rsid w:val="00CB0895"/>
    <w:rsid w:val="00CB20CD"/>
    <w:rsid w:val="00D668B1"/>
    <w:rsid w:val="00D76DBA"/>
    <w:rsid w:val="00DB3393"/>
    <w:rsid w:val="00E565FD"/>
    <w:rsid w:val="00E851A0"/>
    <w:rsid w:val="00EC07A7"/>
    <w:rsid w:val="00FB57BC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849B3-662F-4B7B-99D0-A075B26E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68B1"/>
    <w:pPr>
      <w:ind w:left="720"/>
      <w:contextualSpacing/>
    </w:pPr>
  </w:style>
  <w:style w:type="paragraph" w:customStyle="1" w:styleId="ConsPlusTitle">
    <w:name w:val="ConsPlusTitle"/>
    <w:uiPriority w:val="99"/>
    <w:rsid w:val="00730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Учетная запись Майкрософт</cp:lastModifiedBy>
  <cp:revision>49</cp:revision>
  <cp:lastPrinted>2024-08-20T03:46:00Z</cp:lastPrinted>
  <dcterms:created xsi:type="dcterms:W3CDTF">2020-09-02T12:54:00Z</dcterms:created>
  <dcterms:modified xsi:type="dcterms:W3CDTF">2024-08-22T12:51:00Z</dcterms:modified>
</cp:coreProperties>
</file>