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EA" w:rsidRDefault="006A4BEA" w:rsidP="006A4BEA">
      <w:pPr>
        <w:pStyle w:val="af5"/>
        <w:tabs>
          <w:tab w:val="left" w:pos="709"/>
          <w:tab w:val="left" w:pos="1276"/>
        </w:tabs>
        <w:ind w:right="139"/>
        <w:rPr>
          <w:sz w:val="28"/>
          <w:szCs w:val="28"/>
        </w:rPr>
      </w:pPr>
      <w:r>
        <w:rPr>
          <w:noProof/>
          <w:sz w:val="28"/>
          <w:szCs w:val="28"/>
        </w:rPr>
        <w:drawing>
          <wp:inline distT="0" distB="0" distL="0" distR="0">
            <wp:extent cx="533400" cy="685800"/>
            <wp:effectExtent l="19050" t="0" r="0" b="0"/>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8"/>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6A4BEA" w:rsidRDefault="006A4BEA" w:rsidP="006A4BEA">
      <w:pPr>
        <w:pStyle w:val="af5"/>
        <w:tabs>
          <w:tab w:val="left" w:pos="709"/>
          <w:tab w:val="left" w:pos="1276"/>
        </w:tabs>
        <w:ind w:right="139"/>
        <w:rPr>
          <w:rFonts w:ascii="Times New Roman" w:hAnsi="Times New Roman"/>
          <w:sz w:val="24"/>
          <w:szCs w:val="24"/>
        </w:rPr>
      </w:pPr>
    </w:p>
    <w:p w:rsidR="006A4BEA" w:rsidRPr="007255E0" w:rsidRDefault="006A4BEA" w:rsidP="006A4BEA">
      <w:pPr>
        <w:pStyle w:val="af5"/>
        <w:tabs>
          <w:tab w:val="left" w:pos="709"/>
          <w:tab w:val="left" w:pos="1276"/>
        </w:tabs>
        <w:ind w:right="139"/>
        <w:outlineLvl w:val="0"/>
        <w:rPr>
          <w:rFonts w:ascii="Times New Roman" w:hAnsi="Times New Roman"/>
          <w:sz w:val="28"/>
          <w:szCs w:val="28"/>
        </w:rPr>
      </w:pPr>
      <w:r w:rsidRPr="007255E0">
        <w:rPr>
          <w:rFonts w:ascii="Times New Roman" w:hAnsi="Times New Roman"/>
          <w:sz w:val="28"/>
          <w:szCs w:val="28"/>
        </w:rPr>
        <w:t>РОССИЙСКАЯ ФЕДЕРАЦИЯ</w:t>
      </w:r>
    </w:p>
    <w:p w:rsidR="006A4BEA" w:rsidRPr="007255E0" w:rsidRDefault="006A4BEA" w:rsidP="006A4BEA">
      <w:pPr>
        <w:tabs>
          <w:tab w:val="left" w:pos="709"/>
          <w:tab w:val="left" w:pos="1276"/>
        </w:tabs>
        <w:ind w:right="142"/>
        <w:jc w:val="center"/>
        <w:outlineLvl w:val="0"/>
        <w:rPr>
          <w:sz w:val="28"/>
          <w:szCs w:val="28"/>
        </w:rPr>
      </w:pPr>
      <w:r w:rsidRPr="007255E0">
        <w:rPr>
          <w:sz w:val="28"/>
          <w:szCs w:val="28"/>
        </w:rPr>
        <w:t xml:space="preserve">АДМИНИСТРАЦИЯ КУНАШАКСКОГО </w:t>
      </w:r>
      <w:r w:rsidRPr="007255E0">
        <w:rPr>
          <w:rFonts w:eastAsia="Batang"/>
          <w:sz w:val="28"/>
          <w:szCs w:val="28"/>
        </w:rPr>
        <w:t>МУНИЦИПАЛЬНОГО</w:t>
      </w:r>
      <w:r w:rsidRPr="007255E0">
        <w:rPr>
          <w:sz w:val="28"/>
          <w:szCs w:val="28"/>
        </w:rPr>
        <w:t xml:space="preserve"> РАЙОНА </w:t>
      </w:r>
    </w:p>
    <w:p w:rsidR="006A4BEA" w:rsidRPr="007255E0" w:rsidRDefault="006A4BEA" w:rsidP="006A4BEA">
      <w:pPr>
        <w:tabs>
          <w:tab w:val="left" w:pos="709"/>
          <w:tab w:val="left" w:pos="1276"/>
        </w:tabs>
        <w:ind w:right="142"/>
        <w:jc w:val="center"/>
        <w:outlineLvl w:val="0"/>
        <w:rPr>
          <w:sz w:val="28"/>
          <w:szCs w:val="28"/>
        </w:rPr>
      </w:pPr>
      <w:r w:rsidRPr="007255E0">
        <w:rPr>
          <w:sz w:val="28"/>
          <w:szCs w:val="28"/>
        </w:rPr>
        <w:t>ЧЕЛЯБИНСКОЙ ОБЛАСТИ</w:t>
      </w:r>
    </w:p>
    <w:p w:rsidR="006A4BEA" w:rsidRPr="007255E0" w:rsidRDefault="006A4BEA" w:rsidP="006A4BEA">
      <w:pPr>
        <w:tabs>
          <w:tab w:val="left" w:pos="709"/>
          <w:tab w:val="left" w:pos="1276"/>
        </w:tabs>
        <w:ind w:right="142"/>
        <w:jc w:val="center"/>
        <w:outlineLvl w:val="0"/>
        <w:rPr>
          <w:sz w:val="28"/>
          <w:szCs w:val="28"/>
        </w:rPr>
      </w:pPr>
    </w:p>
    <w:p w:rsidR="006A4BEA" w:rsidRDefault="006A4BEA" w:rsidP="006A4BEA">
      <w:pPr>
        <w:tabs>
          <w:tab w:val="left" w:pos="709"/>
          <w:tab w:val="left" w:pos="1276"/>
        </w:tabs>
        <w:ind w:right="139"/>
        <w:jc w:val="center"/>
        <w:outlineLvl w:val="0"/>
        <w:rPr>
          <w:b/>
          <w:bCs/>
          <w:sz w:val="28"/>
          <w:szCs w:val="28"/>
        </w:rPr>
      </w:pPr>
      <w:r w:rsidRPr="007255E0">
        <w:rPr>
          <w:b/>
          <w:bCs/>
          <w:sz w:val="28"/>
          <w:szCs w:val="28"/>
        </w:rPr>
        <w:t>ПОСТАНОВЛЕНИЕ</w:t>
      </w:r>
    </w:p>
    <w:p w:rsidR="006A4BEA" w:rsidRDefault="006A4BEA" w:rsidP="006A4BEA">
      <w:pPr>
        <w:tabs>
          <w:tab w:val="left" w:pos="709"/>
          <w:tab w:val="left" w:pos="1276"/>
        </w:tabs>
        <w:spacing w:line="360" w:lineRule="auto"/>
        <w:ind w:right="139"/>
        <w:jc w:val="both"/>
        <w:rPr>
          <w:b/>
          <w:bCs/>
          <w:sz w:val="28"/>
          <w:szCs w:val="28"/>
        </w:rPr>
      </w:pPr>
    </w:p>
    <w:p w:rsidR="006A4BEA" w:rsidRPr="00763CEF" w:rsidRDefault="006A4BEA" w:rsidP="006A4BEA">
      <w:pPr>
        <w:tabs>
          <w:tab w:val="left" w:pos="709"/>
          <w:tab w:val="left" w:pos="1276"/>
        </w:tabs>
        <w:spacing w:line="360" w:lineRule="auto"/>
        <w:ind w:right="139"/>
        <w:jc w:val="both"/>
        <w:rPr>
          <w:sz w:val="28"/>
          <w:szCs w:val="28"/>
        </w:rPr>
      </w:pPr>
      <w:r w:rsidRPr="00763CEF">
        <w:rPr>
          <w:sz w:val="28"/>
          <w:szCs w:val="28"/>
        </w:rPr>
        <w:t>«11» апреля 2019</w:t>
      </w:r>
      <w:r w:rsidR="00763CEF">
        <w:rPr>
          <w:sz w:val="28"/>
          <w:szCs w:val="28"/>
        </w:rPr>
        <w:t xml:space="preserve"> г.</w:t>
      </w:r>
      <w:r w:rsidRPr="00763CEF">
        <w:rPr>
          <w:sz w:val="28"/>
          <w:szCs w:val="28"/>
        </w:rPr>
        <w:t xml:space="preserve"> № 507</w:t>
      </w:r>
    </w:p>
    <w:tbl>
      <w:tblPr>
        <w:tblW w:w="0" w:type="auto"/>
        <w:tblInd w:w="-176" w:type="dxa"/>
        <w:tblLook w:val="00A0"/>
      </w:tblPr>
      <w:tblGrid>
        <w:gridCol w:w="4820"/>
      </w:tblGrid>
      <w:tr w:rsidR="006A4BEA" w:rsidTr="004F3416">
        <w:trPr>
          <w:trHeight w:val="904"/>
        </w:trPr>
        <w:tc>
          <w:tcPr>
            <w:tcW w:w="4820" w:type="dxa"/>
            <w:hideMark/>
          </w:tcPr>
          <w:p w:rsidR="006A4BEA" w:rsidRPr="005F0C80" w:rsidRDefault="006A4BEA" w:rsidP="004F3416">
            <w:pPr>
              <w:tabs>
                <w:tab w:val="left" w:pos="709"/>
              </w:tabs>
              <w:autoSpaceDE w:val="0"/>
              <w:autoSpaceDN w:val="0"/>
              <w:adjustRightInd w:val="0"/>
              <w:jc w:val="both"/>
              <w:rPr>
                <w:sz w:val="28"/>
                <w:szCs w:val="28"/>
              </w:rPr>
            </w:pPr>
            <w:r w:rsidRPr="005F0C80">
              <w:rPr>
                <w:sz w:val="28"/>
                <w:szCs w:val="28"/>
              </w:rPr>
              <w:t>Об утверждении Положения об оплате труда работников Муниципального учреждения «Управление культуры, молодежной  политики и информации администрации Кунашакского  муниципального  района</w:t>
            </w:r>
            <w:r>
              <w:rPr>
                <w:sz w:val="28"/>
                <w:szCs w:val="28"/>
              </w:rPr>
              <w:t>»</w:t>
            </w:r>
            <w:r w:rsidRPr="005F0C80">
              <w:rPr>
                <w:sz w:val="28"/>
                <w:szCs w:val="28"/>
              </w:rPr>
              <w:t xml:space="preserve"> и учреждений, подведомственных  муниципальному учреждению «Управление культуры,  молодежной политики и информации администрации Кунашакского муниципального района</w:t>
            </w:r>
            <w:r>
              <w:rPr>
                <w:sz w:val="28"/>
                <w:szCs w:val="28"/>
              </w:rPr>
              <w:t>»</w:t>
            </w:r>
          </w:p>
        </w:tc>
      </w:tr>
    </w:tbl>
    <w:p w:rsidR="006A4BEA" w:rsidRDefault="006A4BEA" w:rsidP="006A4BEA">
      <w:pPr>
        <w:jc w:val="both"/>
        <w:rPr>
          <w:sz w:val="28"/>
          <w:szCs w:val="28"/>
        </w:rPr>
      </w:pPr>
    </w:p>
    <w:p w:rsidR="006A4BEA" w:rsidRDefault="006A4BEA" w:rsidP="006A4BEA">
      <w:pPr>
        <w:jc w:val="both"/>
        <w:rPr>
          <w:sz w:val="28"/>
          <w:szCs w:val="28"/>
        </w:rPr>
      </w:pPr>
    </w:p>
    <w:p w:rsidR="006A4BEA" w:rsidRPr="00621524" w:rsidRDefault="006A4BEA" w:rsidP="006A4BEA">
      <w:pPr>
        <w:ind w:firstLine="992"/>
        <w:jc w:val="both"/>
        <w:rPr>
          <w:sz w:val="28"/>
          <w:szCs w:val="28"/>
        </w:rPr>
      </w:pPr>
      <w:r w:rsidRPr="00CD5458">
        <w:rPr>
          <w:sz w:val="28"/>
          <w:szCs w:val="28"/>
        </w:rPr>
        <w:t xml:space="preserve">В соответствии </w:t>
      </w:r>
      <w:r>
        <w:rPr>
          <w:sz w:val="28"/>
          <w:szCs w:val="28"/>
        </w:rPr>
        <w:t xml:space="preserve">с </w:t>
      </w:r>
      <w:r w:rsidRPr="00CD5458">
        <w:rPr>
          <w:sz w:val="28"/>
          <w:szCs w:val="28"/>
        </w:rPr>
        <w:t xml:space="preserve">Постановлением Главы Кунашакского муниципального района от 21.12.2018г. № 2142 «О создании Муниципального учреждения «Управление культуры, молодежной политики и информации администрации Кунашакского муниципального района», </w:t>
      </w:r>
      <w:r>
        <w:rPr>
          <w:sz w:val="28"/>
          <w:szCs w:val="28"/>
        </w:rPr>
        <w:t>в</w:t>
      </w:r>
      <w:r w:rsidRPr="00CD5458">
        <w:rPr>
          <w:sz w:val="28"/>
          <w:szCs w:val="28"/>
        </w:rPr>
        <w:t xml:space="preserve"> целях обеспечения</w:t>
      </w:r>
      <w:r w:rsidRPr="00621524">
        <w:rPr>
          <w:sz w:val="28"/>
          <w:szCs w:val="28"/>
        </w:rPr>
        <w:t xml:space="preserve"> единообразия в вопросах оплаты труда работников </w:t>
      </w:r>
      <w:r w:rsidRPr="005F0C80">
        <w:rPr>
          <w:sz w:val="28"/>
          <w:szCs w:val="28"/>
        </w:rPr>
        <w:t>Муниципального учреждения «Управление культуры, молодежной  политики и информации администрации Кунашакского  муниципального  района</w:t>
      </w:r>
      <w:r>
        <w:rPr>
          <w:sz w:val="28"/>
          <w:szCs w:val="28"/>
        </w:rPr>
        <w:t>»</w:t>
      </w:r>
      <w:r w:rsidRPr="005F0C80">
        <w:rPr>
          <w:sz w:val="28"/>
          <w:szCs w:val="28"/>
        </w:rPr>
        <w:t xml:space="preserve"> </w:t>
      </w:r>
      <w:r>
        <w:rPr>
          <w:sz w:val="28"/>
          <w:szCs w:val="28"/>
        </w:rPr>
        <w:t xml:space="preserve"> и </w:t>
      </w:r>
      <w:r w:rsidRPr="00621524">
        <w:rPr>
          <w:sz w:val="28"/>
          <w:szCs w:val="28"/>
        </w:rPr>
        <w:t xml:space="preserve">учреждений, подведомственных </w:t>
      </w:r>
      <w:r>
        <w:rPr>
          <w:sz w:val="28"/>
          <w:szCs w:val="28"/>
        </w:rPr>
        <w:t>М</w:t>
      </w:r>
      <w:r w:rsidRPr="00621524">
        <w:rPr>
          <w:sz w:val="28"/>
          <w:szCs w:val="28"/>
        </w:rPr>
        <w:t>униципальному  учреждению «Управление культуры,  молодежной политики и информации администрации Кунашакского муниципального района</w:t>
      </w:r>
      <w:r>
        <w:rPr>
          <w:sz w:val="28"/>
          <w:szCs w:val="28"/>
        </w:rPr>
        <w:t>»</w:t>
      </w:r>
    </w:p>
    <w:p w:rsidR="006A4BEA" w:rsidRDefault="006A4BEA" w:rsidP="006A4BEA">
      <w:pPr>
        <w:jc w:val="both"/>
        <w:rPr>
          <w:sz w:val="28"/>
          <w:szCs w:val="28"/>
        </w:rPr>
      </w:pPr>
      <w:r>
        <w:rPr>
          <w:sz w:val="28"/>
          <w:szCs w:val="28"/>
        </w:rPr>
        <w:t>ПОСТАНОВЛЯЮ:</w:t>
      </w:r>
    </w:p>
    <w:p w:rsidR="006A4BEA" w:rsidRPr="00621524" w:rsidRDefault="006A4BEA" w:rsidP="006A4BEA">
      <w:pPr>
        <w:ind w:firstLine="1004"/>
        <w:jc w:val="both"/>
        <w:rPr>
          <w:sz w:val="28"/>
          <w:szCs w:val="28"/>
        </w:rPr>
      </w:pPr>
      <w:r w:rsidRPr="00621524">
        <w:rPr>
          <w:sz w:val="28"/>
          <w:szCs w:val="28"/>
        </w:rPr>
        <w:t xml:space="preserve">1. Утвердить Положение об оплате труда работников </w:t>
      </w:r>
      <w:r w:rsidRPr="005F0C80">
        <w:rPr>
          <w:sz w:val="28"/>
          <w:szCs w:val="28"/>
        </w:rPr>
        <w:t>Муниципального учреждения «Управление культуры, молодежной  политики и информации администрации Кунашакского  муниципального  района</w:t>
      </w:r>
      <w:r>
        <w:rPr>
          <w:sz w:val="28"/>
          <w:szCs w:val="28"/>
        </w:rPr>
        <w:t>» и учреждений, подведомственных М</w:t>
      </w:r>
      <w:r w:rsidRPr="00621524">
        <w:rPr>
          <w:sz w:val="28"/>
          <w:szCs w:val="28"/>
        </w:rPr>
        <w:t>униципальному учрежде</w:t>
      </w:r>
      <w:r>
        <w:rPr>
          <w:sz w:val="28"/>
          <w:szCs w:val="28"/>
        </w:rPr>
        <w:t xml:space="preserve">нию «Управление культуры, </w:t>
      </w:r>
      <w:r w:rsidRPr="00621524">
        <w:rPr>
          <w:sz w:val="28"/>
          <w:szCs w:val="28"/>
        </w:rPr>
        <w:t>молодежной политики и информации администрации Кунашакского муниципального района» согласно приложени</w:t>
      </w:r>
      <w:r>
        <w:rPr>
          <w:sz w:val="28"/>
          <w:szCs w:val="28"/>
        </w:rPr>
        <w:t>я</w:t>
      </w:r>
      <w:r w:rsidRPr="00621524">
        <w:rPr>
          <w:sz w:val="28"/>
          <w:szCs w:val="28"/>
        </w:rPr>
        <w:t>.</w:t>
      </w:r>
    </w:p>
    <w:p w:rsidR="006A4BEA" w:rsidRPr="00621524" w:rsidRDefault="006A4BEA" w:rsidP="006A4BEA">
      <w:pPr>
        <w:pStyle w:val="140"/>
        <w:tabs>
          <w:tab w:val="left" w:pos="709"/>
        </w:tabs>
        <w:ind w:left="0" w:firstLine="0"/>
        <w:jc w:val="both"/>
        <w:rPr>
          <w:rFonts w:ascii="Times New Roman" w:hAnsi="Times New Roman"/>
        </w:rPr>
      </w:pPr>
      <w:r w:rsidRPr="00621524">
        <w:rPr>
          <w:rFonts w:ascii="Times New Roman" w:hAnsi="Times New Roman"/>
        </w:rPr>
        <w:tab/>
        <w:t>3.  Начальнику отдела информационных технологий администрации района Ватутину В.Р. разместить настоящее постановление на официальном сайте администрации Кунашакского муниципального района.</w:t>
      </w:r>
    </w:p>
    <w:p w:rsidR="006A4BEA" w:rsidRDefault="006A4BEA" w:rsidP="006A4BEA">
      <w:pPr>
        <w:pStyle w:val="140"/>
        <w:tabs>
          <w:tab w:val="left" w:pos="709"/>
        </w:tabs>
        <w:ind w:left="0" w:firstLine="0"/>
        <w:jc w:val="both"/>
        <w:rPr>
          <w:rFonts w:ascii="Times New Roman" w:hAnsi="Times New Roman"/>
        </w:rPr>
      </w:pPr>
      <w:r w:rsidRPr="00621524">
        <w:rPr>
          <w:rFonts w:ascii="Times New Roman" w:hAnsi="Times New Roman"/>
        </w:rPr>
        <w:lastRenderedPageBreak/>
        <w:tab/>
        <w:t>4. Организацию исполнения настоящего постановления возложить на заместителя  Главы муниципального района по социальным вопросам Нажметдинову А.Т.</w:t>
      </w:r>
    </w:p>
    <w:p w:rsidR="006A4BEA" w:rsidRDefault="006A4BEA" w:rsidP="006A4BEA">
      <w:pPr>
        <w:ind w:firstLine="709"/>
        <w:jc w:val="both"/>
        <w:rPr>
          <w:sz w:val="28"/>
          <w:szCs w:val="28"/>
        </w:rPr>
      </w:pPr>
      <w:r w:rsidRPr="00CD5458">
        <w:rPr>
          <w:sz w:val="28"/>
          <w:szCs w:val="28"/>
        </w:rPr>
        <w:t>5. Настоящее постановление   вступает  в силу  с момента подписания.</w:t>
      </w:r>
    </w:p>
    <w:p w:rsidR="006A4BEA" w:rsidRDefault="006A4BEA" w:rsidP="006A4BEA">
      <w:pPr>
        <w:jc w:val="both"/>
        <w:rPr>
          <w:sz w:val="28"/>
          <w:szCs w:val="28"/>
        </w:rPr>
      </w:pPr>
    </w:p>
    <w:p w:rsidR="006A4BEA" w:rsidRDefault="006A4BEA" w:rsidP="006A4BEA">
      <w:pPr>
        <w:jc w:val="both"/>
        <w:rPr>
          <w:sz w:val="28"/>
          <w:szCs w:val="28"/>
        </w:rPr>
      </w:pPr>
    </w:p>
    <w:p w:rsidR="006A4BEA" w:rsidRDefault="006A4BEA" w:rsidP="006A4BEA">
      <w:pPr>
        <w:jc w:val="both"/>
        <w:rPr>
          <w:sz w:val="28"/>
          <w:szCs w:val="28"/>
        </w:rPr>
      </w:pPr>
    </w:p>
    <w:p w:rsidR="006A4BEA" w:rsidRPr="00621524" w:rsidRDefault="006A4BEA" w:rsidP="006A4BEA">
      <w:pPr>
        <w:jc w:val="both"/>
        <w:rPr>
          <w:sz w:val="28"/>
          <w:szCs w:val="28"/>
        </w:rPr>
      </w:pPr>
      <w:r w:rsidRPr="00621524">
        <w:rPr>
          <w:sz w:val="28"/>
          <w:szCs w:val="28"/>
        </w:rPr>
        <w:t>Глав</w:t>
      </w:r>
      <w:r>
        <w:rPr>
          <w:sz w:val="28"/>
          <w:szCs w:val="28"/>
        </w:rPr>
        <w:t>а</w:t>
      </w:r>
      <w:r w:rsidRPr="00621524">
        <w:rPr>
          <w:sz w:val="28"/>
          <w:szCs w:val="28"/>
        </w:rPr>
        <w:t xml:space="preserve"> района                                                                                            </w:t>
      </w:r>
      <w:r>
        <w:rPr>
          <w:sz w:val="28"/>
          <w:szCs w:val="28"/>
        </w:rPr>
        <w:t>С.Н.Аминов</w:t>
      </w:r>
    </w:p>
    <w:p w:rsidR="006A4BEA" w:rsidRPr="00621524" w:rsidRDefault="006A4BEA" w:rsidP="006A4BEA">
      <w:pPr>
        <w:shd w:val="clear" w:color="auto" w:fill="FFFFFF"/>
        <w:tabs>
          <w:tab w:val="left" w:pos="709"/>
        </w:tabs>
        <w:jc w:val="both"/>
        <w:rPr>
          <w:sz w:val="28"/>
          <w:szCs w:val="28"/>
        </w:rPr>
      </w:pPr>
    </w:p>
    <w:p w:rsidR="006A4BEA" w:rsidRDefault="006A4BEA">
      <w:r>
        <w:br w:type="page"/>
      </w:r>
    </w:p>
    <w:p w:rsidR="00C86AFB" w:rsidRPr="00006F01" w:rsidRDefault="00C86AFB" w:rsidP="003F2BC1">
      <w:pPr>
        <w:jc w:val="right"/>
      </w:pPr>
      <w:r w:rsidRPr="00006F01">
        <w:lastRenderedPageBreak/>
        <w:t>Приложение</w:t>
      </w:r>
    </w:p>
    <w:p w:rsidR="006B56F9" w:rsidRPr="00006F01" w:rsidRDefault="00C86AFB" w:rsidP="003F2BC1">
      <w:pPr>
        <w:jc w:val="right"/>
      </w:pPr>
      <w:r w:rsidRPr="00006F01">
        <w:t xml:space="preserve">                                                               к </w:t>
      </w:r>
      <w:r w:rsidR="006B56F9" w:rsidRPr="00006F01">
        <w:t>Постановлению администрации</w:t>
      </w:r>
    </w:p>
    <w:p w:rsidR="00C86AFB" w:rsidRPr="00006F01" w:rsidRDefault="006B56F9" w:rsidP="003F2BC1">
      <w:pPr>
        <w:jc w:val="right"/>
      </w:pPr>
      <w:r w:rsidRPr="00006F01">
        <w:t>Кунашакского муниципального района</w:t>
      </w:r>
    </w:p>
    <w:p w:rsidR="00C86AFB" w:rsidRPr="00006F01" w:rsidRDefault="00C86AFB" w:rsidP="003F2BC1">
      <w:pPr>
        <w:jc w:val="right"/>
      </w:pPr>
      <w:r w:rsidRPr="00006F01">
        <w:t xml:space="preserve">                                                                            от </w:t>
      </w:r>
      <w:r w:rsidR="00E40E9B">
        <w:t>11.04.</w:t>
      </w:r>
      <w:r w:rsidRPr="00006F01">
        <w:t>201</w:t>
      </w:r>
      <w:r w:rsidR="00F26FAA" w:rsidRPr="00006F01">
        <w:t>9</w:t>
      </w:r>
      <w:r w:rsidRPr="00006F01">
        <w:t xml:space="preserve"> г. №</w:t>
      </w:r>
      <w:r w:rsidR="00E40E9B">
        <w:t>507</w:t>
      </w:r>
      <w:r w:rsidRPr="00006F01">
        <w:t xml:space="preserve">          </w:t>
      </w:r>
    </w:p>
    <w:tbl>
      <w:tblPr>
        <w:tblW w:w="9464" w:type="dxa"/>
        <w:tblLayout w:type="fixed"/>
        <w:tblLook w:val="01E0"/>
      </w:tblPr>
      <w:tblGrid>
        <w:gridCol w:w="4503"/>
        <w:gridCol w:w="4961"/>
      </w:tblGrid>
      <w:tr w:rsidR="000B4F09" w:rsidRPr="00006F01" w:rsidTr="00CF2D6B">
        <w:trPr>
          <w:trHeight w:val="80"/>
        </w:trPr>
        <w:tc>
          <w:tcPr>
            <w:tcW w:w="4503" w:type="dxa"/>
            <w:vAlign w:val="center"/>
          </w:tcPr>
          <w:p w:rsidR="000B4F09" w:rsidRPr="00006F01" w:rsidRDefault="000B4F09" w:rsidP="00CF2D6B">
            <w:pPr>
              <w:pStyle w:val="12"/>
              <w:widowControl w:val="0"/>
              <w:jc w:val="center"/>
              <w:rPr>
                <w:sz w:val="28"/>
                <w:szCs w:val="28"/>
              </w:rPr>
            </w:pPr>
          </w:p>
        </w:tc>
        <w:tc>
          <w:tcPr>
            <w:tcW w:w="4961" w:type="dxa"/>
            <w:vAlign w:val="center"/>
          </w:tcPr>
          <w:p w:rsidR="000B4F09" w:rsidRPr="00006F01" w:rsidRDefault="000B4F09" w:rsidP="00CF2D6B">
            <w:pPr>
              <w:pStyle w:val="12"/>
              <w:widowControl w:val="0"/>
              <w:jc w:val="right"/>
              <w:rPr>
                <w:sz w:val="28"/>
                <w:szCs w:val="28"/>
              </w:rPr>
            </w:pPr>
          </w:p>
          <w:p w:rsidR="000B4F09" w:rsidRPr="00006F01" w:rsidRDefault="000B4F09" w:rsidP="00CF2D6B">
            <w:pPr>
              <w:pStyle w:val="12"/>
              <w:widowControl w:val="0"/>
              <w:jc w:val="right"/>
              <w:rPr>
                <w:sz w:val="28"/>
                <w:szCs w:val="28"/>
              </w:rPr>
            </w:pPr>
          </w:p>
        </w:tc>
      </w:tr>
    </w:tbl>
    <w:p w:rsidR="000B4F09" w:rsidRPr="00006F01" w:rsidRDefault="000B4F09" w:rsidP="000B4F09">
      <w:pPr>
        <w:pStyle w:val="ConsPlusNormal"/>
        <w:widowControl/>
        <w:ind w:firstLine="540"/>
        <w:jc w:val="center"/>
        <w:rPr>
          <w:rFonts w:ascii="Times New Roman" w:hAnsi="Times New Roman" w:cs="Times New Roman"/>
          <w:b/>
          <w:bCs/>
          <w:sz w:val="28"/>
          <w:szCs w:val="28"/>
        </w:rPr>
      </w:pPr>
      <w:r w:rsidRPr="00006F01">
        <w:rPr>
          <w:rFonts w:ascii="Times New Roman" w:hAnsi="Times New Roman" w:cs="Times New Roman"/>
          <w:b/>
          <w:bCs/>
          <w:sz w:val="28"/>
          <w:szCs w:val="28"/>
        </w:rPr>
        <w:t>Положение</w:t>
      </w:r>
    </w:p>
    <w:p w:rsidR="000B4F09" w:rsidRPr="00006F01" w:rsidRDefault="000B4F09" w:rsidP="000B4F09">
      <w:pPr>
        <w:pStyle w:val="ConsPlusNormal"/>
        <w:widowControl/>
        <w:ind w:firstLine="540"/>
        <w:jc w:val="center"/>
        <w:rPr>
          <w:rFonts w:ascii="Times New Roman" w:hAnsi="Times New Roman" w:cs="Times New Roman"/>
          <w:b/>
          <w:sz w:val="28"/>
          <w:szCs w:val="28"/>
        </w:rPr>
      </w:pPr>
      <w:r w:rsidRPr="00006F01">
        <w:rPr>
          <w:rFonts w:ascii="Times New Roman" w:hAnsi="Times New Roman" w:cs="Times New Roman"/>
          <w:b/>
          <w:bCs/>
          <w:sz w:val="28"/>
          <w:szCs w:val="28"/>
        </w:rPr>
        <w:t xml:space="preserve">об  оплате  труда  работников </w:t>
      </w:r>
      <w:r w:rsidR="009948DB" w:rsidRPr="009948DB">
        <w:rPr>
          <w:rFonts w:ascii="Times New Roman" w:hAnsi="Times New Roman" w:cs="Times New Roman"/>
          <w:b/>
          <w:bCs/>
          <w:kern w:val="36"/>
          <w:sz w:val="28"/>
          <w:szCs w:val="28"/>
        </w:rPr>
        <w:t xml:space="preserve">Муниципального учреждения  «Управление   культуры, молодежной  политики  и информации  администрации  Кунашакского  муниципального района» и </w:t>
      </w:r>
      <w:r w:rsidRPr="009948DB">
        <w:rPr>
          <w:rFonts w:ascii="Times New Roman" w:hAnsi="Times New Roman" w:cs="Times New Roman"/>
          <w:b/>
          <w:bCs/>
          <w:sz w:val="28"/>
          <w:szCs w:val="28"/>
        </w:rPr>
        <w:t xml:space="preserve">учреждений культуры, подведомственных </w:t>
      </w:r>
      <w:r w:rsidR="002338A5" w:rsidRPr="009948DB">
        <w:rPr>
          <w:rFonts w:ascii="Times New Roman" w:hAnsi="Times New Roman" w:cs="Times New Roman"/>
          <w:b/>
          <w:bCs/>
          <w:sz w:val="28"/>
          <w:szCs w:val="28"/>
        </w:rPr>
        <w:t>Муниципальному учреждению «</w:t>
      </w:r>
      <w:r w:rsidRPr="009948DB">
        <w:rPr>
          <w:rFonts w:ascii="Times New Roman" w:hAnsi="Times New Roman" w:cs="Times New Roman"/>
          <w:b/>
          <w:bCs/>
          <w:sz w:val="28"/>
          <w:szCs w:val="28"/>
        </w:rPr>
        <w:t>Управлени</w:t>
      </w:r>
      <w:r w:rsidR="002338A5" w:rsidRPr="009948DB">
        <w:rPr>
          <w:rFonts w:ascii="Times New Roman" w:hAnsi="Times New Roman" w:cs="Times New Roman"/>
          <w:b/>
          <w:bCs/>
          <w:sz w:val="28"/>
          <w:szCs w:val="28"/>
        </w:rPr>
        <w:t xml:space="preserve">е  </w:t>
      </w:r>
      <w:r w:rsidRPr="009948DB">
        <w:rPr>
          <w:rFonts w:ascii="Times New Roman" w:hAnsi="Times New Roman" w:cs="Times New Roman"/>
          <w:b/>
          <w:bCs/>
          <w:sz w:val="28"/>
          <w:szCs w:val="28"/>
        </w:rPr>
        <w:t xml:space="preserve"> культуры, </w:t>
      </w:r>
      <w:r w:rsidRPr="009948DB">
        <w:rPr>
          <w:rFonts w:ascii="Times New Roman" w:hAnsi="Times New Roman" w:cs="Times New Roman"/>
          <w:b/>
          <w:sz w:val="28"/>
          <w:szCs w:val="28"/>
        </w:rPr>
        <w:t>молодежной политики и информации</w:t>
      </w:r>
      <w:r w:rsidRPr="00006F01">
        <w:rPr>
          <w:rFonts w:ascii="Times New Roman" w:hAnsi="Times New Roman" w:cs="Times New Roman"/>
          <w:b/>
          <w:sz w:val="28"/>
          <w:szCs w:val="28"/>
        </w:rPr>
        <w:t xml:space="preserve"> администрации Кунашакского муниципального района</w:t>
      </w:r>
      <w:r w:rsidR="002338A5" w:rsidRPr="00006F01">
        <w:rPr>
          <w:rFonts w:ascii="Times New Roman" w:hAnsi="Times New Roman" w:cs="Times New Roman"/>
          <w:b/>
          <w:sz w:val="28"/>
          <w:szCs w:val="28"/>
        </w:rPr>
        <w:t>»</w:t>
      </w:r>
    </w:p>
    <w:p w:rsidR="000B4F09" w:rsidRPr="00006F01" w:rsidRDefault="000B4F09" w:rsidP="000B4F09">
      <w:pPr>
        <w:pStyle w:val="ConsPlusNormal"/>
        <w:widowControl/>
        <w:ind w:firstLine="540"/>
        <w:jc w:val="center"/>
        <w:rPr>
          <w:rFonts w:ascii="Times New Roman" w:hAnsi="Times New Roman" w:cs="Times New Roman"/>
          <w:b/>
          <w:bCs/>
          <w:sz w:val="28"/>
          <w:szCs w:val="28"/>
        </w:rPr>
      </w:pPr>
    </w:p>
    <w:p w:rsidR="000B4F09" w:rsidRDefault="000B4F09" w:rsidP="000B4F09">
      <w:pPr>
        <w:pStyle w:val="ConsPlusTitle"/>
        <w:widowControl/>
        <w:numPr>
          <w:ilvl w:val="0"/>
          <w:numId w:val="18"/>
        </w:numPr>
        <w:tabs>
          <w:tab w:val="right" w:pos="9720"/>
        </w:tabs>
        <w:jc w:val="center"/>
        <w:rPr>
          <w:rFonts w:ascii="Times New Roman" w:hAnsi="Times New Roman" w:cs="Times New Roman"/>
          <w:sz w:val="28"/>
          <w:szCs w:val="28"/>
        </w:rPr>
      </w:pPr>
      <w:r w:rsidRPr="00006F01">
        <w:rPr>
          <w:rFonts w:ascii="Times New Roman" w:hAnsi="Times New Roman" w:cs="Times New Roman"/>
          <w:sz w:val="28"/>
          <w:szCs w:val="28"/>
        </w:rPr>
        <w:t>Общие  положения</w:t>
      </w:r>
    </w:p>
    <w:p w:rsidR="009032C8" w:rsidRPr="00006F01" w:rsidRDefault="009032C8" w:rsidP="009032C8">
      <w:pPr>
        <w:pStyle w:val="ConsPlusTitle"/>
        <w:widowControl/>
        <w:tabs>
          <w:tab w:val="right" w:pos="9720"/>
        </w:tabs>
        <w:ind w:left="1080"/>
        <w:rPr>
          <w:rFonts w:ascii="Times New Roman" w:hAnsi="Times New Roman" w:cs="Times New Roman"/>
          <w:sz w:val="28"/>
          <w:szCs w:val="28"/>
        </w:rPr>
      </w:pPr>
    </w:p>
    <w:p w:rsidR="000B4F09" w:rsidRPr="00006F01" w:rsidRDefault="000B4F09" w:rsidP="000B4F09">
      <w:pPr>
        <w:pStyle w:val="ConsPlusNormal"/>
        <w:widowControl/>
        <w:ind w:firstLine="540"/>
        <w:jc w:val="both"/>
        <w:rPr>
          <w:rFonts w:ascii="Times New Roman" w:hAnsi="Times New Roman" w:cs="Times New Roman"/>
          <w:sz w:val="28"/>
          <w:szCs w:val="28"/>
        </w:rPr>
      </w:pPr>
      <w:r w:rsidRPr="00006F01">
        <w:rPr>
          <w:rFonts w:ascii="Times New Roman" w:hAnsi="Times New Roman" w:cs="Times New Roman"/>
          <w:sz w:val="28"/>
          <w:szCs w:val="28"/>
        </w:rPr>
        <w:t xml:space="preserve">1. Настоящее Положение об оплате труда </w:t>
      </w:r>
      <w:r w:rsidRPr="009948DB">
        <w:rPr>
          <w:rFonts w:ascii="Times New Roman" w:hAnsi="Times New Roman" w:cs="Times New Roman"/>
          <w:sz w:val="28"/>
          <w:szCs w:val="28"/>
        </w:rPr>
        <w:t xml:space="preserve">работников </w:t>
      </w:r>
      <w:r w:rsidR="009948DB" w:rsidRPr="009948DB">
        <w:rPr>
          <w:rFonts w:ascii="Times New Roman" w:hAnsi="Times New Roman" w:cs="Times New Roman"/>
          <w:bCs/>
          <w:kern w:val="36"/>
          <w:sz w:val="28"/>
          <w:szCs w:val="28"/>
        </w:rPr>
        <w:t>МУ «Управление   культуры, молодежной политики и информации администрации  Кунашакского муниципального района»</w:t>
      </w:r>
      <w:r w:rsidR="009948DB">
        <w:rPr>
          <w:rFonts w:ascii="Times New Roman" w:hAnsi="Times New Roman" w:cs="Times New Roman"/>
          <w:bCs/>
          <w:kern w:val="36"/>
          <w:sz w:val="28"/>
          <w:szCs w:val="28"/>
        </w:rPr>
        <w:t xml:space="preserve"> и </w:t>
      </w:r>
      <w:r w:rsidRPr="009948DB">
        <w:rPr>
          <w:rFonts w:ascii="Times New Roman" w:hAnsi="Times New Roman" w:cs="Times New Roman"/>
          <w:bCs/>
          <w:sz w:val="28"/>
          <w:szCs w:val="28"/>
        </w:rPr>
        <w:t>учреждений</w:t>
      </w:r>
      <w:r w:rsidRPr="00006F01">
        <w:rPr>
          <w:rFonts w:ascii="Times New Roman" w:hAnsi="Times New Roman" w:cs="Times New Roman"/>
          <w:bCs/>
          <w:sz w:val="28"/>
          <w:szCs w:val="28"/>
        </w:rPr>
        <w:t xml:space="preserve"> культуры, </w:t>
      </w:r>
      <w:r w:rsidR="009948DB">
        <w:rPr>
          <w:rFonts w:ascii="Times New Roman" w:hAnsi="Times New Roman" w:cs="Times New Roman"/>
          <w:bCs/>
          <w:sz w:val="28"/>
          <w:szCs w:val="28"/>
        </w:rPr>
        <w:t>п</w:t>
      </w:r>
      <w:r w:rsidRPr="00006F01">
        <w:rPr>
          <w:rFonts w:ascii="Times New Roman" w:hAnsi="Times New Roman" w:cs="Times New Roman"/>
          <w:bCs/>
          <w:sz w:val="28"/>
          <w:szCs w:val="28"/>
        </w:rPr>
        <w:t xml:space="preserve">одведомственных </w:t>
      </w:r>
      <w:r w:rsidR="001E2F8E" w:rsidRPr="00006F01">
        <w:rPr>
          <w:rFonts w:ascii="Times New Roman" w:hAnsi="Times New Roman" w:cs="Times New Roman"/>
          <w:bCs/>
          <w:sz w:val="28"/>
          <w:szCs w:val="28"/>
        </w:rPr>
        <w:t>МУ «</w:t>
      </w:r>
      <w:r w:rsidRPr="00006F01">
        <w:rPr>
          <w:rFonts w:ascii="Times New Roman" w:hAnsi="Times New Roman" w:cs="Times New Roman"/>
          <w:bCs/>
          <w:sz w:val="28"/>
          <w:szCs w:val="28"/>
        </w:rPr>
        <w:t>Управлени</w:t>
      </w:r>
      <w:r w:rsidR="001E2F8E" w:rsidRPr="00006F01">
        <w:rPr>
          <w:rFonts w:ascii="Times New Roman" w:hAnsi="Times New Roman" w:cs="Times New Roman"/>
          <w:bCs/>
          <w:sz w:val="28"/>
          <w:szCs w:val="28"/>
        </w:rPr>
        <w:t xml:space="preserve">е </w:t>
      </w:r>
      <w:r w:rsidRPr="00006F01">
        <w:rPr>
          <w:rFonts w:ascii="Times New Roman" w:hAnsi="Times New Roman" w:cs="Times New Roman"/>
          <w:bCs/>
          <w:sz w:val="28"/>
          <w:szCs w:val="28"/>
        </w:rPr>
        <w:t xml:space="preserve">культуры, </w:t>
      </w:r>
      <w:r w:rsidRPr="00006F01">
        <w:rPr>
          <w:rFonts w:ascii="Times New Roman" w:hAnsi="Times New Roman" w:cs="Times New Roman"/>
          <w:sz w:val="28"/>
          <w:szCs w:val="28"/>
        </w:rPr>
        <w:t>молодежной политики и информации администрации Кунашакского муниципального района</w:t>
      </w:r>
      <w:r w:rsidR="001E2F8E" w:rsidRPr="00006F01">
        <w:rPr>
          <w:rFonts w:ascii="Times New Roman" w:hAnsi="Times New Roman" w:cs="Times New Roman"/>
          <w:sz w:val="28"/>
          <w:szCs w:val="28"/>
        </w:rPr>
        <w:t>»</w:t>
      </w:r>
      <w:r w:rsidRPr="00006F01">
        <w:rPr>
          <w:rFonts w:ascii="Times New Roman" w:hAnsi="Times New Roman" w:cs="Times New Roman"/>
          <w:sz w:val="28"/>
          <w:szCs w:val="28"/>
        </w:rPr>
        <w:t>, разработано в соответствии с Трудовым кодексом Российской Федерации, постановлением Правительства Челябинской области от 11.09.2008 года № 275-П «О введении новых систем оплаты труда работников областных государственных учреждений и органовгосударственной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другими нормативными правовыми актами Российской Федерации, Челябинской области и Кунашакского района, регулирующими вопросы оплаты труда в целях обеспечения единообразия в вопросах оплаты труда работников учреждений культуры (далее именуются – работники)</w:t>
      </w:r>
      <w:bookmarkStart w:id="0" w:name="_GoBack"/>
      <w:bookmarkEnd w:id="0"/>
      <w:r w:rsidRPr="00006F01">
        <w:rPr>
          <w:rFonts w:ascii="Times New Roman" w:hAnsi="Times New Roman" w:cs="Times New Roman"/>
          <w:sz w:val="28"/>
          <w:szCs w:val="28"/>
        </w:rPr>
        <w:t>, (далее именуются - Учреждения).</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2. Положение включает в себя:</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порядок и условия оплаты труда работников;</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размеры окладов (должностных окладов), ставок заработной платы;</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порядок и условия выплат компенсационного характера;</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порядок и условия выплат стимулирующего характера;</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условия оплаты труда руководителя учреждения, его заместителей, главного бухгалтера.</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 xml:space="preserve">3. Система оплаты труда работников устанавливаются положениями об оплате труда работников учреждений,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 права, настоящим Положением с учетом мнения выборного профсоюзного или иного </w:t>
      </w:r>
      <w:r w:rsidRPr="00006F01">
        <w:rPr>
          <w:rFonts w:ascii="Times New Roman" w:hAnsi="Times New Roman" w:cs="Times New Roman"/>
          <w:sz w:val="28"/>
          <w:szCs w:val="28"/>
        </w:rPr>
        <w:lastRenderedPageBreak/>
        <w:t xml:space="preserve">представительного органа работников, а также иными нормативными правовыми актами Кунашакского района. </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4. Системы оплаты труда работников устанавливаются с учетом:</w:t>
      </w:r>
    </w:p>
    <w:p w:rsidR="000B4F09" w:rsidRPr="00006F01" w:rsidRDefault="000B4F09" w:rsidP="000B4F09">
      <w:pPr>
        <w:pStyle w:val="ConsPlusNormal"/>
        <w:widowControl/>
        <w:tabs>
          <w:tab w:val="right" w:pos="9720"/>
        </w:tabs>
        <w:jc w:val="both"/>
        <w:rPr>
          <w:rFonts w:ascii="Times New Roman" w:hAnsi="Times New Roman" w:cs="Times New Roman"/>
          <w:sz w:val="16"/>
          <w:szCs w:val="16"/>
        </w:rPr>
      </w:pP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1) единого тарифно-квалификационного справочника работ и профессий рабочих;</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2) тарифно-квалификационных характеристик по общеотраслевым профессиям рабочих;</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3) единого квалификационного справочника должностей руководителей, специалистов и служащих или профессиональных стандартов;</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4) государственных гарантий по оплате труда;</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5) перечня видов выплат компенсационного характера;</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6) перечня видов выплат стимулирующего характера;</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7) настоящего Положения;</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8) рекомендаций Российской трехсторонней комиссии по регулированию социально-трудовых отношений на текущий год;</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9) мнения выборного профсоюзного или иного представительного органа работников.</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5. Заработная плата работников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сохранении объема должностей обязанностей работников и выполнения ими работ той же квалификации.</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 xml:space="preserve">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0B4F09" w:rsidRPr="00006F01" w:rsidRDefault="000B4F09" w:rsidP="000B4F0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ab/>
      </w:r>
    </w:p>
    <w:p w:rsidR="000B4F09" w:rsidRDefault="000B4F09" w:rsidP="0078778E">
      <w:pPr>
        <w:pStyle w:val="ConsPlusNormal"/>
        <w:widowControl/>
        <w:numPr>
          <w:ilvl w:val="0"/>
          <w:numId w:val="18"/>
        </w:numPr>
        <w:tabs>
          <w:tab w:val="right" w:pos="9720"/>
        </w:tabs>
        <w:jc w:val="center"/>
        <w:rPr>
          <w:rFonts w:ascii="Times New Roman" w:hAnsi="Times New Roman" w:cs="Times New Roman"/>
          <w:b/>
          <w:sz w:val="28"/>
          <w:szCs w:val="28"/>
        </w:rPr>
      </w:pPr>
      <w:r w:rsidRPr="00006F01">
        <w:rPr>
          <w:rFonts w:ascii="Times New Roman" w:hAnsi="Times New Roman" w:cs="Times New Roman"/>
          <w:b/>
          <w:sz w:val="28"/>
          <w:szCs w:val="28"/>
        </w:rPr>
        <w:t>Порядок и условия оплаты труда работников</w:t>
      </w:r>
    </w:p>
    <w:p w:rsidR="0078778E" w:rsidRPr="00006F01" w:rsidRDefault="0078778E" w:rsidP="0078778E">
      <w:pPr>
        <w:pStyle w:val="ConsPlusNormal"/>
        <w:widowControl/>
        <w:tabs>
          <w:tab w:val="right" w:pos="9720"/>
        </w:tabs>
        <w:ind w:left="1080" w:firstLine="0"/>
        <w:rPr>
          <w:rFonts w:ascii="Times New Roman" w:hAnsi="Times New Roman" w:cs="Times New Roman"/>
          <w:b/>
          <w:sz w:val="28"/>
          <w:szCs w:val="28"/>
        </w:rPr>
      </w:pPr>
    </w:p>
    <w:p w:rsidR="000B4F09" w:rsidRPr="00006F01" w:rsidRDefault="0078778E"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1.</w:t>
      </w:r>
      <w:r w:rsidR="000B4F09" w:rsidRPr="00006F01">
        <w:rPr>
          <w:rFonts w:ascii="Times New Roman" w:hAnsi="Times New Roman" w:cs="Times New Roman"/>
          <w:sz w:val="28"/>
          <w:szCs w:val="28"/>
        </w:rPr>
        <w:t xml:space="preserve"> Размеры окладов (должностных окладов) работников  устанавливаются на основе отнесения занимаемых ими должностей к соответствующим квалификационным уровням профессиональных квалификационных групп (далее именуются – ПКГ) согласно приложениям 1–10 к настоящему Положению.</w:t>
      </w:r>
    </w:p>
    <w:p w:rsidR="000B4F09" w:rsidRPr="00006F01" w:rsidRDefault="0078778E"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2.</w:t>
      </w:r>
      <w:r w:rsidR="000B4F09" w:rsidRPr="00006F01">
        <w:rPr>
          <w:rFonts w:ascii="Times New Roman" w:hAnsi="Times New Roman" w:cs="Times New Roman"/>
          <w:sz w:val="28"/>
          <w:szCs w:val="28"/>
        </w:rPr>
        <w:t xml:space="preserve"> Работникам положени</w:t>
      </w:r>
      <w:r>
        <w:rPr>
          <w:rFonts w:ascii="Times New Roman" w:hAnsi="Times New Roman" w:cs="Times New Roman"/>
          <w:sz w:val="28"/>
          <w:szCs w:val="28"/>
        </w:rPr>
        <w:t>ем</w:t>
      </w:r>
      <w:r w:rsidR="000B4F09" w:rsidRPr="00006F01">
        <w:rPr>
          <w:rFonts w:ascii="Times New Roman" w:hAnsi="Times New Roman" w:cs="Times New Roman"/>
          <w:sz w:val="28"/>
          <w:szCs w:val="28"/>
        </w:rPr>
        <w:t xml:space="preserve"> об оплате труда соответствующего учреждения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Персональный повышающий коэффициент устанавливается на основании локального нормативного акта учреждения с учетом мнения представительного органа работников и в соответствии с приказом руководителя учреждения в отношении конкретного </w:t>
      </w:r>
      <w:r w:rsidR="000B4F09" w:rsidRPr="00006F01">
        <w:rPr>
          <w:rFonts w:ascii="Times New Roman" w:hAnsi="Times New Roman" w:cs="Times New Roman"/>
          <w:sz w:val="28"/>
          <w:szCs w:val="28"/>
        </w:rPr>
        <w:lastRenderedPageBreak/>
        <w:t>работника с учетом уровня его профессиональной подготовки, сложности и важности выполняемой работы, степени самостоятельности, стажа работы в учреждении, ответственности при выполнении поставленных задач и других факторов, а также с учетом обеспечения указанной выплаты финансовыми средствами.</w:t>
      </w:r>
    </w:p>
    <w:p w:rsidR="000B4F09" w:rsidRPr="00006F01" w:rsidRDefault="000B4F09" w:rsidP="000B4F09">
      <w:pPr>
        <w:pStyle w:val="ac"/>
        <w:spacing w:before="0" w:beforeAutospacing="0" w:after="0" w:afterAutospacing="0"/>
        <w:ind w:firstLine="708"/>
        <w:jc w:val="both"/>
        <w:rPr>
          <w:sz w:val="28"/>
          <w:szCs w:val="28"/>
        </w:rPr>
      </w:pPr>
      <w:r w:rsidRPr="00006F01">
        <w:rPr>
          <w:sz w:val="28"/>
          <w:szCs w:val="28"/>
        </w:rPr>
        <w:t xml:space="preserve">   Рекомендуемый размер персонального повышающего коэффициента - до 3.</w:t>
      </w:r>
    </w:p>
    <w:p w:rsidR="000B4F09" w:rsidRPr="00006F01" w:rsidRDefault="0078778E" w:rsidP="000B4F09">
      <w:pPr>
        <w:pStyle w:val="ac"/>
        <w:spacing w:before="0" w:beforeAutospacing="0" w:after="0" w:afterAutospacing="0"/>
        <w:ind w:firstLine="708"/>
        <w:jc w:val="both"/>
        <w:rPr>
          <w:sz w:val="28"/>
          <w:szCs w:val="28"/>
        </w:rPr>
      </w:pPr>
      <w:r>
        <w:rPr>
          <w:sz w:val="28"/>
          <w:szCs w:val="28"/>
        </w:rPr>
        <w:t>3</w:t>
      </w:r>
      <w:r w:rsidR="000B4F09" w:rsidRPr="00006F01">
        <w:rPr>
          <w:sz w:val="28"/>
          <w:szCs w:val="28"/>
        </w:rPr>
        <w:t xml:space="preserve">. Критерии и показатели персонального повышающего коэффициента разрабатываются и утверждаются Положением о порядке установления персональногоповышающего коэффициента работникам </w:t>
      </w:r>
      <w:r>
        <w:rPr>
          <w:sz w:val="28"/>
          <w:szCs w:val="28"/>
        </w:rPr>
        <w:t xml:space="preserve">Муниципального учреждения «Управление  культуры,  молодежной  политики  и   информации  администрации Кунашакского  муниципального района» и </w:t>
      </w:r>
      <w:r w:rsidR="000B4F09" w:rsidRPr="00006F01">
        <w:rPr>
          <w:sz w:val="28"/>
          <w:szCs w:val="28"/>
        </w:rPr>
        <w:t xml:space="preserve">учреждений, подведомственных </w:t>
      </w:r>
      <w:r w:rsidR="00C92E0E" w:rsidRPr="00006F01">
        <w:rPr>
          <w:sz w:val="28"/>
          <w:szCs w:val="28"/>
        </w:rPr>
        <w:t>МУ «</w:t>
      </w:r>
      <w:r w:rsidR="00C92E0E" w:rsidRPr="00006F01">
        <w:rPr>
          <w:bCs/>
          <w:sz w:val="28"/>
          <w:szCs w:val="28"/>
        </w:rPr>
        <w:t xml:space="preserve">Управление культуры, </w:t>
      </w:r>
      <w:r w:rsidR="00C92E0E" w:rsidRPr="00006F01">
        <w:rPr>
          <w:sz w:val="28"/>
          <w:szCs w:val="28"/>
        </w:rPr>
        <w:t xml:space="preserve">молодежной политики и информации администрации Кунашакского муниципального района» </w:t>
      </w:r>
      <w:r w:rsidR="000B4F09" w:rsidRPr="00006F01">
        <w:rPr>
          <w:sz w:val="28"/>
          <w:szCs w:val="28"/>
        </w:rPr>
        <w:t>(приложение 11).</w:t>
      </w:r>
    </w:p>
    <w:p w:rsidR="000B4F09" w:rsidRPr="00006F01" w:rsidRDefault="00DC6A9C" w:rsidP="000B4F09">
      <w:pPr>
        <w:pStyle w:val="ac"/>
        <w:spacing w:before="0" w:beforeAutospacing="0" w:after="0" w:afterAutospacing="0"/>
        <w:ind w:firstLine="708"/>
        <w:jc w:val="both"/>
        <w:rPr>
          <w:sz w:val="28"/>
          <w:szCs w:val="28"/>
        </w:rPr>
      </w:pPr>
      <w:r>
        <w:rPr>
          <w:sz w:val="28"/>
          <w:szCs w:val="28"/>
        </w:rPr>
        <w:t>4</w:t>
      </w:r>
      <w:r w:rsidR="000B4F09" w:rsidRPr="00006F01">
        <w:rPr>
          <w:sz w:val="28"/>
          <w:szCs w:val="28"/>
        </w:rPr>
        <w:t>. Персональный повышающий коэффициент устанавливается на определенный период времени в течени</w:t>
      </w:r>
      <w:r>
        <w:rPr>
          <w:sz w:val="28"/>
          <w:szCs w:val="28"/>
        </w:rPr>
        <w:t>е</w:t>
      </w:r>
      <w:r w:rsidR="000B4F09" w:rsidRPr="00006F01">
        <w:rPr>
          <w:sz w:val="28"/>
          <w:szCs w:val="28"/>
        </w:rPr>
        <w:t xml:space="preserve">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0B4F09" w:rsidRPr="00006F01" w:rsidRDefault="00DC6A9C"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5</w:t>
      </w:r>
      <w:r w:rsidR="000B4F09" w:rsidRPr="00006F01">
        <w:rPr>
          <w:rFonts w:ascii="Times New Roman" w:hAnsi="Times New Roman" w:cs="Times New Roman"/>
          <w:sz w:val="28"/>
          <w:szCs w:val="28"/>
        </w:rPr>
        <w:t>. Минимальный оклад устанавливается в размере 3 167 рублей.</w:t>
      </w:r>
      <w:r w:rsidR="000B4F09" w:rsidRPr="00006F01">
        <w:rPr>
          <w:rFonts w:ascii="Times New Roman" w:hAnsi="Times New Roman" w:cs="Times New Roman"/>
          <w:sz w:val="28"/>
          <w:szCs w:val="28"/>
        </w:rPr>
        <w:tab/>
      </w:r>
    </w:p>
    <w:p w:rsidR="000B4F09" w:rsidRPr="00006F01" w:rsidRDefault="00DC6A9C"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6</w:t>
      </w:r>
      <w:r w:rsidR="000B4F09" w:rsidRPr="00006F01">
        <w:rPr>
          <w:rFonts w:ascii="Times New Roman" w:hAnsi="Times New Roman" w:cs="Times New Roman"/>
          <w:sz w:val="28"/>
          <w:szCs w:val="28"/>
        </w:rPr>
        <w:t xml:space="preserve">. В целях содействия обеспечению книгоиздательской продукцией и периодическими изданиями в должностные оклады (ставки заработной платы) педагогических работников (в том числе руководящих работников, деятельность которых связана с образовательным процессом) образовательных организаций включен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rsidR="000B4F09" w:rsidRPr="00006F01" w:rsidRDefault="00DC6A9C"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7</w:t>
      </w:r>
      <w:r w:rsidR="000B4F09" w:rsidRPr="00006F01">
        <w:rPr>
          <w:rFonts w:ascii="Times New Roman" w:hAnsi="Times New Roman" w:cs="Times New Roman"/>
          <w:sz w:val="28"/>
          <w:szCs w:val="28"/>
        </w:rPr>
        <w:t>. Должностной оклад (ставки заработной платы) педагогическим</w:t>
      </w:r>
    </w:p>
    <w:p w:rsidR="000B4F09" w:rsidRPr="00006F01" w:rsidRDefault="000B4F09" w:rsidP="000B4F09">
      <w:pPr>
        <w:pStyle w:val="ConsPlusNormal"/>
        <w:widowControl/>
        <w:tabs>
          <w:tab w:val="right" w:pos="9720"/>
        </w:tabs>
        <w:ind w:firstLine="0"/>
        <w:jc w:val="both"/>
        <w:rPr>
          <w:rFonts w:ascii="Times New Roman" w:hAnsi="Times New Roman" w:cs="Times New Roman"/>
          <w:sz w:val="28"/>
          <w:szCs w:val="28"/>
        </w:rPr>
      </w:pPr>
      <w:r w:rsidRPr="00006F01">
        <w:rPr>
          <w:rFonts w:ascii="Times New Roman" w:hAnsi="Times New Roman" w:cs="Times New Roman"/>
          <w:sz w:val="28"/>
          <w:szCs w:val="28"/>
        </w:rPr>
        <w:t xml:space="preserve">работникам образовательных организаций, подведомственных </w:t>
      </w:r>
      <w:r w:rsidR="00856DD7" w:rsidRPr="00006F01">
        <w:rPr>
          <w:rFonts w:ascii="Times New Roman" w:hAnsi="Times New Roman" w:cs="Times New Roman"/>
          <w:sz w:val="28"/>
          <w:szCs w:val="28"/>
        </w:rPr>
        <w:t>МУ «</w:t>
      </w:r>
      <w:r w:rsidR="00856DD7" w:rsidRPr="00006F01">
        <w:rPr>
          <w:rFonts w:ascii="Times New Roman" w:hAnsi="Times New Roman" w:cs="Times New Roman"/>
          <w:bCs/>
          <w:sz w:val="28"/>
          <w:szCs w:val="28"/>
        </w:rPr>
        <w:t xml:space="preserve">Управление культуры, </w:t>
      </w:r>
      <w:r w:rsidR="00856DD7" w:rsidRPr="00006F01">
        <w:rPr>
          <w:rFonts w:ascii="Times New Roman" w:hAnsi="Times New Roman" w:cs="Times New Roman"/>
          <w:sz w:val="28"/>
          <w:szCs w:val="28"/>
        </w:rPr>
        <w:t>молодежной политики и информации администрации Кунашакского муниципального района»</w:t>
      </w:r>
      <w:r w:rsidRPr="00006F01">
        <w:rPr>
          <w:rFonts w:ascii="Times New Roman" w:hAnsi="Times New Roman" w:cs="Times New Roman"/>
          <w:sz w:val="28"/>
          <w:szCs w:val="28"/>
        </w:rPr>
        <w:t>, устанавливается за продолжительность рабочего времени (норму часов преподавательской  и (или) педагогической   работы за ставку заработной платы), установленную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B4F09" w:rsidRPr="00006F01" w:rsidRDefault="00DC6A9C"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8</w:t>
      </w:r>
      <w:r w:rsidR="000B4F09" w:rsidRPr="00006F01">
        <w:rPr>
          <w:rFonts w:ascii="Times New Roman" w:hAnsi="Times New Roman" w:cs="Times New Roman"/>
          <w:sz w:val="28"/>
          <w:szCs w:val="28"/>
        </w:rPr>
        <w:t xml:space="preserve">. При применении почасовой оплаты труда педагогических работников размер оплаты одного часа педагогической работы определяется путем деления должностного оклада (ставки заработной платы) педагогического работника за </w:t>
      </w:r>
      <w:r w:rsidR="000B4F09" w:rsidRPr="00006F01">
        <w:rPr>
          <w:rFonts w:ascii="Times New Roman" w:hAnsi="Times New Roman" w:cs="Times New Roman"/>
          <w:sz w:val="28"/>
          <w:szCs w:val="28"/>
        </w:rPr>
        <w:lastRenderedPageBreak/>
        <w:t>установленную норму часов педагогической работы на среднемесячное количество рабочих часов, установленное по занимаемой должности.</w:t>
      </w:r>
    </w:p>
    <w:p w:rsidR="000B4F09" w:rsidRPr="00006F01" w:rsidRDefault="00DC6A9C"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9</w:t>
      </w:r>
      <w:r w:rsidR="000B4F09" w:rsidRPr="00006F01">
        <w:rPr>
          <w:rFonts w:ascii="Times New Roman" w:hAnsi="Times New Roman" w:cs="Times New Roman"/>
          <w:sz w:val="28"/>
          <w:szCs w:val="28"/>
        </w:rPr>
        <w:t xml:space="preserve">. Размеры окладов (должностных окладов) по должностям специалистов и профессиям рабочих, не отнесенных к ПКГ, утвержденным Министерством здравоохранения и социального развития Российской Федерации, устанавливаются в соответствии с приложением 6 к настоящему Положению.    </w:t>
      </w:r>
    </w:p>
    <w:p w:rsidR="000B4F09" w:rsidRPr="00006F01" w:rsidRDefault="000B4F09" w:rsidP="000B4F09">
      <w:pPr>
        <w:pStyle w:val="ConsPlusNormal"/>
        <w:widowControl/>
        <w:tabs>
          <w:tab w:val="right" w:pos="9720"/>
        </w:tabs>
        <w:ind w:firstLine="0"/>
        <w:jc w:val="both"/>
        <w:rPr>
          <w:rFonts w:ascii="Times New Roman" w:hAnsi="Times New Roman" w:cs="Times New Roman"/>
          <w:sz w:val="28"/>
          <w:szCs w:val="28"/>
        </w:rPr>
      </w:pPr>
      <w:r w:rsidRPr="00006F01">
        <w:rPr>
          <w:rFonts w:ascii="Times New Roman" w:hAnsi="Times New Roman" w:cs="Times New Roman"/>
          <w:sz w:val="28"/>
          <w:szCs w:val="28"/>
        </w:rPr>
        <w:t xml:space="preserve">          1</w:t>
      </w:r>
      <w:r w:rsidR="00DC6A9C">
        <w:rPr>
          <w:rFonts w:ascii="Times New Roman" w:hAnsi="Times New Roman" w:cs="Times New Roman"/>
          <w:sz w:val="28"/>
          <w:szCs w:val="28"/>
        </w:rPr>
        <w:t>0</w:t>
      </w:r>
      <w:r w:rsidRPr="00006F01">
        <w:rPr>
          <w:rFonts w:ascii="Times New Roman" w:hAnsi="Times New Roman" w:cs="Times New Roman"/>
          <w:sz w:val="28"/>
          <w:szCs w:val="28"/>
        </w:rPr>
        <w:t xml:space="preserve">. С учетом условий труда в соответствии с разделами </w:t>
      </w:r>
      <w:r w:rsidRPr="00006F01">
        <w:rPr>
          <w:rFonts w:ascii="Times New Roman" w:hAnsi="Times New Roman" w:cs="Times New Roman"/>
          <w:sz w:val="28"/>
          <w:szCs w:val="28"/>
          <w:lang w:val="en-US"/>
        </w:rPr>
        <w:t>III</w:t>
      </w:r>
      <w:r w:rsidRPr="00006F01">
        <w:rPr>
          <w:rFonts w:ascii="Times New Roman" w:hAnsi="Times New Roman" w:cs="Times New Roman"/>
          <w:sz w:val="28"/>
          <w:szCs w:val="28"/>
        </w:rPr>
        <w:t xml:space="preserve"> и </w:t>
      </w:r>
      <w:r w:rsidRPr="00006F01">
        <w:rPr>
          <w:rFonts w:ascii="Times New Roman" w:hAnsi="Times New Roman" w:cs="Times New Roman"/>
          <w:sz w:val="28"/>
          <w:szCs w:val="28"/>
          <w:lang w:val="en-US"/>
        </w:rPr>
        <w:t>IV</w:t>
      </w:r>
      <w:r w:rsidRPr="00006F01">
        <w:rPr>
          <w:rFonts w:ascii="Times New Roman" w:hAnsi="Times New Roman" w:cs="Times New Roman"/>
          <w:sz w:val="28"/>
          <w:szCs w:val="28"/>
        </w:rPr>
        <w:t xml:space="preserve"> настоящего Положения работникам устанавливаются выплаты компенсационного и стимулирующего характера.</w:t>
      </w:r>
    </w:p>
    <w:p w:rsidR="00DC6A9C" w:rsidRDefault="00DC6A9C" w:rsidP="007B0EDE">
      <w:pPr>
        <w:pStyle w:val="ConsPlusNormal"/>
        <w:widowControl/>
        <w:tabs>
          <w:tab w:val="right" w:pos="9720"/>
        </w:tabs>
        <w:ind w:firstLine="0"/>
        <w:jc w:val="center"/>
        <w:rPr>
          <w:rFonts w:ascii="Times New Roman" w:hAnsi="Times New Roman" w:cs="Times New Roman"/>
          <w:b/>
          <w:sz w:val="28"/>
          <w:szCs w:val="28"/>
        </w:rPr>
      </w:pPr>
    </w:p>
    <w:p w:rsidR="000B4F09" w:rsidRPr="00006F01" w:rsidRDefault="000B4F09" w:rsidP="007B0EDE">
      <w:pPr>
        <w:pStyle w:val="ConsPlusNormal"/>
        <w:widowControl/>
        <w:tabs>
          <w:tab w:val="right" w:pos="9720"/>
        </w:tabs>
        <w:ind w:firstLine="0"/>
        <w:jc w:val="center"/>
        <w:rPr>
          <w:rFonts w:ascii="Times New Roman" w:hAnsi="Times New Roman" w:cs="Times New Roman"/>
          <w:b/>
          <w:sz w:val="28"/>
          <w:szCs w:val="28"/>
        </w:rPr>
      </w:pPr>
      <w:r w:rsidRPr="00006F01">
        <w:rPr>
          <w:rFonts w:ascii="Times New Roman" w:hAnsi="Times New Roman" w:cs="Times New Roman"/>
          <w:b/>
          <w:sz w:val="28"/>
          <w:szCs w:val="28"/>
          <w:lang w:val="en-US"/>
        </w:rPr>
        <w:t>III</w:t>
      </w:r>
      <w:r w:rsidRPr="00006F01">
        <w:rPr>
          <w:rFonts w:ascii="Times New Roman" w:hAnsi="Times New Roman" w:cs="Times New Roman"/>
          <w:b/>
          <w:sz w:val="28"/>
          <w:szCs w:val="28"/>
        </w:rPr>
        <w:t>. Порядок  и  условия  установления  выплат</w:t>
      </w:r>
    </w:p>
    <w:p w:rsidR="000B4F09" w:rsidRDefault="000B4F09" w:rsidP="000B4F09">
      <w:pPr>
        <w:pStyle w:val="ConsPlusTitle"/>
        <w:widowControl/>
        <w:tabs>
          <w:tab w:val="right" w:pos="9720"/>
        </w:tabs>
        <w:ind w:left="360"/>
        <w:jc w:val="center"/>
        <w:rPr>
          <w:rFonts w:ascii="Times New Roman" w:hAnsi="Times New Roman" w:cs="Times New Roman"/>
          <w:sz w:val="28"/>
          <w:szCs w:val="28"/>
        </w:rPr>
      </w:pPr>
      <w:r w:rsidRPr="00006F01">
        <w:rPr>
          <w:rFonts w:ascii="Times New Roman" w:hAnsi="Times New Roman" w:cs="Times New Roman"/>
          <w:sz w:val="28"/>
          <w:szCs w:val="28"/>
        </w:rPr>
        <w:t>компенсационного  характера</w:t>
      </w:r>
    </w:p>
    <w:p w:rsidR="00DC6A9C" w:rsidRPr="00006F01" w:rsidRDefault="00DC6A9C" w:rsidP="000B4F09">
      <w:pPr>
        <w:pStyle w:val="ConsPlusTitle"/>
        <w:widowControl/>
        <w:tabs>
          <w:tab w:val="right" w:pos="9720"/>
        </w:tabs>
        <w:ind w:left="360"/>
        <w:jc w:val="center"/>
        <w:rPr>
          <w:rFonts w:ascii="Times New Roman" w:hAnsi="Times New Roman" w:cs="Times New Roman"/>
          <w:b w:val="0"/>
          <w:sz w:val="28"/>
          <w:szCs w:val="28"/>
        </w:rPr>
      </w:pPr>
    </w:p>
    <w:p w:rsidR="000B4F09" w:rsidRPr="00006F01" w:rsidRDefault="000B4F09" w:rsidP="000B4F09">
      <w:pPr>
        <w:pStyle w:val="ConsPlusTitle"/>
        <w:widowControl/>
        <w:tabs>
          <w:tab w:val="right" w:pos="9720"/>
        </w:tabs>
        <w:ind w:firstLine="720"/>
        <w:jc w:val="both"/>
        <w:rPr>
          <w:rFonts w:ascii="Times New Roman" w:hAnsi="Times New Roman" w:cs="Times New Roman"/>
          <w:b w:val="0"/>
          <w:sz w:val="28"/>
          <w:szCs w:val="28"/>
        </w:rPr>
      </w:pPr>
      <w:r w:rsidRPr="00006F01">
        <w:rPr>
          <w:rFonts w:ascii="Times New Roman" w:hAnsi="Times New Roman" w:cs="Times New Roman"/>
          <w:b w:val="0"/>
          <w:sz w:val="28"/>
          <w:szCs w:val="28"/>
        </w:rPr>
        <w:t>1. К выплатам компенсационного характера относятся:</w:t>
      </w:r>
    </w:p>
    <w:p w:rsidR="000B4F09" w:rsidRPr="00006F01" w:rsidRDefault="00DC6A9C"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а</w:t>
      </w:r>
      <w:r w:rsidR="000B4F09" w:rsidRPr="00006F01">
        <w:rPr>
          <w:rFonts w:ascii="Times New Roman" w:hAnsi="Times New Roman" w:cs="Times New Roman"/>
          <w:b w:val="0"/>
          <w:sz w:val="28"/>
          <w:szCs w:val="28"/>
        </w:rPr>
        <w:t>) выплаты работникам, занятым на работах с вредными и (или) опасными и иными особыми условиями труда;</w:t>
      </w:r>
    </w:p>
    <w:p w:rsidR="000B4F09" w:rsidRPr="00006F01" w:rsidRDefault="00DC6A9C"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б</w:t>
      </w:r>
      <w:r w:rsidR="000B4F09" w:rsidRPr="00006F01">
        <w:rPr>
          <w:rFonts w:ascii="Times New Roman" w:hAnsi="Times New Roman" w:cs="Times New Roman"/>
          <w:b w:val="0"/>
          <w:sz w:val="28"/>
          <w:szCs w:val="28"/>
        </w:rPr>
        <w:t>) выплата за работу в местностях с особыми климатическими условиями (районный коэффициент);</w:t>
      </w:r>
    </w:p>
    <w:p w:rsidR="000B4F09" w:rsidRPr="00006F01" w:rsidRDefault="00DC6A9C"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в</w:t>
      </w:r>
      <w:r w:rsidR="000B4F09" w:rsidRPr="00006F01">
        <w:rPr>
          <w:rFonts w:ascii="Times New Roman" w:hAnsi="Times New Roman" w:cs="Times New Roman"/>
          <w:b w:val="0"/>
          <w:sz w:val="28"/>
          <w:szCs w:val="28"/>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отличающихся от нормальных).</w:t>
      </w:r>
    </w:p>
    <w:p w:rsidR="000B4F09" w:rsidRPr="00006F01" w:rsidRDefault="00DC6A9C"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г</w:t>
      </w:r>
      <w:r w:rsidR="000B4F09" w:rsidRPr="00006F01">
        <w:rPr>
          <w:rFonts w:ascii="Times New Roman" w:hAnsi="Times New Roman" w:cs="Times New Roman"/>
          <w:b w:val="0"/>
          <w:sz w:val="28"/>
          <w:szCs w:val="28"/>
        </w:rPr>
        <w:t>) доплата до минимального размера оплаты труда.</w:t>
      </w:r>
    </w:p>
    <w:p w:rsidR="00DC6A9C" w:rsidRDefault="000B4F09" w:rsidP="000B4F09">
      <w:pPr>
        <w:pStyle w:val="ConsPlusNormal"/>
        <w:widowControl/>
        <w:tabs>
          <w:tab w:val="right" w:pos="9720"/>
        </w:tabs>
        <w:ind w:firstLine="0"/>
        <w:jc w:val="both"/>
        <w:rPr>
          <w:rFonts w:ascii="Times New Roman" w:hAnsi="Times New Roman" w:cs="Times New Roman"/>
          <w:sz w:val="28"/>
          <w:szCs w:val="28"/>
        </w:rPr>
      </w:pPr>
      <w:r w:rsidRPr="00006F01">
        <w:rPr>
          <w:rFonts w:ascii="Times New Roman" w:hAnsi="Times New Roman" w:cs="Times New Roman"/>
          <w:sz w:val="28"/>
          <w:szCs w:val="28"/>
        </w:rPr>
        <w:t xml:space="preserve">          При разработке штатных расписаний учреждений необходимо учесть требования федерального законодательства, устанавливающие минимальный размер оплаты труда. </w:t>
      </w:r>
    </w:p>
    <w:p w:rsidR="000B4F09" w:rsidRPr="00006F01" w:rsidRDefault="000B4F09" w:rsidP="00DC6A9C">
      <w:pPr>
        <w:pStyle w:val="ConsPlusNormal"/>
        <w:widowControl/>
        <w:tabs>
          <w:tab w:val="right" w:pos="9720"/>
        </w:tabs>
        <w:ind w:firstLine="851"/>
        <w:jc w:val="both"/>
        <w:rPr>
          <w:rFonts w:ascii="Times New Roman" w:hAnsi="Times New Roman" w:cs="Times New Roman"/>
          <w:sz w:val="28"/>
          <w:szCs w:val="28"/>
        </w:rPr>
      </w:pPr>
      <w:r w:rsidRPr="00006F01">
        <w:rPr>
          <w:rFonts w:ascii="Times New Roman" w:hAnsi="Times New Roman" w:cs="Times New Roman"/>
          <w:sz w:val="28"/>
          <w:szCs w:val="28"/>
        </w:rPr>
        <w:t>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обязательства), исчисленная в установленном порядке, будет ниже минимального размера оплаты труда, установленного законодательством Российской Федерации, должна быть предусмотрена доплата до минимального размера оплаты труда за счет средств местного бю</w:t>
      </w:r>
      <w:r w:rsidR="00DC6A9C">
        <w:rPr>
          <w:rFonts w:ascii="Times New Roman" w:hAnsi="Times New Roman" w:cs="Times New Roman"/>
          <w:sz w:val="28"/>
          <w:szCs w:val="28"/>
        </w:rPr>
        <w:t>джета</w:t>
      </w:r>
      <w:r w:rsidRPr="00006F01">
        <w:rPr>
          <w:rFonts w:ascii="Times New Roman" w:hAnsi="Times New Roman" w:cs="Times New Roman"/>
          <w:sz w:val="28"/>
          <w:szCs w:val="28"/>
        </w:rPr>
        <w:t xml:space="preserve"> и иной приносящей доход деятельности.        </w:t>
      </w:r>
    </w:p>
    <w:p w:rsidR="000B4F09" w:rsidRPr="00006F01" w:rsidRDefault="002E02BE"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2</w:t>
      </w:r>
      <w:r w:rsidR="000B4F09" w:rsidRPr="00006F01">
        <w:rPr>
          <w:rFonts w:ascii="Times New Roman" w:hAnsi="Times New Roman" w:cs="Times New Roman"/>
          <w:b w:val="0"/>
          <w:sz w:val="28"/>
          <w:szCs w:val="28"/>
        </w:rPr>
        <w:t>. Выплаты компенсационного характера устанавливаются работникам в соответствии с пунктом 1</w:t>
      </w:r>
      <w:r>
        <w:rPr>
          <w:rFonts w:ascii="Times New Roman" w:hAnsi="Times New Roman" w:cs="Times New Roman"/>
          <w:b w:val="0"/>
          <w:sz w:val="28"/>
          <w:szCs w:val="28"/>
        </w:rPr>
        <w:t xml:space="preserve"> части </w:t>
      </w:r>
      <w:r>
        <w:rPr>
          <w:rFonts w:ascii="Times New Roman" w:hAnsi="Times New Roman" w:cs="Times New Roman"/>
          <w:b w:val="0"/>
          <w:sz w:val="28"/>
          <w:szCs w:val="28"/>
          <w:lang w:val="en-US"/>
        </w:rPr>
        <w:t>III</w:t>
      </w:r>
      <w:r w:rsidR="000B4F09" w:rsidRPr="00006F01">
        <w:rPr>
          <w:rFonts w:ascii="Times New Roman" w:hAnsi="Times New Roman" w:cs="Times New Roman"/>
          <w:b w:val="0"/>
          <w:sz w:val="28"/>
          <w:szCs w:val="28"/>
        </w:rPr>
        <w:t xml:space="preserve"> настоящего Положения по соответствующим ПКГ в процентах к окладам (должностным окладам), ставкам заработной платы или в абсолютных размерах, если иное не установлено  трудовым законодательством, иными нормативными правовыми актами Российской Федерации и Челябинской области.</w:t>
      </w:r>
    </w:p>
    <w:p w:rsidR="002E02BE" w:rsidRDefault="002E02BE"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r w:rsidR="000B4F09" w:rsidRPr="00006F01">
        <w:rPr>
          <w:rFonts w:ascii="Times New Roman" w:hAnsi="Times New Roman" w:cs="Times New Roman"/>
          <w:b w:val="0"/>
          <w:sz w:val="28"/>
          <w:szCs w:val="28"/>
        </w:rPr>
        <w:t xml:space="preserve">. Руководители Учреждений принимают  меры по проведению специальной оценки условий труда в соответствии с Федеральным законом от 28 декабря 2013 года №426-ФЗ «О специальной оценке условий труда» с целью разработки и реализации программы действий по обеспечению безопасных условий и охраны труда. </w:t>
      </w:r>
    </w:p>
    <w:p w:rsidR="000B4F09" w:rsidRPr="00006F01" w:rsidRDefault="000B4F09" w:rsidP="000B4F09">
      <w:pPr>
        <w:pStyle w:val="ConsPlusTitle"/>
        <w:widowControl/>
        <w:tabs>
          <w:tab w:val="right" w:pos="9720"/>
        </w:tabs>
        <w:ind w:firstLine="720"/>
        <w:jc w:val="both"/>
        <w:rPr>
          <w:rFonts w:ascii="Times New Roman" w:hAnsi="Times New Roman" w:cs="Times New Roman"/>
          <w:b w:val="0"/>
          <w:sz w:val="28"/>
          <w:szCs w:val="28"/>
        </w:rPr>
      </w:pPr>
      <w:r w:rsidRPr="00006F01">
        <w:rPr>
          <w:rFonts w:ascii="Times New Roman" w:hAnsi="Times New Roman" w:cs="Times New Roman"/>
          <w:b w:val="0"/>
          <w:sz w:val="28"/>
          <w:szCs w:val="28"/>
        </w:rPr>
        <w:t xml:space="preserve">Если по итогам специальной оценки условий труда рабочее место признается безопасным, то указанные в пп.1 пункта 15 настоящего Положения выплаты отменяются.   </w:t>
      </w:r>
    </w:p>
    <w:p w:rsidR="000B4F09" w:rsidRPr="00006F01" w:rsidRDefault="000B4F09" w:rsidP="000B4F09">
      <w:pPr>
        <w:pStyle w:val="ConsPlusTitle"/>
        <w:widowControl/>
        <w:tabs>
          <w:tab w:val="right" w:pos="9720"/>
        </w:tabs>
        <w:ind w:firstLine="720"/>
        <w:jc w:val="both"/>
        <w:rPr>
          <w:rFonts w:ascii="Times New Roman" w:hAnsi="Times New Roman" w:cs="Times New Roman"/>
          <w:b w:val="0"/>
          <w:sz w:val="28"/>
          <w:szCs w:val="28"/>
        </w:rPr>
      </w:pPr>
      <w:r w:rsidRPr="00006F01">
        <w:rPr>
          <w:rFonts w:ascii="Times New Roman" w:hAnsi="Times New Roman" w:cs="Times New Roman"/>
          <w:b w:val="0"/>
          <w:sz w:val="28"/>
          <w:szCs w:val="28"/>
        </w:rPr>
        <w:t xml:space="preserve">В случае если до дня вступления в силу вышеуказанного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17 вышеуказанного Федерального закона.     </w:t>
      </w:r>
    </w:p>
    <w:p w:rsidR="000B4F09" w:rsidRPr="00006F01" w:rsidRDefault="000B4F09" w:rsidP="000B4F09">
      <w:pPr>
        <w:pStyle w:val="ConsPlusTitle"/>
        <w:widowControl/>
        <w:tabs>
          <w:tab w:val="right" w:pos="9720"/>
        </w:tabs>
        <w:ind w:firstLine="720"/>
        <w:jc w:val="both"/>
        <w:rPr>
          <w:rFonts w:ascii="Times New Roman" w:hAnsi="Times New Roman" w:cs="Times New Roman"/>
          <w:b w:val="0"/>
          <w:sz w:val="28"/>
          <w:szCs w:val="28"/>
        </w:rPr>
      </w:pPr>
      <w:r w:rsidRPr="00006F01">
        <w:rPr>
          <w:rFonts w:ascii="Times New Roman" w:hAnsi="Times New Roman" w:cs="Times New Roman"/>
          <w:b w:val="0"/>
          <w:sz w:val="28"/>
          <w:szCs w:val="28"/>
        </w:rPr>
        <w:t>Выплаты работникам, занятым на работах  с  вредными и (или) опасными и иными особыми условиями труда по итогам проведенной специальной оценки условий труда  на рабочих местах устанавливаются  в размере 10 процентов к окладу (должностному окладу).</w:t>
      </w:r>
    </w:p>
    <w:p w:rsidR="000B4F09" w:rsidRPr="00006F01" w:rsidRDefault="002E02BE"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4</w:t>
      </w:r>
      <w:r w:rsidR="000B4F09" w:rsidRPr="00006F01">
        <w:rPr>
          <w:rFonts w:ascii="Times New Roman" w:hAnsi="Times New Roman" w:cs="Times New Roman"/>
          <w:b w:val="0"/>
          <w:sz w:val="28"/>
          <w:szCs w:val="28"/>
        </w:rPr>
        <w:t>. Выплаты за работу в местностях с особыми климатическими условиями (районный коэффициент) производятся в размерах, на условиях и в порядке, установленных законодательством Российской Федерации.</w:t>
      </w:r>
    </w:p>
    <w:p w:rsidR="000B4F09" w:rsidRPr="00006F01" w:rsidRDefault="002E02BE" w:rsidP="000B4F09">
      <w:pPr>
        <w:jc w:val="both"/>
        <w:rPr>
          <w:sz w:val="28"/>
          <w:szCs w:val="28"/>
        </w:rPr>
      </w:pPr>
      <w:r>
        <w:rPr>
          <w:sz w:val="28"/>
          <w:szCs w:val="28"/>
        </w:rPr>
        <w:t>5</w:t>
      </w:r>
      <w:r w:rsidR="000B4F09" w:rsidRPr="00006F01">
        <w:rPr>
          <w:sz w:val="28"/>
          <w:szCs w:val="28"/>
        </w:rPr>
        <w:t>.  Выплаты за работу в условиях, отклоняющихся от нормальных, устанавливаются в соответствии со статьей 149 Трудового кодекса Российской Федерации и Коллективными договорами учреждений. К указанным выплатам относятся:</w:t>
      </w:r>
    </w:p>
    <w:p w:rsidR="000B4F09" w:rsidRPr="00006F01" w:rsidRDefault="002E02BE"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а</w:t>
      </w:r>
      <w:r w:rsidR="000B4F09" w:rsidRPr="00006F01">
        <w:rPr>
          <w:rFonts w:ascii="Times New Roman" w:hAnsi="Times New Roman" w:cs="Times New Roman"/>
          <w:b w:val="0"/>
          <w:sz w:val="28"/>
          <w:szCs w:val="28"/>
        </w:rPr>
        <w:t>) доплата за совмещение профессий (должностей) за выполнение работ по другой профессии (должности):</w:t>
      </w:r>
    </w:p>
    <w:p w:rsidR="000B4F09" w:rsidRPr="00006F01" w:rsidRDefault="000B4F09" w:rsidP="000B4F09">
      <w:pPr>
        <w:pStyle w:val="ConsPlusTitle"/>
        <w:widowControl/>
        <w:tabs>
          <w:tab w:val="right" w:pos="9720"/>
        </w:tabs>
        <w:ind w:firstLine="720"/>
        <w:jc w:val="both"/>
        <w:rPr>
          <w:rFonts w:ascii="Times New Roman" w:hAnsi="Times New Roman" w:cs="Times New Roman"/>
          <w:b w:val="0"/>
          <w:sz w:val="28"/>
          <w:szCs w:val="28"/>
        </w:rPr>
      </w:pPr>
      <w:r w:rsidRPr="00006F01">
        <w:rPr>
          <w:rFonts w:ascii="Times New Roman" w:hAnsi="Times New Roman" w:cs="Times New Roman"/>
          <w:b w:val="0"/>
          <w:sz w:val="28"/>
          <w:szCs w:val="28"/>
        </w:rPr>
        <w:t>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0B4F09" w:rsidRPr="00006F01" w:rsidRDefault="002E02BE"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б</w:t>
      </w:r>
      <w:r w:rsidR="000B4F09" w:rsidRPr="00006F01">
        <w:rPr>
          <w:rFonts w:ascii="Times New Roman" w:hAnsi="Times New Roman" w:cs="Times New Roman"/>
          <w:b w:val="0"/>
          <w:sz w:val="28"/>
          <w:szCs w:val="28"/>
        </w:rPr>
        <w:t xml:space="preserve">) доплата за расширение зон обслуживания за выполнение работ по аналогичной профессии (должности): </w:t>
      </w:r>
    </w:p>
    <w:p w:rsidR="000B4F09" w:rsidRPr="00006F01" w:rsidRDefault="000B4F09" w:rsidP="000B4F09">
      <w:pPr>
        <w:pStyle w:val="ConsPlusTitle"/>
        <w:widowControl/>
        <w:tabs>
          <w:tab w:val="right" w:pos="9720"/>
        </w:tabs>
        <w:ind w:firstLine="720"/>
        <w:jc w:val="both"/>
        <w:rPr>
          <w:rFonts w:ascii="Times New Roman" w:hAnsi="Times New Roman" w:cs="Times New Roman"/>
          <w:b w:val="0"/>
          <w:sz w:val="28"/>
          <w:szCs w:val="28"/>
        </w:rPr>
      </w:pPr>
      <w:r w:rsidRPr="00006F01">
        <w:rPr>
          <w:rFonts w:ascii="Times New Roman" w:hAnsi="Times New Roman" w:cs="Times New Roman"/>
          <w:b w:val="0"/>
          <w:sz w:val="28"/>
          <w:szCs w:val="28"/>
        </w:rPr>
        <w:t>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0B4F09" w:rsidRPr="00006F01" w:rsidRDefault="002E02BE"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в</w:t>
      </w:r>
      <w:r w:rsidR="000B4F09" w:rsidRPr="00006F01">
        <w:rPr>
          <w:rFonts w:ascii="Times New Roman" w:hAnsi="Times New Roman" w:cs="Times New Roman"/>
          <w:b w:val="0"/>
          <w:sz w:val="28"/>
          <w:szCs w:val="28"/>
        </w:rPr>
        <w:t>)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работы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0B4F09" w:rsidRPr="00006F01" w:rsidRDefault="002E02BE"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д</w:t>
      </w:r>
      <w:r w:rsidR="000B4F09" w:rsidRPr="00006F01">
        <w:rPr>
          <w:rFonts w:ascii="Times New Roman" w:hAnsi="Times New Roman" w:cs="Times New Roman"/>
          <w:b w:val="0"/>
          <w:sz w:val="28"/>
          <w:szCs w:val="28"/>
        </w:rPr>
        <w:t xml:space="preserve">) доплата за работу в выходные или нерабочие праздничные дни производится в размерах, предусмотренных </w:t>
      </w:r>
      <w:hyperlink r:id="rId9" w:anchor="/document/99/901807664/" w:history="1">
        <w:r w:rsidR="000B4F09" w:rsidRPr="002E02BE">
          <w:rPr>
            <w:rStyle w:val="af2"/>
            <w:rFonts w:ascii="Times New Roman" w:hAnsi="Times New Roman"/>
            <w:b w:val="0"/>
            <w:color w:val="auto"/>
            <w:sz w:val="28"/>
            <w:szCs w:val="28"/>
            <w:u w:val="none"/>
          </w:rPr>
          <w:t xml:space="preserve">Трудовым кодексом Российской </w:t>
        </w:r>
        <w:r w:rsidR="000B4F09" w:rsidRPr="002E02BE">
          <w:rPr>
            <w:rStyle w:val="af2"/>
            <w:rFonts w:ascii="Times New Roman" w:hAnsi="Times New Roman"/>
            <w:b w:val="0"/>
            <w:color w:val="auto"/>
            <w:sz w:val="28"/>
            <w:szCs w:val="28"/>
            <w:u w:val="none"/>
          </w:rPr>
          <w:lastRenderedPageBreak/>
          <w:t>Федерации</w:t>
        </w:r>
      </w:hyperlink>
      <w:r w:rsidR="000B4F09" w:rsidRPr="002E02BE">
        <w:rPr>
          <w:rFonts w:ascii="Times New Roman" w:hAnsi="Times New Roman" w:cs="Times New Roman"/>
          <w:b w:val="0"/>
          <w:sz w:val="28"/>
          <w:szCs w:val="28"/>
        </w:rPr>
        <w:t>. Конкретные размеры оплаты за ра</w:t>
      </w:r>
      <w:r w:rsidR="000B4F09" w:rsidRPr="00006F01">
        <w:rPr>
          <w:rFonts w:ascii="Times New Roman" w:hAnsi="Times New Roman" w:cs="Times New Roman"/>
          <w:b w:val="0"/>
          <w:sz w:val="28"/>
          <w:szCs w:val="28"/>
        </w:rPr>
        <w:t>боту в выходные или нерабочие праздничные дни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B4F09" w:rsidRPr="00006F01" w:rsidRDefault="002E02BE"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е</w:t>
      </w:r>
      <w:r w:rsidR="000B4F09" w:rsidRPr="00006F01">
        <w:rPr>
          <w:rFonts w:ascii="Times New Roman" w:hAnsi="Times New Roman" w:cs="Times New Roman"/>
          <w:b w:val="0"/>
          <w:sz w:val="28"/>
          <w:szCs w:val="28"/>
        </w:rPr>
        <w:t>) повышенная оплата сверхурочной работы составляет за первые два часа работы не менее 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B4F09" w:rsidRPr="00006F01" w:rsidRDefault="002E02BE"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ё</w:t>
      </w:r>
      <w:r w:rsidR="000B4F09" w:rsidRPr="00006F01">
        <w:rPr>
          <w:rFonts w:ascii="Times New Roman" w:hAnsi="Times New Roman" w:cs="Times New Roman"/>
          <w:b w:val="0"/>
          <w:sz w:val="28"/>
          <w:szCs w:val="28"/>
        </w:rPr>
        <w:t>) 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Ночным считается время с 22 часов предшествующего дня до 6 часов следующего дня.</w:t>
      </w:r>
    </w:p>
    <w:p w:rsidR="000B4F09" w:rsidRPr="00006F01" w:rsidRDefault="000B4F09" w:rsidP="000B4F09">
      <w:pPr>
        <w:pStyle w:val="ConsPlusTitle"/>
        <w:widowControl/>
        <w:tabs>
          <w:tab w:val="right" w:pos="9720"/>
        </w:tabs>
        <w:ind w:firstLine="720"/>
        <w:jc w:val="both"/>
        <w:rPr>
          <w:rFonts w:ascii="Times New Roman" w:hAnsi="Times New Roman" w:cs="Times New Roman"/>
          <w:b w:val="0"/>
          <w:sz w:val="28"/>
          <w:szCs w:val="28"/>
        </w:rPr>
      </w:pPr>
      <w:r w:rsidRPr="00006F01">
        <w:rPr>
          <w:rFonts w:ascii="Times New Roman" w:hAnsi="Times New Roman" w:cs="Times New Roman"/>
          <w:b w:val="0"/>
          <w:sz w:val="28"/>
          <w:szCs w:val="28"/>
        </w:rPr>
        <w:t>Выплаты за выполнение обязанностей временно отсутствующих руководителей их штатными заместителями не производятся.</w:t>
      </w:r>
    </w:p>
    <w:p w:rsidR="000B4F09" w:rsidRPr="00006F01" w:rsidRDefault="000B4F09" w:rsidP="000B4F09">
      <w:pPr>
        <w:pStyle w:val="ConsPlusTitle"/>
        <w:widowControl/>
        <w:tabs>
          <w:tab w:val="right" w:pos="9720"/>
        </w:tabs>
        <w:ind w:firstLine="720"/>
        <w:jc w:val="both"/>
        <w:rPr>
          <w:rFonts w:ascii="Times New Roman" w:hAnsi="Times New Roman" w:cs="Times New Roman"/>
          <w:b w:val="0"/>
          <w:sz w:val="28"/>
          <w:szCs w:val="28"/>
        </w:rPr>
      </w:pPr>
    </w:p>
    <w:p w:rsidR="000B4F09" w:rsidRPr="00006F01" w:rsidRDefault="000B4F09" w:rsidP="000B4F09">
      <w:pPr>
        <w:jc w:val="center"/>
        <w:rPr>
          <w:b/>
          <w:bCs/>
          <w:sz w:val="28"/>
          <w:szCs w:val="28"/>
        </w:rPr>
      </w:pPr>
      <w:r w:rsidRPr="00006F01">
        <w:rPr>
          <w:b/>
          <w:bCs/>
          <w:sz w:val="28"/>
          <w:szCs w:val="28"/>
          <w:lang w:val="en-US"/>
        </w:rPr>
        <w:t>IV</w:t>
      </w:r>
      <w:r w:rsidRPr="00006F01">
        <w:rPr>
          <w:b/>
          <w:bCs/>
          <w:sz w:val="28"/>
          <w:szCs w:val="28"/>
        </w:rPr>
        <w:t>.Порядок  и  условия  выплат стимулирующего  характера</w:t>
      </w:r>
    </w:p>
    <w:p w:rsidR="000B4F09" w:rsidRPr="00006F01" w:rsidRDefault="000B4F09" w:rsidP="000B4F09">
      <w:pPr>
        <w:jc w:val="center"/>
        <w:rPr>
          <w:bCs/>
          <w:sz w:val="28"/>
          <w:szCs w:val="28"/>
        </w:rPr>
      </w:pPr>
    </w:p>
    <w:p w:rsidR="000B4F09" w:rsidRPr="00006F01" w:rsidRDefault="002E02BE" w:rsidP="000B4F09">
      <w:pPr>
        <w:ind w:firstLine="720"/>
        <w:jc w:val="both"/>
        <w:rPr>
          <w:sz w:val="28"/>
          <w:szCs w:val="28"/>
        </w:rPr>
      </w:pPr>
      <w:r>
        <w:rPr>
          <w:bCs/>
          <w:sz w:val="28"/>
          <w:szCs w:val="28"/>
        </w:rPr>
        <w:t>1</w:t>
      </w:r>
      <w:r w:rsidR="000B4F09" w:rsidRPr="00006F01">
        <w:rPr>
          <w:bCs/>
          <w:sz w:val="28"/>
          <w:szCs w:val="28"/>
        </w:rPr>
        <w:t>.</w:t>
      </w:r>
      <w:r w:rsidR="000B4F09" w:rsidRPr="00006F01">
        <w:rPr>
          <w:sz w:val="28"/>
          <w:szCs w:val="28"/>
        </w:rPr>
        <w:t>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rsidR="000B4F09" w:rsidRPr="00006F01" w:rsidRDefault="000B4F09" w:rsidP="000B4F09">
      <w:pPr>
        <w:ind w:firstLine="720"/>
        <w:jc w:val="both"/>
        <w:rPr>
          <w:sz w:val="28"/>
          <w:szCs w:val="28"/>
        </w:rPr>
      </w:pPr>
      <w:r w:rsidRPr="00006F01">
        <w:rPr>
          <w:sz w:val="28"/>
          <w:szCs w:val="28"/>
        </w:rPr>
        <w:t xml:space="preserve">2. К выплатам, характеризующим результаты труда работников, относятся: </w:t>
      </w:r>
    </w:p>
    <w:p w:rsidR="000B4F09" w:rsidRPr="00006F01" w:rsidRDefault="002E02BE" w:rsidP="000B4F09">
      <w:pPr>
        <w:ind w:firstLine="720"/>
        <w:jc w:val="both"/>
        <w:rPr>
          <w:sz w:val="28"/>
          <w:szCs w:val="28"/>
        </w:rPr>
      </w:pPr>
      <w:r>
        <w:rPr>
          <w:sz w:val="28"/>
          <w:szCs w:val="28"/>
        </w:rPr>
        <w:t>а</w:t>
      </w:r>
      <w:r w:rsidR="000B4F09" w:rsidRPr="00006F01">
        <w:rPr>
          <w:sz w:val="28"/>
          <w:szCs w:val="28"/>
        </w:rPr>
        <w:t>) выплаты за интенсивность и высокие результаты работы;</w:t>
      </w:r>
    </w:p>
    <w:p w:rsidR="000B4F09" w:rsidRPr="00006F01" w:rsidRDefault="002E02BE" w:rsidP="000B4F09">
      <w:pPr>
        <w:ind w:firstLine="720"/>
        <w:jc w:val="both"/>
        <w:rPr>
          <w:sz w:val="28"/>
          <w:szCs w:val="28"/>
        </w:rPr>
      </w:pPr>
      <w:r>
        <w:rPr>
          <w:sz w:val="28"/>
          <w:szCs w:val="28"/>
        </w:rPr>
        <w:t>б</w:t>
      </w:r>
      <w:r w:rsidR="000B4F09" w:rsidRPr="00006F01">
        <w:rPr>
          <w:sz w:val="28"/>
          <w:szCs w:val="28"/>
        </w:rPr>
        <w:t>) выплаты за качество выполняемых работ;</w:t>
      </w:r>
    </w:p>
    <w:p w:rsidR="000B4F09" w:rsidRPr="00006F01" w:rsidRDefault="002E02BE" w:rsidP="000B4F09">
      <w:pPr>
        <w:ind w:firstLine="720"/>
        <w:jc w:val="both"/>
        <w:rPr>
          <w:sz w:val="28"/>
          <w:szCs w:val="28"/>
        </w:rPr>
      </w:pPr>
      <w:r>
        <w:rPr>
          <w:sz w:val="28"/>
          <w:szCs w:val="28"/>
        </w:rPr>
        <w:t>в</w:t>
      </w:r>
      <w:r w:rsidR="000B4F09" w:rsidRPr="00006F01">
        <w:rPr>
          <w:sz w:val="28"/>
          <w:szCs w:val="28"/>
        </w:rPr>
        <w:t>) премиальные выплаты по итогам работы;</w:t>
      </w:r>
    </w:p>
    <w:p w:rsidR="000B4F09" w:rsidRPr="00006F01" w:rsidRDefault="002E02BE" w:rsidP="000B4F09">
      <w:pPr>
        <w:ind w:firstLine="720"/>
        <w:jc w:val="both"/>
        <w:rPr>
          <w:sz w:val="28"/>
          <w:szCs w:val="28"/>
        </w:rPr>
      </w:pPr>
      <w:r>
        <w:rPr>
          <w:sz w:val="28"/>
          <w:szCs w:val="28"/>
        </w:rPr>
        <w:t>г</w:t>
      </w:r>
      <w:r w:rsidR="000B4F09" w:rsidRPr="00006F01">
        <w:rPr>
          <w:sz w:val="28"/>
          <w:szCs w:val="28"/>
        </w:rPr>
        <w:t>) выплаты, учитывающие особенности деятельности учреждения и отдельных категорий работников.</w:t>
      </w:r>
    </w:p>
    <w:p w:rsidR="000B4F09" w:rsidRPr="00006F01" w:rsidRDefault="002E02BE" w:rsidP="000B4F09">
      <w:pPr>
        <w:ind w:firstLine="720"/>
        <w:jc w:val="both"/>
        <w:rPr>
          <w:sz w:val="28"/>
          <w:szCs w:val="28"/>
        </w:rPr>
      </w:pPr>
      <w:r>
        <w:rPr>
          <w:sz w:val="28"/>
          <w:szCs w:val="28"/>
        </w:rPr>
        <w:t>3</w:t>
      </w:r>
      <w:r w:rsidR="000B4F09" w:rsidRPr="00006F01">
        <w:rPr>
          <w:sz w:val="28"/>
          <w:szCs w:val="28"/>
        </w:rPr>
        <w:t>. К выплатам, отражающим индивидуальные характеристики работников, относятся:</w:t>
      </w:r>
    </w:p>
    <w:p w:rsidR="000B4F09" w:rsidRPr="00006F01" w:rsidRDefault="002E02BE" w:rsidP="000B4F09">
      <w:pPr>
        <w:ind w:firstLine="720"/>
        <w:jc w:val="both"/>
        <w:rPr>
          <w:sz w:val="28"/>
          <w:szCs w:val="28"/>
        </w:rPr>
      </w:pPr>
      <w:r>
        <w:rPr>
          <w:sz w:val="28"/>
          <w:szCs w:val="28"/>
        </w:rPr>
        <w:t>а</w:t>
      </w:r>
      <w:r w:rsidR="000B4F09" w:rsidRPr="00006F01">
        <w:rPr>
          <w:sz w:val="28"/>
          <w:szCs w:val="28"/>
        </w:rPr>
        <w:t>) выплаты за наличие ученой степени, почетного звания;</w:t>
      </w:r>
    </w:p>
    <w:p w:rsidR="000B4F09" w:rsidRPr="00006F01" w:rsidRDefault="002E02BE" w:rsidP="000B4F09">
      <w:pPr>
        <w:ind w:firstLine="720"/>
        <w:jc w:val="both"/>
        <w:rPr>
          <w:sz w:val="28"/>
          <w:szCs w:val="28"/>
        </w:rPr>
      </w:pPr>
      <w:r>
        <w:rPr>
          <w:sz w:val="28"/>
          <w:szCs w:val="28"/>
        </w:rPr>
        <w:t>б</w:t>
      </w:r>
      <w:r w:rsidR="000B4F09" w:rsidRPr="00006F01">
        <w:rPr>
          <w:sz w:val="28"/>
          <w:szCs w:val="28"/>
        </w:rPr>
        <w:t>) выплаты за выслугу лет;</w:t>
      </w:r>
    </w:p>
    <w:p w:rsidR="000B4F09" w:rsidRPr="00006F01" w:rsidRDefault="002E02BE" w:rsidP="000B4F09">
      <w:pPr>
        <w:ind w:firstLine="720"/>
        <w:jc w:val="both"/>
        <w:rPr>
          <w:sz w:val="28"/>
          <w:szCs w:val="28"/>
        </w:rPr>
      </w:pPr>
      <w:r>
        <w:rPr>
          <w:sz w:val="28"/>
          <w:szCs w:val="28"/>
        </w:rPr>
        <w:t>г</w:t>
      </w:r>
      <w:r w:rsidR="000B4F09" w:rsidRPr="00006F01">
        <w:rPr>
          <w:sz w:val="28"/>
          <w:szCs w:val="28"/>
        </w:rPr>
        <w:t>) надбавка молодым специалистам;</w:t>
      </w:r>
    </w:p>
    <w:p w:rsidR="000B4F09" w:rsidRPr="00006F01" w:rsidRDefault="002E02BE" w:rsidP="000B4F09">
      <w:pPr>
        <w:tabs>
          <w:tab w:val="left" w:pos="0"/>
          <w:tab w:val="left" w:pos="525"/>
        </w:tabs>
        <w:ind w:firstLine="720"/>
        <w:jc w:val="both"/>
        <w:rPr>
          <w:sz w:val="28"/>
          <w:szCs w:val="28"/>
        </w:rPr>
      </w:pPr>
      <w:r>
        <w:rPr>
          <w:sz w:val="28"/>
          <w:szCs w:val="28"/>
        </w:rPr>
        <w:t>д</w:t>
      </w:r>
      <w:r w:rsidR="000B4F09" w:rsidRPr="00006F01">
        <w:rPr>
          <w:sz w:val="28"/>
          <w:szCs w:val="28"/>
        </w:rPr>
        <w:t xml:space="preserve">) надбавка специалистам за работу в сельских населенных пунктах Челябинской области в размере до 25 процентов от оклада (должностного оклада) в соответствии с перечнем должностей специалистов, утвержденным решением Собрания депутатов Кунашакского муниципального района от 20.11.2013 года № 121. </w:t>
      </w:r>
    </w:p>
    <w:p w:rsidR="000B4F09" w:rsidRPr="00006F01" w:rsidRDefault="000B4F09" w:rsidP="000B4F09">
      <w:pPr>
        <w:ind w:firstLine="720"/>
        <w:jc w:val="both"/>
        <w:rPr>
          <w:sz w:val="28"/>
          <w:szCs w:val="28"/>
        </w:rPr>
      </w:pPr>
      <w:r w:rsidRPr="00006F01">
        <w:rPr>
          <w:sz w:val="28"/>
          <w:szCs w:val="28"/>
        </w:rPr>
        <w:t>Педагогическим работникам надбавка за работу в сельских населенных пунктах Челябинской области устанавливается пропорционально отработанному времени (педагогической нагрузке).</w:t>
      </w:r>
    </w:p>
    <w:p w:rsidR="000B4F09" w:rsidRPr="00006F01" w:rsidRDefault="002E02BE" w:rsidP="000B4F09">
      <w:pPr>
        <w:ind w:firstLine="720"/>
        <w:jc w:val="both"/>
        <w:textAlignment w:val="baseline"/>
        <w:rPr>
          <w:sz w:val="28"/>
          <w:szCs w:val="28"/>
        </w:rPr>
      </w:pPr>
      <w:r>
        <w:rPr>
          <w:bCs/>
          <w:sz w:val="28"/>
          <w:szCs w:val="28"/>
        </w:rPr>
        <w:lastRenderedPageBreak/>
        <w:t>4</w:t>
      </w:r>
      <w:r w:rsidR="000B4F09" w:rsidRPr="00006F01">
        <w:rPr>
          <w:bCs/>
          <w:sz w:val="28"/>
          <w:szCs w:val="28"/>
        </w:rPr>
        <w:t>. Размеры и условия в</w:t>
      </w:r>
      <w:r w:rsidR="000B4F09" w:rsidRPr="00006F01">
        <w:rPr>
          <w:sz w:val="28"/>
          <w:szCs w:val="28"/>
        </w:rPr>
        <w:t>ыплат стимулирующего характера  устанавливаются с учетом мнения представительного органа работников, коллективными договорами, соглашениями, локальными нормативными актами, трудовыми договорами с учетом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0B4F09" w:rsidRPr="00006F01" w:rsidRDefault="002E02BE" w:rsidP="000B4F09">
      <w:pPr>
        <w:ind w:firstLine="720"/>
        <w:jc w:val="both"/>
        <w:textAlignment w:val="baseline"/>
        <w:rPr>
          <w:sz w:val="28"/>
          <w:szCs w:val="28"/>
        </w:rPr>
      </w:pPr>
      <w:r>
        <w:rPr>
          <w:sz w:val="28"/>
          <w:szCs w:val="28"/>
        </w:rPr>
        <w:t>5</w:t>
      </w:r>
      <w:r w:rsidR="000B4F09" w:rsidRPr="00006F01">
        <w:rPr>
          <w:sz w:val="28"/>
          <w:szCs w:val="28"/>
        </w:rPr>
        <w:t xml:space="preserve">. Выплаты стимулирующего характера конкретизируются в </w:t>
      </w:r>
      <w:r>
        <w:rPr>
          <w:sz w:val="28"/>
          <w:szCs w:val="28"/>
        </w:rPr>
        <w:t>трудовом договоре с работником</w:t>
      </w:r>
      <w:r w:rsidR="00713399">
        <w:rPr>
          <w:sz w:val="28"/>
          <w:szCs w:val="28"/>
        </w:rPr>
        <w:t>,</w:t>
      </w:r>
      <w:r w:rsidR="000B4F09" w:rsidRPr="00006F01">
        <w:rPr>
          <w:sz w:val="28"/>
          <w:szCs w:val="28"/>
        </w:rPr>
        <w:t>в соответствии с Положением об оплате труда  и стимулировании работников</w:t>
      </w:r>
      <w:r>
        <w:rPr>
          <w:sz w:val="28"/>
          <w:szCs w:val="28"/>
        </w:rPr>
        <w:t xml:space="preserve">, </w:t>
      </w:r>
      <w:r w:rsidR="000B4F09" w:rsidRPr="00006F01">
        <w:rPr>
          <w:sz w:val="28"/>
          <w:szCs w:val="28"/>
        </w:rPr>
        <w:t xml:space="preserve"> соответствующего учреждения.  </w:t>
      </w:r>
    </w:p>
    <w:p w:rsidR="000B4F09" w:rsidRPr="00006F01" w:rsidRDefault="002E02BE" w:rsidP="000B4F09">
      <w:pPr>
        <w:ind w:firstLine="720"/>
        <w:jc w:val="both"/>
        <w:rPr>
          <w:sz w:val="28"/>
          <w:szCs w:val="28"/>
        </w:rPr>
      </w:pPr>
      <w:r>
        <w:rPr>
          <w:bCs/>
          <w:sz w:val="28"/>
          <w:szCs w:val="28"/>
        </w:rPr>
        <w:t>6</w:t>
      </w:r>
      <w:r w:rsidR="000B4F09" w:rsidRPr="00006F01">
        <w:rPr>
          <w:bCs/>
          <w:sz w:val="28"/>
          <w:szCs w:val="28"/>
        </w:rPr>
        <w:t>.</w:t>
      </w:r>
      <w:r w:rsidR="000B4F09" w:rsidRPr="00006F01">
        <w:rPr>
          <w:sz w:val="28"/>
          <w:szCs w:val="28"/>
        </w:rPr>
        <w:t xml:space="preserve"> Выплаты стимулирующего характера   устанавливаются в процентном отношении от оклада (должностного оклада), ставки заработной платы или в абсолютном размере в соответствии с показателями эффективности работы.</w:t>
      </w:r>
    </w:p>
    <w:p w:rsidR="000B4F09" w:rsidRPr="00006F01" w:rsidRDefault="002E02BE" w:rsidP="000B4F09">
      <w:pPr>
        <w:ind w:firstLine="720"/>
        <w:jc w:val="both"/>
        <w:rPr>
          <w:sz w:val="28"/>
          <w:szCs w:val="28"/>
        </w:rPr>
      </w:pPr>
      <w:r>
        <w:rPr>
          <w:sz w:val="28"/>
          <w:szCs w:val="28"/>
        </w:rPr>
        <w:t>7</w:t>
      </w:r>
      <w:r w:rsidR="000B4F09" w:rsidRPr="00006F01">
        <w:rPr>
          <w:sz w:val="28"/>
          <w:szCs w:val="28"/>
        </w:rPr>
        <w:t>. Выплаты за интенсивность и высокие результаты работы устанавливаются работникам в виде надбавки за интенсивность работы, высокие результаты, перевыполнение отраслевых норм нагрузки, за участие в реализации государственных (муниципальных) программ и ведомственных целевых программ Челябинской области и Кунашакского муниципального района, за выполнение дополнительных работ, не входящих в должностные обязанности работников, но непосредственно связанных с образовательным процессом и другие показатели, установленные локальными нормативными актами учреждения.</w:t>
      </w:r>
    </w:p>
    <w:p w:rsidR="000B4F09" w:rsidRPr="00006F01" w:rsidRDefault="002E02BE" w:rsidP="000B4F09">
      <w:pPr>
        <w:ind w:firstLine="720"/>
        <w:jc w:val="both"/>
        <w:rPr>
          <w:sz w:val="28"/>
          <w:szCs w:val="28"/>
        </w:rPr>
      </w:pPr>
      <w:r>
        <w:rPr>
          <w:sz w:val="28"/>
          <w:szCs w:val="28"/>
        </w:rPr>
        <w:t>8</w:t>
      </w:r>
      <w:r w:rsidR="000B4F09" w:rsidRPr="00006F01">
        <w:rPr>
          <w:sz w:val="28"/>
          <w:szCs w:val="28"/>
        </w:rPr>
        <w:t>. Выплаты за качество выполняемых работ устанавливаются работникам в виде надбавки за качественное выполнение отраслевых стандартов, за соблюдение сроков, регламентов и других показателей, утвержденных локальными нормативными актами соответствующего Учреждения.</w:t>
      </w:r>
    </w:p>
    <w:p w:rsidR="000B4F09" w:rsidRPr="00006F01" w:rsidRDefault="002E02BE" w:rsidP="000B4F09">
      <w:pPr>
        <w:ind w:firstLine="720"/>
        <w:jc w:val="both"/>
        <w:rPr>
          <w:sz w:val="28"/>
          <w:szCs w:val="28"/>
        </w:rPr>
      </w:pPr>
      <w:r>
        <w:rPr>
          <w:sz w:val="28"/>
          <w:szCs w:val="28"/>
        </w:rPr>
        <w:t>9</w:t>
      </w:r>
      <w:r w:rsidR="000B4F09" w:rsidRPr="00006F01">
        <w:rPr>
          <w:sz w:val="28"/>
          <w:szCs w:val="28"/>
        </w:rPr>
        <w:t>. Премиальные выплаты по итогам работы устанавливаются в виде премии за квартал, год с целью поощрения работников за общие результаты работы в установленный период:</w:t>
      </w:r>
    </w:p>
    <w:p w:rsidR="000B4F09" w:rsidRPr="00006F01" w:rsidRDefault="000B4F09" w:rsidP="000B4F09">
      <w:pPr>
        <w:ind w:firstLine="720"/>
        <w:jc w:val="both"/>
        <w:rPr>
          <w:sz w:val="28"/>
          <w:szCs w:val="28"/>
        </w:rPr>
      </w:pPr>
      <w:r w:rsidRPr="00006F01">
        <w:rPr>
          <w:sz w:val="28"/>
          <w:szCs w:val="28"/>
        </w:rPr>
        <w:t>успешное и добросовестное исполнение работников своих должностных обязанностей;</w:t>
      </w:r>
    </w:p>
    <w:p w:rsidR="000B4F09" w:rsidRPr="00006F01" w:rsidRDefault="000B4F09" w:rsidP="000B4F09">
      <w:pPr>
        <w:ind w:firstLine="720"/>
        <w:jc w:val="both"/>
        <w:rPr>
          <w:sz w:val="28"/>
          <w:szCs w:val="28"/>
        </w:rPr>
      </w:pPr>
      <w:r w:rsidRPr="00006F01">
        <w:rPr>
          <w:sz w:val="28"/>
          <w:szCs w:val="28"/>
        </w:rPr>
        <w:t xml:space="preserve">инициативу, творчество и применение в работе современных форм и методов организации труда; </w:t>
      </w:r>
    </w:p>
    <w:p w:rsidR="000B4F09" w:rsidRPr="00006F01" w:rsidRDefault="000B4F09" w:rsidP="000B4F09">
      <w:pPr>
        <w:ind w:firstLine="720"/>
        <w:jc w:val="both"/>
        <w:rPr>
          <w:sz w:val="28"/>
          <w:szCs w:val="28"/>
        </w:rPr>
      </w:pPr>
      <w:r w:rsidRPr="00006F01">
        <w:rPr>
          <w:sz w:val="28"/>
          <w:szCs w:val="28"/>
        </w:rPr>
        <w:t>качественную подготовку и проведение мероприятий, связанных с уставной деятельностью Учреждения;</w:t>
      </w:r>
    </w:p>
    <w:p w:rsidR="000B4F09" w:rsidRPr="00006F01" w:rsidRDefault="000B4F09" w:rsidP="000B4F09">
      <w:pPr>
        <w:ind w:firstLine="720"/>
        <w:jc w:val="both"/>
        <w:rPr>
          <w:sz w:val="28"/>
          <w:szCs w:val="28"/>
        </w:rPr>
      </w:pPr>
      <w:r w:rsidRPr="00006F01">
        <w:rPr>
          <w:sz w:val="28"/>
          <w:szCs w:val="28"/>
        </w:rPr>
        <w:t>участие в выполнении важных работ, мероприятий.</w:t>
      </w:r>
    </w:p>
    <w:p w:rsidR="000B4F09" w:rsidRPr="00006F01" w:rsidRDefault="000B4F09" w:rsidP="000B4F09">
      <w:pPr>
        <w:ind w:firstLine="720"/>
        <w:jc w:val="both"/>
        <w:rPr>
          <w:sz w:val="28"/>
          <w:szCs w:val="28"/>
        </w:rPr>
      </w:pPr>
      <w:r w:rsidRPr="00006F01">
        <w:rPr>
          <w:sz w:val="28"/>
          <w:szCs w:val="28"/>
        </w:rPr>
        <w:t xml:space="preserve">Выплата премии работникам Учреждения производится в пределах экономии средств на оплату труда на основании локального акта Учреждения.  </w:t>
      </w:r>
    </w:p>
    <w:p w:rsidR="000B4F09" w:rsidRPr="00006F01" w:rsidRDefault="00713399" w:rsidP="000B4F09">
      <w:pPr>
        <w:ind w:firstLine="720"/>
        <w:jc w:val="both"/>
        <w:rPr>
          <w:sz w:val="28"/>
          <w:szCs w:val="28"/>
        </w:rPr>
      </w:pPr>
      <w:r>
        <w:rPr>
          <w:sz w:val="28"/>
          <w:szCs w:val="28"/>
        </w:rPr>
        <w:t>10</w:t>
      </w:r>
      <w:r w:rsidR="000B4F09" w:rsidRPr="00006F01">
        <w:rPr>
          <w:sz w:val="28"/>
          <w:szCs w:val="28"/>
        </w:rPr>
        <w:t>. Выплаты, учитывающие особенности деятельности учреждения и отдельных категорий работников, устанавливаются в виде:</w:t>
      </w:r>
    </w:p>
    <w:p w:rsidR="000B4F09" w:rsidRPr="00006F01" w:rsidRDefault="00713399" w:rsidP="000B4F09">
      <w:pPr>
        <w:ind w:firstLine="720"/>
        <w:jc w:val="both"/>
        <w:rPr>
          <w:sz w:val="28"/>
          <w:szCs w:val="28"/>
        </w:rPr>
      </w:pPr>
      <w:r>
        <w:rPr>
          <w:sz w:val="28"/>
          <w:szCs w:val="28"/>
        </w:rPr>
        <w:t>а</w:t>
      </w:r>
      <w:r w:rsidR="000B4F09" w:rsidRPr="00006F01">
        <w:rPr>
          <w:sz w:val="28"/>
          <w:szCs w:val="28"/>
        </w:rPr>
        <w:t xml:space="preserve">) выплаты за высокое профессиональное мастерство, яркую творческую индивидуальность, широкое признание зрителей и общественности. Указанные выплаты осуществляются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w:t>
      </w:r>
      <w:r w:rsidR="000B4F09" w:rsidRPr="00006F01">
        <w:rPr>
          <w:sz w:val="28"/>
          <w:szCs w:val="28"/>
        </w:rPr>
        <w:lastRenderedPageBreak/>
        <w:t>общественности, на основании установленных руководителем учреждения индивидуальных условий и размеров оплаты труда, превышающих условия и размеры оплаты труда работников, предусмотренные положением об оплате труда Учреждения.</w:t>
      </w:r>
    </w:p>
    <w:p w:rsidR="000B4F09" w:rsidRPr="00006F01" w:rsidRDefault="000B4F09" w:rsidP="000B4F09">
      <w:pPr>
        <w:ind w:firstLine="720"/>
        <w:jc w:val="both"/>
        <w:rPr>
          <w:sz w:val="28"/>
          <w:szCs w:val="28"/>
        </w:rPr>
      </w:pPr>
      <w:r w:rsidRPr="00006F01">
        <w:rPr>
          <w:sz w:val="28"/>
          <w:szCs w:val="28"/>
        </w:rPr>
        <w:t>Размер выплаты определяется в пределах фонда оплаты труда.</w:t>
      </w:r>
    </w:p>
    <w:p w:rsidR="000B4F09" w:rsidRPr="00006F01" w:rsidRDefault="00713399" w:rsidP="000B4F09">
      <w:pPr>
        <w:ind w:firstLine="720"/>
        <w:jc w:val="both"/>
        <w:rPr>
          <w:sz w:val="28"/>
          <w:szCs w:val="28"/>
        </w:rPr>
      </w:pPr>
      <w:r>
        <w:rPr>
          <w:sz w:val="28"/>
          <w:szCs w:val="28"/>
        </w:rPr>
        <w:t>б</w:t>
      </w:r>
      <w:r w:rsidR="000B4F09" w:rsidRPr="00006F01">
        <w:rPr>
          <w:sz w:val="28"/>
          <w:szCs w:val="28"/>
        </w:rPr>
        <w:t>) выплаты за наличие ведомственных наград, учрежденных Министерством культуры СССР, РСФСР, Российской Федерации.</w:t>
      </w:r>
    </w:p>
    <w:p w:rsidR="000B4F09" w:rsidRPr="00006F01" w:rsidRDefault="000B4F09" w:rsidP="000B4F09">
      <w:pPr>
        <w:ind w:firstLine="720"/>
        <w:jc w:val="both"/>
        <w:rPr>
          <w:sz w:val="28"/>
          <w:szCs w:val="28"/>
        </w:rPr>
      </w:pPr>
      <w:r w:rsidRPr="00006F01">
        <w:rPr>
          <w:sz w:val="28"/>
          <w:szCs w:val="28"/>
        </w:rPr>
        <w:t>Размер выплаты составляет до 5 процентов от оклада (должностного оклада), ставки заработной платы  работника.</w:t>
      </w:r>
    </w:p>
    <w:p w:rsidR="000B4F09" w:rsidRPr="00006F01" w:rsidRDefault="00713399" w:rsidP="000B4F09">
      <w:pPr>
        <w:ind w:firstLine="720"/>
        <w:jc w:val="both"/>
        <w:rPr>
          <w:sz w:val="28"/>
          <w:szCs w:val="28"/>
        </w:rPr>
      </w:pPr>
      <w:r>
        <w:rPr>
          <w:sz w:val="28"/>
          <w:szCs w:val="28"/>
        </w:rPr>
        <w:t>в</w:t>
      </w:r>
      <w:r w:rsidR="000B4F09" w:rsidRPr="00006F01">
        <w:rPr>
          <w:sz w:val="28"/>
          <w:szCs w:val="28"/>
        </w:rPr>
        <w:t>) выплаты за квалификационную категорию устанавливаются работникам в следующих размерах:</w:t>
      </w:r>
    </w:p>
    <w:p w:rsidR="000B4F09" w:rsidRPr="00006F01" w:rsidRDefault="000B4F09" w:rsidP="000B4F09">
      <w:pPr>
        <w:ind w:firstLine="720"/>
        <w:jc w:val="both"/>
        <w:rPr>
          <w:sz w:val="28"/>
          <w:szCs w:val="28"/>
        </w:rPr>
      </w:pPr>
      <w:r w:rsidRPr="00006F01">
        <w:rPr>
          <w:sz w:val="28"/>
          <w:szCs w:val="28"/>
        </w:rPr>
        <w:t>вторая категория – 5 процентов от оклада (должностного оклада), ставки заработной платы;</w:t>
      </w:r>
    </w:p>
    <w:p w:rsidR="000B4F09" w:rsidRPr="00006F01" w:rsidRDefault="000B4F09" w:rsidP="000B4F09">
      <w:pPr>
        <w:ind w:firstLine="720"/>
        <w:jc w:val="both"/>
        <w:rPr>
          <w:sz w:val="28"/>
          <w:szCs w:val="28"/>
        </w:rPr>
      </w:pPr>
      <w:r w:rsidRPr="00006F01">
        <w:rPr>
          <w:sz w:val="28"/>
          <w:szCs w:val="28"/>
        </w:rPr>
        <w:t>первая категория – 10 процентов от оклада (должностного оклада), ставки заработной платы;</w:t>
      </w:r>
    </w:p>
    <w:p w:rsidR="000B4F09" w:rsidRPr="00006F01" w:rsidRDefault="000B4F09" w:rsidP="000B4F09">
      <w:pPr>
        <w:ind w:firstLine="720"/>
        <w:jc w:val="both"/>
        <w:rPr>
          <w:sz w:val="28"/>
          <w:szCs w:val="28"/>
        </w:rPr>
      </w:pPr>
      <w:r w:rsidRPr="00006F01">
        <w:rPr>
          <w:sz w:val="28"/>
          <w:szCs w:val="28"/>
        </w:rPr>
        <w:t>высшая категория – 15 процентов от оклада (должностного оклада), ставки заработной платы;</w:t>
      </w:r>
    </w:p>
    <w:p w:rsidR="000B4F09" w:rsidRPr="00006F01" w:rsidRDefault="000B4F09" w:rsidP="000B4F09">
      <w:pPr>
        <w:ind w:firstLine="720"/>
        <w:jc w:val="both"/>
        <w:rPr>
          <w:sz w:val="28"/>
          <w:szCs w:val="28"/>
        </w:rPr>
      </w:pPr>
      <w:r w:rsidRPr="00006F01">
        <w:rPr>
          <w:sz w:val="28"/>
          <w:szCs w:val="28"/>
        </w:rPr>
        <w:t>ведущая категория – 20 процентов от оклада (должностного оклада), ставки заработной платы.</w:t>
      </w:r>
    </w:p>
    <w:p w:rsidR="000B4F09" w:rsidRPr="00006F01" w:rsidRDefault="000B4F09" w:rsidP="000B4F09">
      <w:pPr>
        <w:ind w:firstLine="720"/>
        <w:jc w:val="both"/>
        <w:rPr>
          <w:sz w:val="28"/>
          <w:szCs w:val="28"/>
        </w:rPr>
      </w:pPr>
      <w:r w:rsidRPr="00006F01">
        <w:rPr>
          <w:sz w:val="28"/>
          <w:szCs w:val="28"/>
        </w:rPr>
        <w:t>Педагогическим работникам выплаты за квалификационную категорию устанавливаются пропорционально отработанному времени (педагогической нагрузке).</w:t>
      </w:r>
    </w:p>
    <w:p w:rsidR="000B4F09" w:rsidRPr="00006F01" w:rsidRDefault="00713399" w:rsidP="000B4F09">
      <w:pPr>
        <w:ind w:firstLine="720"/>
        <w:jc w:val="both"/>
        <w:rPr>
          <w:sz w:val="28"/>
          <w:szCs w:val="28"/>
        </w:rPr>
      </w:pPr>
      <w:r>
        <w:rPr>
          <w:sz w:val="28"/>
          <w:szCs w:val="28"/>
        </w:rPr>
        <w:t>11</w:t>
      </w:r>
      <w:r w:rsidR="000B4F09" w:rsidRPr="00006F01">
        <w:rPr>
          <w:sz w:val="28"/>
          <w:szCs w:val="28"/>
        </w:rPr>
        <w:t>. Выплаты за наличие ученой степени  устанавливаются работникам Учреждений, которым присвоена ученая степень по основному профилю профессиональной деятельности в следующих размерах:</w:t>
      </w:r>
    </w:p>
    <w:p w:rsidR="000B4F09" w:rsidRPr="00006F01" w:rsidRDefault="000B4F09" w:rsidP="000B4F09">
      <w:pPr>
        <w:ind w:firstLine="720"/>
        <w:jc w:val="both"/>
        <w:rPr>
          <w:sz w:val="28"/>
          <w:szCs w:val="28"/>
        </w:rPr>
      </w:pPr>
      <w:r w:rsidRPr="00006F01">
        <w:rPr>
          <w:sz w:val="28"/>
          <w:szCs w:val="28"/>
        </w:rPr>
        <w:t>до 20 процентов от оклада (должностного оклада) за ученую степень  доктора наук;</w:t>
      </w:r>
    </w:p>
    <w:p w:rsidR="000B4F09" w:rsidRPr="00006F01" w:rsidRDefault="000B4F09" w:rsidP="000B4F09">
      <w:pPr>
        <w:ind w:firstLine="720"/>
        <w:jc w:val="both"/>
        <w:rPr>
          <w:sz w:val="28"/>
          <w:szCs w:val="28"/>
        </w:rPr>
      </w:pPr>
      <w:r w:rsidRPr="00006F01">
        <w:rPr>
          <w:sz w:val="28"/>
          <w:szCs w:val="28"/>
        </w:rPr>
        <w:t>до 10 процентов от оклада (должностного оклада) за ученую степень  кандидата наук.</w:t>
      </w:r>
    </w:p>
    <w:p w:rsidR="000B4F09" w:rsidRPr="00006F01" w:rsidRDefault="00713399" w:rsidP="000B4F09">
      <w:pPr>
        <w:ind w:firstLine="720"/>
        <w:jc w:val="both"/>
        <w:rPr>
          <w:sz w:val="28"/>
          <w:szCs w:val="28"/>
        </w:rPr>
      </w:pPr>
      <w:r>
        <w:rPr>
          <w:sz w:val="28"/>
          <w:szCs w:val="28"/>
        </w:rPr>
        <w:t>12</w:t>
      </w:r>
      <w:r w:rsidR="000B4F09" w:rsidRPr="00006F01">
        <w:rPr>
          <w:sz w:val="28"/>
          <w:szCs w:val="28"/>
        </w:rPr>
        <w:t>. Выплата за наличие почетного звания устанавливается работникам Учреждения, которым присвоено почетное звание по основному профилю профессиональной деятельности и основному месту работы, в следующих размерах:</w:t>
      </w:r>
    </w:p>
    <w:p w:rsidR="000B4F09" w:rsidRPr="00006F01" w:rsidRDefault="00713399" w:rsidP="000B4F09">
      <w:pPr>
        <w:ind w:firstLine="720"/>
        <w:jc w:val="both"/>
        <w:rPr>
          <w:sz w:val="28"/>
          <w:szCs w:val="28"/>
        </w:rPr>
      </w:pPr>
      <w:r>
        <w:rPr>
          <w:sz w:val="28"/>
          <w:szCs w:val="28"/>
        </w:rPr>
        <w:t xml:space="preserve">- </w:t>
      </w:r>
      <w:r w:rsidR="000B4F09" w:rsidRPr="00006F01">
        <w:rPr>
          <w:sz w:val="28"/>
          <w:szCs w:val="28"/>
        </w:rPr>
        <w:t>50 процентов от оклада (должностного оклада) за почетное звание «народный»;</w:t>
      </w:r>
    </w:p>
    <w:p w:rsidR="000B4F09" w:rsidRPr="00006F01" w:rsidRDefault="00713399" w:rsidP="000B4F09">
      <w:pPr>
        <w:ind w:firstLine="720"/>
        <w:jc w:val="both"/>
        <w:rPr>
          <w:sz w:val="28"/>
          <w:szCs w:val="28"/>
        </w:rPr>
      </w:pPr>
      <w:r>
        <w:rPr>
          <w:sz w:val="28"/>
          <w:szCs w:val="28"/>
        </w:rPr>
        <w:t xml:space="preserve">- </w:t>
      </w:r>
      <w:r w:rsidR="000B4F09" w:rsidRPr="00006F01">
        <w:rPr>
          <w:sz w:val="28"/>
          <w:szCs w:val="28"/>
        </w:rPr>
        <w:t>40 процентов от оклада (должностного оклада) за почетное звание «заслуженный».</w:t>
      </w:r>
    </w:p>
    <w:p w:rsidR="000B4F09" w:rsidRPr="00006F01" w:rsidRDefault="00713399" w:rsidP="000B4F09">
      <w:pPr>
        <w:ind w:firstLine="720"/>
        <w:jc w:val="both"/>
        <w:rPr>
          <w:sz w:val="28"/>
          <w:szCs w:val="28"/>
        </w:rPr>
      </w:pPr>
      <w:r>
        <w:rPr>
          <w:sz w:val="28"/>
          <w:szCs w:val="28"/>
        </w:rPr>
        <w:t>13.</w:t>
      </w:r>
      <w:r w:rsidR="000B4F09" w:rsidRPr="00006F01">
        <w:rPr>
          <w:sz w:val="28"/>
          <w:szCs w:val="28"/>
        </w:rPr>
        <w:t xml:space="preserve"> Выплаты за выслугу лет устанавливаются по основному месту работы и должности:</w:t>
      </w:r>
    </w:p>
    <w:p w:rsidR="000B4F09" w:rsidRPr="00006F01" w:rsidRDefault="000B4F09" w:rsidP="000B4F09">
      <w:pPr>
        <w:ind w:firstLine="720"/>
        <w:jc w:val="both"/>
        <w:rPr>
          <w:sz w:val="28"/>
          <w:szCs w:val="28"/>
        </w:rPr>
      </w:pPr>
      <w:r w:rsidRPr="00006F01">
        <w:rPr>
          <w:sz w:val="28"/>
          <w:szCs w:val="28"/>
        </w:rPr>
        <w:t>работникам учреждений культуры и искусства в зависимости от количества лет, проработанных в учреждениях культуры и искусства;</w:t>
      </w:r>
    </w:p>
    <w:p w:rsidR="000B4F09" w:rsidRPr="00006F01" w:rsidRDefault="000B4F09" w:rsidP="000B4F09">
      <w:pPr>
        <w:ind w:firstLine="720"/>
        <w:jc w:val="both"/>
        <w:rPr>
          <w:sz w:val="28"/>
          <w:szCs w:val="28"/>
        </w:rPr>
      </w:pPr>
      <w:r w:rsidRPr="00006F01">
        <w:rPr>
          <w:sz w:val="28"/>
          <w:szCs w:val="28"/>
        </w:rPr>
        <w:t>работникам учреждений образования в зависимости от количества лет, проработанных в учреждениях образования</w:t>
      </w:r>
      <w:r w:rsidR="00F331F7" w:rsidRPr="00006F01">
        <w:rPr>
          <w:sz w:val="28"/>
          <w:szCs w:val="28"/>
        </w:rPr>
        <w:t>;</w:t>
      </w:r>
    </w:p>
    <w:p w:rsidR="00F331F7" w:rsidRPr="00006F01" w:rsidRDefault="00F331F7" w:rsidP="000B4F09">
      <w:pPr>
        <w:ind w:firstLine="720"/>
        <w:jc w:val="both"/>
        <w:rPr>
          <w:sz w:val="28"/>
          <w:szCs w:val="28"/>
        </w:rPr>
      </w:pPr>
      <w:r w:rsidRPr="00006F01">
        <w:rPr>
          <w:sz w:val="28"/>
          <w:szCs w:val="28"/>
        </w:rPr>
        <w:t>работникам других должностей в зависимости от количества лет, проработанных в соответствующей должности.</w:t>
      </w:r>
    </w:p>
    <w:p w:rsidR="000B4F09" w:rsidRPr="00006F01" w:rsidRDefault="000B4F09" w:rsidP="000B4F09">
      <w:pPr>
        <w:ind w:firstLine="720"/>
        <w:jc w:val="both"/>
        <w:rPr>
          <w:sz w:val="28"/>
          <w:szCs w:val="28"/>
        </w:rPr>
      </w:pPr>
      <w:r w:rsidRPr="00006F01">
        <w:rPr>
          <w:sz w:val="28"/>
          <w:szCs w:val="28"/>
        </w:rPr>
        <w:lastRenderedPageBreak/>
        <w:t>Размеры выплат составляют (кроме библиотечных работников):</w:t>
      </w:r>
    </w:p>
    <w:p w:rsidR="000B4F09" w:rsidRPr="00006F01" w:rsidRDefault="000B4F09" w:rsidP="000B4F09">
      <w:pPr>
        <w:ind w:firstLine="720"/>
        <w:jc w:val="both"/>
        <w:rPr>
          <w:sz w:val="28"/>
          <w:szCs w:val="28"/>
        </w:rPr>
      </w:pPr>
      <w:r w:rsidRPr="00006F01">
        <w:rPr>
          <w:sz w:val="28"/>
          <w:szCs w:val="28"/>
        </w:rPr>
        <w:t>при стаже от 3 лет до 5 лет – 5 процентов от оклада (должностного оклада);</w:t>
      </w:r>
    </w:p>
    <w:p w:rsidR="000B4F09" w:rsidRPr="00006F01" w:rsidRDefault="000B4F09" w:rsidP="000B4F09">
      <w:pPr>
        <w:ind w:firstLine="720"/>
        <w:jc w:val="both"/>
        <w:rPr>
          <w:sz w:val="28"/>
          <w:szCs w:val="28"/>
        </w:rPr>
      </w:pPr>
      <w:r w:rsidRPr="00006F01">
        <w:rPr>
          <w:sz w:val="28"/>
          <w:szCs w:val="28"/>
        </w:rPr>
        <w:t>при стаже от 5 лет до 10 лет – 10 процентов от оклада (должностного оклада);</w:t>
      </w:r>
    </w:p>
    <w:p w:rsidR="000B4F09" w:rsidRPr="00006F01" w:rsidRDefault="000B4F09" w:rsidP="000B4F09">
      <w:pPr>
        <w:ind w:firstLine="720"/>
        <w:jc w:val="both"/>
        <w:rPr>
          <w:sz w:val="28"/>
          <w:szCs w:val="28"/>
        </w:rPr>
      </w:pPr>
      <w:r w:rsidRPr="00006F01">
        <w:rPr>
          <w:sz w:val="28"/>
          <w:szCs w:val="28"/>
        </w:rPr>
        <w:t>при стаже от 10 лет до 15 лет – 15 процентов от оклада (должностного оклада);</w:t>
      </w:r>
    </w:p>
    <w:p w:rsidR="000B4F09" w:rsidRPr="00006F01" w:rsidRDefault="000B4F09" w:rsidP="000B4F09">
      <w:pPr>
        <w:ind w:firstLine="720"/>
        <w:jc w:val="both"/>
        <w:rPr>
          <w:sz w:val="28"/>
          <w:szCs w:val="28"/>
        </w:rPr>
      </w:pPr>
      <w:r w:rsidRPr="00006F01">
        <w:rPr>
          <w:sz w:val="28"/>
          <w:szCs w:val="28"/>
        </w:rPr>
        <w:t>при стаже свыше 15 лет – 20 процентов от оклада (должностного оклада).</w:t>
      </w:r>
    </w:p>
    <w:p w:rsidR="000B4F09" w:rsidRPr="00006F01" w:rsidRDefault="000B4F09" w:rsidP="000B4F09">
      <w:pPr>
        <w:ind w:firstLine="720"/>
        <w:jc w:val="both"/>
        <w:rPr>
          <w:sz w:val="28"/>
          <w:szCs w:val="28"/>
        </w:rPr>
      </w:pPr>
      <w:r w:rsidRPr="00006F01">
        <w:rPr>
          <w:sz w:val="28"/>
          <w:szCs w:val="28"/>
        </w:rPr>
        <w:t>Работникам, занимающим должности на условиях неполного рабочего времени, указанные выплаты устанавливаются в размере пропорционально отработанному времени.</w:t>
      </w:r>
    </w:p>
    <w:p w:rsidR="000B4F09" w:rsidRPr="00006F01" w:rsidRDefault="000B4F09" w:rsidP="000B4F09">
      <w:pPr>
        <w:ind w:firstLine="720"/>
        <w:jc w:val="both"/>
        <w:rPr>
          <w:sz w:val="28"/>
          <w:szCs w:val="28"/>
        </w:rPr>
      </w:pPr>
      <w:r w:rsidRPr="00006F01">
        <w:rPr>
          <w:sz w:val="28"/>
          <w:szCs w:val="28"/>
        </w:rPr>
        <w:t>Педагогическим работникам выплаты за выслугу лет устанавливаются  пропорционально отработанному времени, но не выше нормы часов преподавательской работы за ставку заработной платы, устанавливаемую образовательной организацией.</w:t>
      </w:r>
    </w:p>
    <w:p w:rsidR="000B4F09" w:rsidRPr="00006F01" w:rsidRDefault="000B4F09" w:rsidP="000B4F09">
      <w:pPr>
        <w:ind w:firstLine="720"/>
        <w:jc w:val="both"/>
        <w:rPr>
          <w:sz w:val="28"/>
          <w:szCs w:val="28"/>
        </w:rPr>
      </w:pPr>
      <w:r w:rsidRPr="00006F01">
        <w:rPr>
          <w:sz w:val="28"/>
          <w:szCs w:val="28"/>
        </w:rPr>
        <w:t>Для библиотечных работников размеры и порядок установления выплат за выслугу лет определяются Законом Челябинской области от 30 ноября 2004 года №324-ЗО «О библиотечном деле в Челябинской области» и решением Собрания депутатов Кунашакского муниципального района от 25 марта 2015 года №26 «Об утверждении Положения о библиотечном деле в Кунашакском муниципальном районе». Для библиотечных работников устанавливаются  выплаты в виде ежемесячной надбавки к должностному окладу за выслугу лет при стаже работы:</w:t>
      </w:r>
    </w:p>
    <w:p w:rsidR="000B4F09" w:rsidRPr="00006F01" w:rsidRDefault="000B4F09" w:rsidP="000B4F09">
      <w:pPr>
        <w:ind w:firstLine="720"/>
        <w:jc w:val="both"/>
        <w:rPr>
          <w:sz w:val="28"/>
          <w:szCs w:val="28"/>
        </w:rPr>
      </w:pPr>
      <w:r w:rsidRPr="00006F01">
        <w:rPr>
          <w:sz w:val="28"/>
          <w:szCs w:val="28"/>
        </w:rPr>
        <w:t>от 1 года до 10 лет – 20 процентов от оклада (должностного оклада);</w:t>
      </w:r>
    </w:p>
    <w:p w:rsidR="000B4F09" w:rsidRPr="00006F01" w:rsidRDefault="000B4F09" w:rsidP="000B4F09">
      <w:pPr>
        <w:ind w:firstLine="720"/>
        <w:jc w:val="both"/>
        <w:rPr>
          <w:sz w:val="28"/>
          <w:szCs w:val="28"/>
        </w:rPr>
      </w:pPr>
      <w:r w:rsidRPr="00006F01">
        <w:rPr>
          <w:sz w:val="28"/>
          <w:szCs w:val="28"/>
        </w:rPr>
        <w:t>от 10 лет и выше – 30 процентов от оклада (должностного оклада).</w:t>
      </w:r>
    </w:p>
    <w:p w:rsidR="000B4F09" w:rsidRPr="00006F01" w:rsidRDefault="00713399" w:rsidP="000B4F09">
      <w:pPr>
        <w:ind w:firstLine="720"/>
        <w:jc w:val="both"/>
        <w:rPr>
          <w:sz w:val="28"/>
          <w:szCs w:val="28"/>
        </w:rPr>
      </w:pPr>
      <w:r>
        <w:rPr>
          <w:sz w:val="28"/>
          <w:szCs w:val="28"/>
        </w:rPr>
        <w:t>14</w:t>
      </w:r>
      <w:r w:rsidR="000B4F09" w:rsidRPr="00006F01">
        <w:rPr>
          <w:sz w:val="28"/>
          <w:szCs w:val="28"/>
        </w:rPr>
        <w:t>. Надбавки  молодым специалистам выплачиваются работникам Учреждений, принятым на работу после окончания очного отделения профессиональной образовательной организации или образовательной организации  высшего образования не позднее 1 октября года окончания образовательной организации.</w:t>
      </w:r>
    </w:p>
    <w:p w:rsidR="000B4F09" w:rsidRPr="00006F01" w:rsidRDefault="000B4F09" w:rsidP="000B4F09">
      <w:pPr>
        <w:ind w:firstLine="720"/>
        <w:jc w:val="both"/>
        <w:rPr>
          <w:sz w:val="28"/>
          <w:szCs w:val="28"/>
        </w:rPr>
      </w:pPr>
      <w:r w:rsidRPr="00006F01">
        <w:rPr>
          <w:sz w:val="28"/>
          <w:szCs w:val="28"/>
        </w:rPr>
        <w:t>Надбавка молодым специалистам выплачивается  в течение трех лет с даты их трудоустройства при наличии непрерывного стажа в следующих размерах:</w:t>
      </w:r>
    </w:p>
    <w:p w:rsidR="000B4F09" w:rsidRPr="00006F01" w:rsidRDefault="000B4F09" w:rsidP="000B4F09">
      <w:pPr>
        <w:ind w:firstLine="720"/>
        <w:jc w:val="both"/>
        <w:rPr>
          <w:sz w:val="28"/>
          <w:szCs w:val="28"/>
        </w:rPr>
      </w:pPr>
      <w:r w:rsidRPr="00006F01">
        <w:rPr>
          <w:sz w:val="28"/>
          <w:szCs w:val="28"/>
        </w:rPr>
        <w:t>после окончания очного отделения образовательной организации среднего профессионального образования – 20 процентов от оклада (должностного оклада);</w:t>
      </w:r>
    </w:p>
    <w:p w:rsidR="000B4F09" w:rsidRPr="00006F01" w:rsidRDefault="000B4F09" w:rsidP="000B4F09">
      <w:pPr>
        <w:ind w:firstLine="720"/>
        <w:jc w:val="both"/>
        <w:rPr>
          <w:sz w:val="28"/>
          <w:szCs w:val="28"/>
        </w:rPr>
      </w:pPr>
      <w:r w:rsidRPr="00006F01">
        <w:rPr>
          <w:sz w:val="28"/>
          <w:szCs w:val="28"/>
        </w:rPr>
        <w:t>после окончания очного отделения образовательной организации высшего профессионального образования – 30 процентов от оклада (должностного оклада).</w:t>
      </w:r>
    </w:p>
    <w:p w:rsidR="000B4F09" w:rsidRPr="00006F01" w:rsidRDefault="00713399" w:rsidP="000B4F09">
      <w:pPr>
        <w:ind w:firstLine="720"/>
        <w:jc w:val="both"/>
        <w:rPr>
          <w:sz w:val="28"/>
          <w:szCs w:val="28"/>
        </w:rPr>
      </w:pPr>
      <w:r>
        <w:rPr>
          <w:sz w:val="28"/>
          <w:szCs w:val="28"/>
        </w:rPr>
        <w:t>15</w:t>
      </w:r>
      <w:r w:rsidR="000B4F09" w:rsidRPr="00006F01">
        <w:rPr>
          <w:sz w:val="28"/>
          <w:szCs w:val="28"/>
        </w:rPr>
        <w:t>. Выплаты стимулирующего характера, отражающие индивидуальные характеристики работников, а также выплаты, учитывающие особенности деятельности учреждения и отдельных категорий работников устанавливаются руководителем учреждения один раз в год при формировании и утверждении штатного расписания (на 1 января текущего года), для педагогических работников  - два раза в год (на 1 января  и 1 сентября текущего года).</w:t>
      </w:r>
    </w:p>
    <w:p w:rsidR="000B4F09" w:rsidRPr="00006F01" w:rsidRDefault="00713399" w:rsidP="000B4F09">
      <w:pPr>
        <w:ind w:firstLine="720"/>
        <w:jc w:val="both"/>
        <w:rPr>
          <w:sz w:val="28"/>
          <w:szCs w:val="28"/>
        </w:rPr>
      </w:pPr>
      <w:r>
        <w:rPr>
          <w:sz w:val="28"/>
          <w:szCs w:val="28"/>
        </w:rPr>
        <w:lastRenderedPageBreak/>
        <w:t>16</w:t>
      </w:r>
      <w:r w:rsidR="000B4F09" w:rsidRPr="00006F01">
        <w:rPr>
          <w:sz w:val="28"/>
          <w:szCs w:val="28"/>
        </w:rPr>
        <w:t xml:space="preserve">. Выплаты за интенсивность  и высокие результаты работы, за качество выполняемых работ и премиальные выплаты по итогам работы утверждаются руководителем учреждения на основании решения Комиссии по распределению стимулирующих выплат в соответствии с перечнем выплат стимулирующего характера согласно приложениям 9-10 к настоящему Положению. </w:t>
      </w:r>
    </w:p>
    <w:p w:rsidR="000B4F09" w:rsidRPr="00006F01" w:rsidRDefault="000B4F09" w:rsidP="000B4F09">
      <w:pPr>
        <w:ind w:firstLine="720"/>
        <w:jc w:val="both"/>
        <w:rPr>
          <w:sz w:val="28"/>
          <w:szCs w:val="28"/>
        </w:rPr>
      </w:pPr>
      <w:r w:rsidRPr="00006F01">
        <w:rPr>
          <w:sz w:val="28"/>
          <w:szCs w:val="28"/>
        </w:rPr>
        <w:t xml:space="preserve">Комиссия по распределению стимулирующих выплат, состоящая из представителей трудового коллектива и администрации организации, действует на основании  Положения о комиссии по распределению стимулирующих выплат, утвержденного локальным нормативным актом учреждения. </w:t>
      </w:r>
    </w:p>
    <w:p w:rsidR="000B4F09" w:rsidRPr="00006F01" w:rsidRDefault="000B4F09" w:rsidP="000B4F09">
      <w:pPr>
        <w:ind w:firstLine="720"/>
        <w:jc w:val="both"/>
        <w:rPr>
          <w:b/>
          <w:sz w:val="28"/>
          <w:szCs w:val="28"/>
        </w:rPr>
      </w:pPr>
    </w:p>
    <w:p w:rsidR="000B4F09" w:rsidRPr="00006F01" w:rsidRDefault="000B4F09" w:rsidP="000B4F09">
      <w:pPr>
        <w:pStyle w:val="ConsPlusTitle"/>
        <w:widowControl/>
        <w:tabs>
          <w:tab w:val="right" w:pos="9720"/>
        </w:tabs>
        <w:jc w:val="center"/>
        <w:rPr>
          <w:rFonts w:ascii="Times New Roman" w:hAnsi="Times New Roman" w:cs="Times New Roman"/>
          <w:sz w:val="28"/>
          <w:szCs w:val="28"/>
        </w:rPr>
      </w:pPr>
      <w:r w:rsidRPr="00006F01">
        <w:rPr>
          <w:rFonts w:ascii="Times New Roman" w:hAnsi="Times New Roman" w:cs="Times New Roman"/>
          <w:sz w:val="28"/>
          <w:szCs w:val="28"/>
          <w:lang w:val="en-US"/>
        </w:rPr>
        <w:t>V</w:t>
      </w:r>
      <w:r w:rsidRPr="00006F01">
        <w:rPr>
          <w:rFonts w:ascii="Times New Roman" w:hAnsi="Times New Roman" w:cs="Times New Roman"/>
          <w:sz w:val="28"/>
          <w:szCs w:val="28"/>
        </w:rPr>
        <w:t>. Условия  оплаты  труда  руководителя  учреждения,</w:t>
      </w:r>
    </w:p>
    <w:p w:rsidR="000B4F09" w:rsidRDefault="000B4F09" w:rsidP="000B4F09">
      <w:pPr>
        <w:pStyle w:val="ConsPlusTitle"/>
        <w:widowControl/>
        <w:tabs>
          <w:tab w:val="right" w:pos="9720"/>
        </w:tabs>
        <w:jc w:val="center"/>
        <w:rPr>
          <w:rFonts w:ascii="Times New Roman" w:hAnsi="Times New Roman" w:cs="Times New Roman"/>
          <w:sz w:val="28"/>
          <w:szCs w:val="28"/>
        </w:rPr>
      </w:pPr>
      <w:r w:rsidRPr="00006F01">
        <w:rPr>
          <w:rFonts w:ascii="Times New Roman" w:hAnsi="Times New Roman" w:cs="Times New Roman"/>
          <w:sz w:val="28"/>
          <w:szCs w:val="28"/>
        </w:rPr>
        <w:t>его  заместителей  и  главного бухгалтера</w:t>
      </w:r>
    </w:p>
    <w:p w:rsidR="00713399" w:rsidRPr="00006F01" w:rsidRDefault="00713399" w:rsidP="000B4F09">
      <w:pPr>
        <w:pStyle w:val="ConsPlusTitle"/>
        <w:widowControl/>
        <w:tabs>
          <w:tab w:val="right" w:pos="9720"/>
        </w:tabs>
        <w:jc w:val="center"/>
        <w:rPr>
          <w:rFonts w:ascii="Times New Roman" w:hAnsi="Times New Roman" w:cs="Times New Roman"/>
          <w:b w:val="0"/>
          <w:sz w:val="28"/>
          <w:szCs w:val="28"/>
        </w:rPr>
      </w:pPr>
    </w:p>
    <w:p w:rsidR="000B4F09" w:rsidRPr="00006F01" w:rsidRDefault="00713399"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1</w:t>
      </w:r>
      <w:r w:rsidR="000B4F09" w:rsidRPr="00006F01">
        <w:rPr>
          <w:rFonts w:ascii="Times New Roman" w:hAnsi="Times New Roman" w:cs="Times New Roman"/>
          <w:sz w:val="28"/>
          <w:szCs w:val="28"/>
        </w:rPr>
        <w:t>.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0B4F09" w:rsidRPr="00006F01" w:rsidRDefault="00713399" w:rsidP="000B4F09">
      <w:pPr>
        <w:pStyle w:val="ConsPlusNormal"/>
        <w:widowControl/>
        <w:ind w:firstLine="57"/>
        <w:jc w:val="both"/>
        <w:rPr>
          <w:rFonts w:ascii="Times New Roman" w:hAnsi="Times New Roman" w:cs="Times New Roman"/>
          <w:sz w:val="28"/>
          <w:szCs w:val="28"/>
        </w:rPr>
      </w:pPr>
      <w:r>
        <w:rPr>
          <w:rFonts w:ascii="Times New Roman" w:hAnsi="Times New Roman" w:cs="Times New Roman"/>
          <w:sz w:val="28"/>
          <w:szCs w:val="28"/>
        </w:rPr>
        <w:t>2</w:t>
      </w:r>
      <w:r w:rsidR="000B4F09" w:rsidRPr="00006F01">
        <w:rPr>
          <w:rFonts w:ascii="Times New Roman" w:hAnsi="Times New Roman" w:cs="Times New Roman"/>
          <w:sz w:val="28"/>
          <w:szCs w:val="28"/>
        </w:rPr>
        <w:t>.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0B4F09" w:rsidRPr="00006F01" w:rsidRDefault="000B4F09" w:rsidP="000B4F09">
      <w:pPr>
        <w:pStyle w:val="ConsPlusNormal"/>
        <w:widowControl/>
        <w:ind w:firstLine="57"/>
        <w:jc w:val="both"/>
        <w:rPr>
          <w:rFonts w:ascii="Times New Roman" w:hAnsi="Times New Roman" w:cs="Times New Roman"/>
          <w:sz w:val="28"/>
          <w:szCs w:val="28"/>
        </w:rPr>
      </w:pPr>
      <w:r w:rsidRPr="00006F01">
        <w:rPr>
          <w:rFonts w:ascii="Times New Roman" w:hAnsi="Times New Roman" w:cs="Times New Roman"/>
          <w:sz w:val="28"/>
          <w:szCs w:val="28"/>
        </w:rPr>
        <w:t xml:space="preserve">         Должностные оклады заместителей руководителей Учреждений и главных  бухгалтеров устанавливаются руководителем учреждения на 10-30 процентов ниже должностных окладов руководителей этих учреждений.</w:t>
      </w:r>
    </w:p>
    <w:p w:rsidR="000B4F09" w:rsidRPr="00006F01" w:rsidRDefault="000B4F09" w:rsidP="00713399">
      <w:pPr>
        <w:pStyle w:val="ConsPlusNormal"/>
        <w:widowControl/>
        <w:ind w:firstLine="57"/>
        <w:jc w:val="both"/>
        <w:rPr>
          <w:rFonts w:ascii="Times New Roman" w:hAnsi="Times New Roman" w:cs="Times New Roman"/>
          <w:sz w:val="28"/>
          <w:szCs w:val="28"/>
        </w:rPr>
      </w:pPr>
      <w:r w:rsidRPr="00006F01">
        <w:rPr>
          <w:rFonts w:ascii="Times New Roman" w:hAnsi="Times New Roman" w:cs="Times New Roman"/>
          <w:sz w:val="28"/>
          <w:szCs w:val="28"/>
        </w:rPr>
        <w:t xml:space="preserve">        Должностной оклад главного бухгалтера </w:t>
      </w:r>
      <w:r w:rsidR="00CD117F" w:rsidRPr="00006F01">
        <w:rPr>
          <w:rFonts w:ascii="Times New Roman" w:hAnsi="Times New Roman" w:cs="Times New Roman"/>
          <w:sz w:val="28"/>
          <w:szCs w:val="28"/>
        </w:rPr>
        <w:t>МУ «</w:t>
      </w:r>
      <w:r w:rsidRPr="00006F01">
        <w:rPr>
          <w:rFonts w:ascii="Times New Roman" w:hAnsi="Times New Roman" w:cs="Times New Roman"/>
          <w:bCs/>
          <w:sz w:val="28"/>
          <w:szCs w:val="28"/>
        </w:rPr>
        <w:t>Управлени</w:t>
      </w:r>
      <w:r w:rsidR="00CD117F" w:rsidRPr="00006F01">
        <w:rPr>
          <w:rFonts w:ascii="Times New Roman" w:hAnsi="Times New Roman" w:cs="Times New Roman"/>
          <w:bCs/>
          <w:sz w:val="28"/>
          <w:szCs w:val="28"/>
        </w:rPr>
        <w:t>е</w:t>
      </w:r>
      <w:r w:rsidRPr="00006F01">
        <w:rPr>
          <w:rFonts w:ascii="Times New Roman" w:hAnsi="Times New Roman" w:cs="Times New Roman"/>
          <w:bCs/>
          <w:sz w:val="28"/>
          <w:szCs w:val="28"/>
        </w:rPr>
        <w:t xml:space="preserve"> культуры, </w:t>
      </w:r>
      <w:r w:rsidRPr="00006F01">
        <w:rPr>
          <w:rFonts w:ascii="Times New Roman" w:hAnsi="Times New Roman" w:cs="Times New Roman"/>
          <w:sz w:val="28"/>
          <w:szCs w:val="28"/>
        </w:rPr>
        <w:t>молодежной политики и информации администрации Кунашакского муниципального района</w:t>
      </w:r>
      <w:r w:rsidR="00CD117F" w:rsidRPr="00006F01">
        <w:rPr>
          <w:rFonts w:ascii="Times New Roman" w:hAnsi="Times New Roman" w:cs="Times New Roman"/>
          <w:sz w:val="28"/>
          <w:szCs w:val="28"/>
        </w:rPr>
        <w:t>»</w:t>
      </w:r>
      <w:r w:rsidRPr="00006F01">
        <w:rPr>
          <w:rFonts w:ascii="Times New Roman" w:hAnsi="Times New Roman" w:cs="Times New Roman"/>
          <w:sz w:val="28"/>
          <w:szCs w:val="28"/>
        </w:rPr>
        <w:t xml:space="preserve"> устанавливается локальным актом  руководителя </w:t>
      </w:r>
      <w:r w:rsidR="00CD117F" w:rsidRPr="00006F01">
        <w:rPr>
          <w:rFonts w:ascii="Times New Roman" w:hAnsi="Times New Roman" w:cs="Times New Roman"/>
          <w:sz w:val="28"/>
          <w:szCs w:val="28"/>
        </w:rPr>
        <w:t>МУ «</w:t>
      </w:r>
      <w:r w:rsidR="00CD117F" w:rsidRPr="00006F01">
        <w:rPr>
          <w:rFonts w:ascii="Times New Roman" w:hAnsi="Times New Roman" w:cs="Times New Roman"/>
          <w:bCs/>
          <w:sz w:val="28"/>
          <w:szCs w:val="28"/>
        </w:rPr>
        <w:t xml:space="preserve">Управление культуры, </w:t>
      </w:r>
      <w:r w:rsidR="00CD117F" w:rsidRPr="00006F01">
        <w:rPr>
          <w:rFonts w:ascii="Times New Roman" w:hAnsi="Times New Roman" w:cs="Times New Roman"/>
          <w:sz w:val="28"/>
          <w:szCs w:val="28"/>
        </w:rPr>
        <w:t>молодежной политики и информации администрации Кунашакского муниципального района»</w:t>
      </w:r>
      <w:r w:rsidRPr="00006F01">
        <w:rPr>
          <w:rFonts w:ascii="Times New Roman" w:hAnsi="Times New Roman" w:cs="Times New Roman"/>
          <w:sz w:val="28"/>
          <w:szCs w:val="28"/>
        </w:rPr>
        <w:t>.</w:t>
      </w:r>
    </w:p>
    <w:p w:rsidR="000B4F09" w:rsidRPr="00006F01" w:rsidRDefault="000B4F09" w:rsidP="00713399">
      <w:pPr>
        <w:pStyle w:val="ac"/>
        <w:spacing w:before="0" w:beforeAutospacing="0" w:after="0" w:afterAutospacing="0"/>
        <w:jc w:val="both"/>
        <w:rPr>
          <w:sz w:val="28"/>
          <w:szCs w:val="28"/>
        </w:rPr>
      </w:pPr>
      <w:r w:rsidRPr="00006F01">
        <w:rPr>
          <w:sz w:val="28"/>
          <w:szCs w:val="28"/>
        </w:rPr>
        <w:t xml:space="preserve">         Предель</w:t>
      </w:r>
      <w:r w:rsidR="00713399">
        <w:rPr>
          <w:sz w:val="28"/>
          <w:szCs w:val="28"/>
        </w:rPr>
        <w:t>н</w:t>
      </w:r>
      <w:r w:rsidRPr="00006F01">
        <w:rPr>
          <w:sz w:val="28"/>
          <w:szCs w:val="28"/>
        </w:rPr>
        <w:t>ый уровень соотношения среднемесячной заработной платы руководителей учреждений,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определяется в кратности от 1 до 3.</w:t>
      </w:r>
    </w:p>
    <w:p w:rsidR="000B4F09" w:rsidRPr="00006F01" w:rsidRDefault="00713399" w:rsidP="00713399">
      <w:pPr>
        <w:pStyle w:val="ac"/>
        <w:spacing w:before="0" w:beforeAutospacing="0" w:after="0" w:afterAutospacing="0"/>
        <w:jc w:val="both"/>
        <w:rPr>
          <w:sz w:val="28"/>
          <w:szCs w:val="28"/>
        </w:rPr>
      </w:pPr>
      <w:r>
        <w:rPr>
          <w:sz w:val="28"/>
          <w:szCs w:val="28"/>
        </w:rPr>
        <w:t>3</w:t>
      </w:r>
      <w:r w:rsidR="000B4F09" w:rsidRPr="00006F01">
        <w:rPr>
          <w:sz w:val="28"/>
          <w:szCs w:val="28"/>
        </w:rPr>
        <w:t xml:space="preserve">. Исчисление среднемесячной заработной платы руководителя, его заместителей, главного бухгалтера учреждения и среднемесячной заработной платы работников учреждения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исчисления средней заработной платы, утвержденным </w:t>
      </w:r>
      <w:hyperlink r:id="rId10" w:anchor="/document/99/902079672/" w:history="1">
        <w:r w:rsidR="000B4F09" w:rsidRPr="00713399">
          <w:rPr>
            <w:rStyle w:val="af2"/>
            <w:color w:val="auto"/>
            <w:sz w:val="28"/>
            <w:szCs w:val="28"/>
            <w:u w:val="none"/>
          </w:rPr>
          <w:t>постановлением Правительства Российской Федерации от 24 декабря 2007 г. № 922</w:t>
        </w:r>
      </w:hyperlink>
      <w:r w:rsidR="000B4F09" w:rsidRPr="00006F01">
        <w:rPr>
          <w:sz w:val="28"/>
          <w:szCs w:val="28"/>
        </w:rPr>
        <w:t xml:space="preserve"> «Об особенностях порядка исчисления средней заработной платы». </w:t>
      </w:r>
    </w:p>
    <w:p w:rsidR="000B4F09" w:rsidRPr="00006F01" w:rsidRDefault="00713399" w:rsidP="00713399">
      <w:pPr>
        <w:pStyle w:val="ac"/>
        <w:spacing w:before="0" w:beforeAutospacing="0" w:after="0" w:afterAutospacing="0"/>
        <w:jc w:val="both"/>
        <w:rPr>
          <w:sz w:val="28"/>
          <w:szCs w:val="28"/>
        </w:rPr>
      </w:pPr>
      <w:r>
        <w:rPr>
          <w:sz w:val="28"/>
          <w:szCs w:val="28"/>
        </w:rPr>
        <w:t xml:space="preserve">        4</w:t>
      </w:r>
      <w:r w:rsidR="000B4F09" w:rsidRPr="00006F01">
        <w:rPr>
          <w:sz w:val="28"/>
          <w:szCs w:val="28"/>
        </w:rPr>
        <w:t xml:space="preserve">. Выплаты компенсационного характера руководителям Учреждений устанавливается в соответствии с разделом  </w:t>
      </w:r>
      <w:r w:rsidR="000B4F09" w:rsidRPr="00006F01">
        <w:rPr>
          <w:sz w:val="28"/>
          <w:szCs w:val="28"/>
          <w:lang w:val="en-US"/>
        </w:rPr>
        <w:t>III</w:t>
      </w:r>
      <w:r w:rsidR="000B4F09" w:rsidRPr="00006F01">
        <w:rPr>
          <w:sz w:val="28"/>
          <w:szCs w:val="28"/>
        </w:rPr>
        <w:t xml:space="preserve"> настоящего Положения. </w:t>
      </w:r>
    </w:p>
    <w:p w:rsidR="000B4F09" w:rsidRPr="00006F01" w:rsidRDefault="00713399" w:rsidP="00713399">
      <w:pPr>
        <w:pStyle w:val="ConsPlusNormal"/>
        <w:widowControl/>
        <w:tabs>
          <w:tab w:val="right" w:pos="972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0B4F09" w:rsidRPr="00006F01">
        <w:rPr>
          <w:rFonts w:ascii="Times New Roman" w:hAnsi="Times New Roman" w:cs="Times New Roman"/>
          <w:sz w:val="28"/>
          <w:szCs w:val="28"/>
        </w:rPr>
        <w:t xml:space="preserve">. Выплаты стимулирующего характера, учитывающие индивидуальные характеристики, руководителям Учреждений осуществляются в пределах бюджетных ассигнований, предусмотренных на оплату труда работников Учреждений и устанавливаются в соответствии с разделом </w:t>
      </w:r>
      <w:r w:rsidR="000B4F09" w:rsidRPr="00006F01">
        <w:rPr>
          <w:rFonts w:ascii="Times New Roman" w:hAnsi="Times New Roman" w:cs="Times New Roman"/>
          <w:sz w:val="28"/>
          <w:szCs w:val="28"/>
          <w:lang w:val="en-US"/>
        </w:rPr>
        <w:t>IV</w:t>
      </w:r>
      <w:r w:rsidR="000B4F09" w:rsidRPr="00006F01">
        <w:rPr>
          <w:rFonts w:ascii="Times New Roman" w:hAnsi="Times New Roman" w:cs="Times New Roman"/>
          <w:sz w:val="28"/>
          <w:szCs w:val="28"/>
        </w:rPr>
        <w:t xml:space="preserve"> настоящего Положения.</w:t>
      </w:r>
    </w:p>
    <w:p w:rsidR="000B4F09" w:rsidRPr="00006F01" w:rsidRDefault="00713399" w:rsidP="0071339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6</w:t>
      </w:r>
      <w:r w:rsidR="000B4F09" w:rsidRPr="00006F01">
        <w:rPr>
          <w:rFonts w:ascii="Times New Roman" w:hAnsi="Times New Roman" w:cs="Times New Roman"/>
          <w:sz w:val="28"/>
          <w:szCs w:val="28"/>
        </w:rPr>
        <w:t xml:space="preserve">. Выплаты стимулирующего характера, характеризующие результаты труда, руководителям Учреждений осуществляются на основании приказа руководителя </w:t>
      </w:r>
      <w:r w:rsidR="00900486" w:rsidRPr="00006F01">
        <w:rPr>
          <w:rFonts w:ascii="Times New Roman" w:hAnsi="Times New Roman" w:cs="Times New Roman"/>
          <w:sz w:val="28"/>
          <w:szCs w:val="28"/>
        </w:rPr>
        <w:t>МУ «</w:t>
      </w:r>
      <w:r w:rsidR="00900486" w:rsidRPr="00006F01">
        <w:rPr>
          <w:rFonts w:ascii="Times New Roman" w:hAnsi="Times New Roman" w:cs="Times New Roman"/>
          <w:bCs/>
          <w:sz w:val="28"/>
          <w:szCs w:val="28"/>
        </w:rPr>
        <w:t xml:space="preserve">Управление культуры, </w:t>
      </w:r>
      <w:r w:rsidR="00900486" w:rsidRPr="00006F01">
        <w:rPr>
          <w:rFonts w:ascii="Times New Roman" w:hAnsi="Times New Roman" w:cs="Times New Roman"/>
          <w:sz w:val="28"/>
          <w:szCs w:val="28"/>
        </w:rPr>
        <w:t>молодежной политики и информации администрации Кунашакского муниципального района»</w:t>
      </w:r>
      <w:r w:rsidR="000B4F09" w:rsidRPr="00006F01">
        <w:rPr>
          <w:rFonts w:ascii="Times New Roman" w:hAnsi="Times New Roman" w:cs="Times New Roman"/>
          <w:sz w:val="28"/>
          <w:szCs w:val="28"/>
        </w:rPr>
        <w:t xml:space="preserve">. </w:t>
      </w:r>
    </w:p>
    <w:p w:rsidR="000B4F09" w:rsidRPr="00006F01" w:rsidRDefault="000B4F09" w:rsidP="0071339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 xml:space="preserve">Размер указанных выплат определяется с учетом выполнения Учреждением за отчетный период (квартал, полугодие, 9 месяцев, год)  показателей  оценки эффективности работы,  установленных </w:t>
      </w:r>
      <w:r w:rsidR="006547A7" w:rsidRPr="00006F01">
        <w:rPr>
          <w:rFonts w:ascii="Times New Roman" w:hAnsi="Times New Roman" w:cs="Times New Roman"/>
          <w:sz w:val="28"/>
          <w:szCs w:val="28"/>
        </w:rPr>
        <w:t>МУ «</w:t>
      </w:r>
      <w:r w:rsidR="006547A7" w:rsidRPr="00006F01">
        <w:rPr>
          <w:rFonts w:ascii="Times New Roman" w:hAnsi="Times New Roman" w:cs="Times New Roman"/>
          <w:bCs/>
          <w:sz w:val="28"/>
          <w:szCs w:val="28"/>
        </w:rPr>
        <w:t xml:space="preserve">Управление культуры, </w:t>
      </w:r>
      <w:r w:rsidR="006547A7" w:rsidRPr="00006F01">
        <w:rPr>
          <w:rFonts w:ascii="Times New Roman" w:hAnsi="Times New Roman" w:cs="Times New Roman"/>
          <w:sz w:val="28"/>
          <w:szCs w:val="28"/>
        </w:rPr>
        <w:t>молодежной политики и информации администрации Кунашакского муниципального района»</w:t>
      </w:r>
      <w:r w:rsidRPr="00006F01">
        <w:rPr>
          <w:rFonts w:ascii="Times New Roman" w:hAnsi="Times New Roman" w:cs="Times New Roman"/>
          <w:sz w:val="28"/>
          <w:szCs w:val="28"/>
        </w:rPr>
        <w:t>.</w:t>
      </w:r>
    </w:p>
    <w:p w:rsidR="000B4F09" w:rsidRPr="00006F01" w:rsidRDefault="000B4F09" w:rsidP="0071339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Показатели, характеризующие результаты труда руководителя учреждения, определяются с учетом показателей, установленных в муниципальном задании учреждению на текущий финансовой год.</w:t>
      </w:r>
    </w:p>
    <w:p w:rsidR="000B4F09" w:rsidRPr="00006F01" w:rsidRDefault="00713399" w:rsidP="0071339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7</w:t>
      </w:r>
      <w:r w:rsidR="000B4F09" w:rsidRPr="00006F01">
        <w:rPr>
          <w:rFonts w:ascii="Times New Roman" w:hAnsi="Times New Roman" w:cs="Times New Roman"/>
          <w:sz w:val="28"/>
          <w:szCs w:val="28"/>
        </w:rPr>
        <w:t xml:space="preserve">. Выплаты стимулирующего и компенсационного характера заместителям  руководителя и главному бухгалтеру устанавливает руководитель учреждения в соответствии с разделами </w:t>
      </w:r>
      <w:r w:rsidR="000B4F09" w:rsidRPr="00006F01">
        <w:rPr>
          <w:rFonts w:ascii="Times New Roman" w:hAnsi="Times New Roman" w:cs="Times New Roman"/>
          <w:sz w:val="28"/>
          <w:szCs w:val="28"/>
          <w:lang w:val="en-US"/>
        </w:rPr>
        <w:t>III</w:t>
      </w:r>
      <w:r w:rsidR="000B4F09" w:rsidRPr="00006F01">
        <w:rPr>
          <w:rFonts w:ascii="Times New Roman" w:hAnsi="Times New Roman" w:cs="Times New Roman"/>
          <w:sz w:val="28"/>
          <w:szCs w:val="28"/>
        </w:rPr>
        <w:t xml:space="preserve"> и </w:t>
      </w:r>
      <w:r w:rsidR="000B4F09" w:rsidRPr="00006F01">
        <w:rPr>
          <w:rFonts w:ascii="Times New Roman" w:hAnsi="Times New Roman" w:cs="Times New Roman"/>
          <w:sz w:val="28"/>
          <w:szCs w:val="28"/>
          <w:lang w:val="en-US"/>
        </w:rPr>
        <w:t>IV</w:t>
      </w:r>
      <w:r w:rsidR="000B4F09" w:rsidRPr="00006F01">
        <w:rPr>
          <w:rFonts w:ascii="Times New Roman" w:hAnsi="Times New Roman" w:cs="Times New Roman"/>
          <w:sz w:val="28"/>
          <w:szCs w:val="28"/>
        </w:rPr>
        <w:t xml:space="preserve"> настоящего Положения.</w:t>
      </w:r>
    </w:p>
    <w:p w:rsidR="00C86AFB" w:rsidRPr="00006F01" w:rsidRDefault="00C86AFB" w:rsidP="00713399">
      <w:pPr>
        <w:pStyle w:val="ConsPlusNormal"/>
        <w:widowControl/>
        <w:tabs>
          <w:tab w:val="right" w:pos="9720"/>
        </w:tabs>
        <w:ind w:firstLine="0"/>
        <w:jc w:val="center"/>
        <w:rPr>
          <w:rFonts w:ascii="Times New Roman" w:hAnsi="Times New Roman" w:cs="Times New Roman"/>
          <w:b/>
          <w:sz w:val="28"/>
          <w:szCs w:val="28"/>
        </w:rPr>
      </w:pPr>
    </w:p>
    <w:p w:rsidR="00C86AFB" w:rsidRPr="00006F01" w:rsidRDefault="00C86AFB" w:rsidP="00713399">
      <w:pPr>
        <w:pStyle w:val="ConsPlusNormal"/>
        <w:widowControl/>
        <w:tabs>
          <w:tab w:val="right" w:pos="9720"/>
        </w:tabs>
        <w:ind w:firstLine="0"/>
        <w:jc w:val="center"/>
        <w:rPr>
          <w:rFonts w:ascii="Times New Roman" w:hAnsi="Times New Roman" w:cs="Times New Roman"/>
          <w:b/>
          <w:sz w:val="28"/>
          <w:szCs w:val="28"/>
        </w:rPr>
      </w:pPr>
      <w:r w:rsidRPr="00006F01">
        <w:rPr>
          <w:rFonts w:ascii="Times New Roman" w:hAnsi="Times New Roman" w:cs="Times New Roman"/>
          <w:b/>
          <w:sz w:val="28"/>
          <w:szCs w:val="28"/>
          <w:lang w:val="en-US"/>
        </w:rPr>
        <w:t>VI</w:t>
      </w:r>
      <w:r w:rsidRPr="00006F01">
        <w:rPr>
          <w:rFonts w:ascii="Times New Roman" w:hAnsi="Times New Roman" w:cs="Times New Roman"/>
          <w:b/>
          <w:sz w:val="28"/>
          <w:szCs w:val="28"/>
        </w:rPr>
        <w:t>. Заключительные положения</w:t>
      </w:r>
    </w:p>
    <w:p w:rsidR="00C86AFB" w:rsidRPr="00006F01" w:rsidRDefault="00C86AFB" w:rsidP="00713399">
      <w:pPr>
        <w:pStyle w:val="ConsPlusNormal"/>
        <w:widowControl/>
        <w:tabs>
          <w:tab w:val="right" w:pos="9720"/>
        </w:tabs>
        <w:ind w:firstLine="0"/>
        <w:jc w:val="center"/>
        <w:rPr>
          <w:rFonts w:ascii="Times New Roman" w:hAnsi="Times New Roman" w:cs="Times New Roman"/>
          <w:b/>
          <w:sz w:val="28"/>
          <w:szCs w:val="28"/>
        </w:rPr>
      </w:pPr>
    </w:p>
    <w:p w:rsidR="00713399" w:rsidRDefault="008319F2" w:rsidP="0071339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1</w:t>
      </w:r>
      <w:r w:rsidR="00C86AFB" w:rsidRPr="00006F01">
        <w:rPr>
          <w:rFonts w:ascii="Times New Roman" w:hAnsi="Times New Roman" w:cs="Times New Roman"/>
          <w:sz w:val="28"/>
          <w:szCs w:val="28"/>
        </w:rPr>
        <w:t xml:space="preserve">. Штатное расписание работников главного распорядителя бюджетных средств (УКМПИ) утверждается Главой района и согласовывается  руководителем Финансового управления администрации Кунашакского муниципального района. </w:t>
      </w:r>
    </w:p>
    <w:p w:rsidR="00C86AFB" w:rsidRPr="00006F01" w:rsidRDefault="00C86AFB" w:rsidP="00713399">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 xml:space="preserve">Штатные расписания учреждений, подведомственных УКМПИ, утверждаются руководителем УКМПИ, согласовываются  руководителем Финансового управления и включает все  должности служащих  (профессии рабочих) данного учреждения.  </w:t>
      </w:r>
    </w:p>
    <w:p w:rsidR="00C86AFB" w:rsidRPr="00006F01" w:rsidRDefault="00C86AFB" w:rsidP="00713399">
      <w:pPr>
        <w:pStyle w:val="ConsPlusNormal"/>
        <w:widowControl/>
        <w:tabs>
          <w:tab w:val="right" w:pos="9720"/>
        </w:tabs>
        <w:ind w:firstLine="540"/>
        <w:jc w:val="both"/>
        <w:rPr>
          <w:rFonts w:ascii="Times New Roman" w:hAnsi="Times New Roman" w:cs="Times New Roman"/>
          <w:sz w:val="28"/>
          <w:szCs w:val="28"/>
        </w:rPr>
      </w:pPr>
      <w:r w:rsidRPr="00006F01">
        <w:rPr>
          <w:rFonts w:ascii="Times New Roman" w:hAnsi="Times New Roman" w:cs="Times New Roman"/>
          <w:sz w:val="28"/>
          <w:szCs w:val="28"/>
        </w:rPr>
        <w:t xml:space="preserve">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C86AFB" w:rsidRPr="00006F01" w:rsidRDefault="008319F2" w:rsidP="00713399">
      <w:pPr>
        <w:pStyle w:val="12"/>
        <w:ind w:firstLine="540"/>
        <w:jc w:val="both"/>
        <w:rPr>
          <w:sz w:val="28"/>
          <w:szCs w:val="28"/>
        </w:rPr>
      </w:pPr>
      <w:r>
        <w:rPr>
          <w:sz w:val="28"/>
          <w:szCs w:val="28"/>
        </w:rPr>
        <w:t>2</w:t>
      </w:r>
      <w:r w:rsidR="00C86AFB" w:rsidRPr="00006F01">
        <w:rPr>
          <w:sz w:val="28"/>
          <w:szCs w:val="28"/>
        </w:rPr>
        <w:t>. Фонд оплаты труда работников учреждения формируется исходя из объема средств, поступающих в установленном порядке учреждению из средств районного бюджета. Сводный фонд оплаты труда работников  главного распорядителя бюджетных средств – УКМПИ с подведомственными учреждениями согласовывается с Главой района.</w:t>
      </w:r>
    </w:p>
    <w:p w:rsidR="00C86AFB" w:rsidRPr="00006F01" w:rsidRDefault="008319F2" w:rsidP="0071339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3</w:t>
      </w:r>
      <w:r w:rsidR="00C86AFB" w:rsidRPr="00006F01">
        <w:rPr>
          <w:rFonts w:ascii="Times New Roman" w:hAnsi="Times New Roman" w:cs="Times New Roman"/>
          <w:sz w:val="28"/>
          <w:szCs w:val="28"/>
        </w:rPr>
        <w:t xml:space="preserve">. За счет экономии фонда оплаты труда работникам может выплачиваться материальная помощь. Решение об оказании материальной помощи и ее конкретных размерах принимает руководитель учреждения (но не </w:t>
      </w:r>
      <w:r w:rsidR="00C86AFB" w:rsidRPr="00006F01">
        <w:rPr>
          <w:rFonts w:ascii="Times New Roman" w:hAnsi="Times New Roman" w:cs="Times New Roman"/>
          <w:sz w:val="28"/>
          <w:szCs w:val="28"/>
        </w:rPr>
        <w:lastRenderedPageBreak/>
        <w:t xml:space="preserve">более 2-х должностных окладов) на основании письменного заявления работника. </w:t>
      </w:r>
    </w:p>
    <w:p w:rsidR="00C86AFB" w:rsidRPr="00006F01" w:rsidRDefault="008319F2" w:rsidP="00B11250">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4</w:t>
      </w:r>
      <w:r w:rsidR="00C86AFB" w:rsidRPr="00006F01">
        <w:rPr>
          <w:rFonts w:ascii="Times New Roman" w:hAnsi="Times New Roman" w:cs="Times New Roman"/>
          <w:sz w:val="28"/>
          <w:szCs w:val="28"/>
        </w:rPr>
        <w:t xml:space="preserve">. При отсутствии или недостатке соответствующих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 </w:t>
      </w:r>
    </w:p>
    <w:p w:rsidR="00C86AFB" w:rsidRPr="00006F01" w:rsidRDefault="008319F2" w:rsidP="00D13562">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5</w:t>
      </w:r>
      <w:r w:rsidR="00C86AFB" w:rsidRPr="00006F01">
        <w:rPr>
          <w:rFonts w:ascii="Times New Roman" w:hAnsi="Times New Roman" w:cs="Times New Roman"/>
          <w:sz w:val="28"/>
          <w:szCs w:val="28"/>
        </w:rPr>
        <w:t xml:space="preserve">. Руководители учреждений, за исключением учреждений, указанных в абзаце втором настоящего пункта, в целях повышения престижности и привлекательности работы в учреждениях, выполнения целевых значений показателя средней заработной платы работников учреждений совершенствование системы оплаты труда работников учреждений осуществляют путем перераспределения средств, предназначенных на оплату труда, в структуре заработной платы работников так, чтобы размеры окладов (должностных окладов) (без учета выплат компенсационного характера за работу в местностях с особыми климатическими условиями) составляли не ниже 50–55 процентов, 16–22 процентов - выплаты компенсационного характера в зависимости от условий оплаты труда работников учреждений и оставшаяся часть в структуре заработной платы - выплаты стимулирующего характера с учетом выполнения показателей эффективности деятельности за соответствующий период. </w:t>
      </w:r>
    </w:p>
    <w:p w:rsidR="00C86AFB" w:rsidRPr="00006F01" w:rsidRDefault="00C86AFB" w:rsidP="003940EF">
      <w:pPr>
        <w:pStyle w:val="ConsPlusNormal"/>
        <w:widowControl/>
        <w:tabs>
          <w:tab w:val="right" w:pos="9720"/>
        </w:tabs>
        <w:jc w:val="both"/>
        <w:rPr>
          <w:rFonts w:ascii="Times New Roman" w:hAnsi="Times New Roman" w:cs="Times New Roman"/>
          <w:sz w:val="28"/>
          <w:szCs w:val="28"/>
        </w:rPr>
      </w:pPr>
      <w:r w:rsidRPr="00006F01">
        <w:rPr>
          <w:rFonts w:ascii="Times New Roman" w:hAnsi="Times New Roman" w:cs="Times New Roman"/>
          <w:sz w:val="28"/>
          <w:szCs w:val="28"/>
        </w:rPr>
        <w:t>Руководители учреждений - образовательных организаций в целях развития кадрового потенциала, повышения престижности и привлекательности педагогической профессии, выполнения целевых значений показателя средней заработной платы педагогических работников образовательных учреждений совершенствование системы оплаты труда педагогических и иных работников осуществляют путем перераспределения средств, предназначенных на оплату труда (без учета выплат компенсационного характера за работу в местностях с особыми климатическими условиями), так, чтобы размеры окладов (должностных окладов), ставок заработной платы работников в структуре заработной платы в образовательных организациях составляли не ниже 60 процентов.</w:t>
      </w:r>
    </w:p>
    <w:p w:rsidR="00C86AFB" w:rsidRPr="00006F01" w:rsidRDefault="00C86AFB" w:rsidP="003940EF">
      <w:pPr>
        <w:pStyle w:val="ac"/>
        <w:spacing w:before="0" w:beforeAutospacing="0" w:after="0" w:afterAutospacing="0"/>
        <w:jc w:val="both"/>
        <w:rPr>
          <w:sz w:val="28"/>
          <w:szCs w:val="28"/>
        </w:rPr>
      </w:pPr>
      <w:r w:rsidRPr="00006F01">
        <w:rPr>
          <w:sz w:val="28"/>
          <w:szCs w:val="28"/>
        </w:rPr>
        <w:t xml:space="preserve">         Повышение оплаты труда в первоочередном порядке производится работникам, относимым к основному персоналу.</w:t>
      </w:r>
    </w:p>
    <w:p w:rsidR="00C86AFB" w:rsidRPr="00006F01" w:rsidRDefault="00C86AFB" w:rsidP="003940EF">
      <w:pPr>
        <w:pStyle w:val="ac"/>
        <w:spacing w:before="0" w:beforeAutospacing="0" w:after="0" w:afterAutospacing="0"/>
        <w:jc w:val="both"/>
        <w:rPr>
          <w:sz w:val="28"/>
          <w:szCs w:val="28"/>
        </w:rPr>
      </w:pPr>
      <w:r w:rsidRPr="00006F01">
        <w:rPr>
          <w:sz w:val="28"/>
          <w:szCs w:val="28"/>
        </w:rPr>
        <w:t xml:space="preserve">          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учреждений культуры.</w:t>
      </w:r>
    </w:p>
    <w:p w:rsidR="00C86AFB" w:rsidRPr="00006F01" w:rsidRDefault="00C86AFB" w:rsidP="003940EF">
      <w:pPr>
        <w:pStyle w:val="ac"/>
        <w:spacing w:before="0" w:beforeAutospacing="0" w:after="0" w:afterAutospacing="0"/>
        <w:ind w:firstLine="708"/>
        <w:jc w:val="both"/>
        <w:rPr>
          <w:sz w:val="28"/>
          <w:szCs w:val="28"/>
        </w:rPr>
      </w:pPr>
      <w:r w:rsidRPr="00006F01">
        <w:rPr>
          <w:sz w:val="28"/>
          <w:szCs w:val="28"/>
        </w:rPr>
        <w:t>При определении перечней должностей, отнесенных к категории административно-управленческого персонала, основного персонала, вспомогательного персонала, необходимо использовать приказы Министерства культуры Российской Федерации:</w:t>
      </w:r>
    </w:p>
    <w:p w:rsidR="00C86AFB" w:rsidRPr="00006F01" w:rsidRDefault="00C86AFB" w:rsidP="003940EF">
      <w:pPr>
        <w:pStyle w:val="ac"/>
        <w:spacing w:before="0" w:beforeAutospacing="0" w:after="0" w:afterAutospacing="0"/>
        <w:jc w:val="both"/>
        <w:rPr>
          <w:sz w:val="28"/>
          <w:szCs w:val="28"/>
        </w:rPr>
      </w:pPr>
      <w:r w:rsidRPr="00006F01">
        <w:rPr>
          <w:sz w:val="28"/>
          <w:szCs w:val="28"/>
        </w:rPr>
        <w:t xml:space="preserve">         - </w:t>
      </w:r>
      <w:hyperlink r:id="rId11" w:anchor="/document/99/499016597/" w:history="1">
        <w:r w:rsidRPr="00006F01">
          <w:rPr>
            <w:rStyle w:val="af2"/>
            <w:color w:val="auto"/>
            <w:sz w:val="28"/>
            <w:szCs w:val="28"/>
            <w:u w:val="none"/>
          </w:rPr>
          <w:t>от 8 апреля 2013 г. № 325</w:t>
        </w:r>
      </w:hyperlink>
      <w:r w:rsidRPr="00006F01">
        <w:rPr>
          <w:sz w:val="28"/>
          <w:szCs w:val="28"/>
        </w:rPr>
        <w:t xml:space="preserve"> «Об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w:t>
      </w:r>
    </w:p>
    <w:p w:rsidR="00C86AFB" w:rsidRPr="00006F01" w:rsidRDefault="00C86AFB" w:rsidP="003940EF">
      <w:pPr>
        <w:pStyle w:val="ac"/>
        <w:spacing w:before="0" w:beforeAutospacing="0" w:after="0" w:afterAutospacing="0"/>
        <w:jc w:val="both"/>
        <w:rPr>
          <w:sz w:val="28"/>
          <w:szCs w:val="28"/>
        </w:rPr>
      </w:pPr>
      <w:r w:rsidRPr="00006F01">
        <w:rPr>
          <w:sz w:val="28"/>
          <w:szCs w:val="28"/>
        </w:rPr>
        <w:lastRenderedPageBreak/>
        <w:t xml:space="preserve">         - </w:t>
      </w:r>
      <w:hyperlink r:id="rId12" w:anchor="/document/99/499095146/" w:history="1">
        <w:r w:rsidRPr="00006F01">
          <w:rPr>
            <w:rStyle w:val="af2"/>
            <w:color w:val="auto"/>
            <w:sz w:val="28"/>
            <w:szCs w:val="28"/>
            <w:u w:val="none"/>
          </w:rPr>
          <w:t>от 5 мая 2014 г. № 763</w:t>
        </w:r>
      </w:hyperlink>
      <w:r w:rsidRPr="00006F01">
        <w:rPr>
          <w:sz w:val="28"/>
          <w:szCs w:val="28"/>
        </w:rPr>
        <w:t xml:space="preserve">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C86AFB" w:rsidRPr="00006F01" w:rsidRDefault="00C86AFB" w:rsidP="003940EF">
      <w:pPr>
        <w:pStyle w:val="ac"/>
        <w:spacing w:before="0" w:beforeAutospacing="0" w:after="0" w:afterAutospacing="0"/>
        <w:jc w:val="both"/>
        <w:rPr>
          <w:sz w:val="28"/>
          <w:szCs w:val="28"/>
        </w:rPr>
      </w:pPr>
      <w:r w:rsidRPr="00006F01">
        <w:rPr>
          <w:sz w:val="28"/>
          <w:szCs w:val="28"/>
        </w:rPr>
        <w:t xml:space="preserve">          - </w:t>
      </w:r>
      <w:hyperlink r:id="rId13" w:anchor="/document/99/420226157/" w:history="1">
        <w:r w:rsidRPr="00006F01">
          <w:rPr>
            <w:rStyle w:val="af2"/>
            <w:color w:val="auto"/>
            <w:sz w:val="28"/>
            <w:szCs w:val="28"/>
            <w:u w:val="none"/>
          </w:rPr>
          <w:t>от 25 сентября 2014 г. № 1668</w:t>
        </w:r>
      </w:hyperlink>
      <w:r w:rsidRPr="00006F01">
        <w:rPr>
          <w:sz w:val="28"/>
          <w:szCs w:val="28"/>
        </w:rPr>
        <w:t xml:space="preserve">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rsidR="00C86AFB" w:rsidRPr="00006F01" w:rsidRDefault="00C86AFB" w:rsidP="003940EF">
      <w:pPr>
        <w:pStyle w:val="ConsPlusNormal"/>
        <w:widowControl/>
        <w:tabs>
          <w:tab w:val="right" w:pos="9720"/>
        </w:tabs>
        <w:ind w:firstLine="0"/>
        <w:jc w:val="both"/>
        <w:rPr>
          <w:rFonts w:ascii="Times New Roman" w:hAnsi="Times New Roman" w:cs="Times New Roman"/>
          <w:sz w:val="28"/>
          <w:szCs w:val="28"/>
        </w:rPr>
      </w:pPr>
    </w:p>
    <w:p w:rsidR="00C86AFB" w:rsidRPr="00006F01" w:rsidRDefault="00C86AFB" w:rsidP="005A3AAA">
      <w:pPr>
        <w:pStyle w:val="ConsPlusNormal"/>
        <w:widowControl/>
        <w:tabs>
          <w:tab w:val="right" w:pos="9720"/>
        </w:tabs>
        <w:ind w:firstLine="0"/>
        <w:jc w:val="both"/>
        <w:rPr>
          <w:rFonts w:ascii="Times New Roman" w:hAnsi="Times New Roman" w:cs="Times New Roman"/>
          <w:sz w:val="28"/>
          <w:szCs w:val="28"/>
        </w:rPr>
      </w:pPr>
    </w:p>
    <w:p w:rsidR="00C86AFB" w:rsidRPr="00006F01" w:rsidRDefault="00C86AFB" w:rsidP="005A3AAA">
      <w:pPr>
        <w:pStyle w:val="ConsPlusNormal"/>
        <w:widowControl/>
        <w:tabs>
          <w:tab w:val="right" w:pos="9720"/>
        </w:tabs>
        <w:ind w:firstLine="0"/>
        <w:jc w:val="both"/>
        <w:rPr>
          <w:rFonts w:ascii="Times New Roman" w:hAnsi="Times New Roman" w:cs="Times New Roman"/>
          <w:sz w:val="28"/>
          <w:szCs w:val="28"/>
        </w:rPr>
      </w:pPr>
    </w:p>
    <w:p w:rsidR="003370A6" w:rsidRPr="00006F01" w:rsidRDefault="003370A6"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0B4F09" w:rsidRDefault="000B4F09" w:rsidP="005A3AAA">
      <w:pPr>
        <w:pStyle w:val="ConsPlusNormal"/>
        <w:widowControl/>
        <w:tabs>
          <w:tab w:val="right" w:pos="9720"/>
        </w:tabs>
        <w:ind w:firstLine="0"/>
        <w:jc w:val="both"/>
        <w:rPr>
          <w:rFonts w:ascii="Times New Roman" w:hAnsi="Times New Roman" w:cs="Times New Roman"/>
          <w:sz w:val="28"/>
          <w:szCs w:val="28"/>
        </w:rPr>
      </w:pPr>
    </w:p>
    <w:p w:rsidR="008319F2" w:rsidRDefault="008319F2" w:rsidP="005A3AAA">
      <w:pPr>
        <w:pStyle w:val="ConsPlusNormal"/>
        <w:widowControl/>
        <w:tabs>
          <w:tab w:val="right" w:pos="9720"/>
        </w:tabs>
        <w:ind w:firstLine="0"/>
        <w:jc w:val="both"/>
        <w:rPr>
          <w:rFonts w:ascii="Times New Roman" w:hAnsi="Times New Roman" w:cs="Times New Roman"/>
          <w:sz w:val="28"/>
          <w:szCs w:val="28"/>
        </w:rPr>
      </w:pPr>
    </w:p>
    <w:p w:rsidR="008319F2" w:rsidRDefault="008319F2" w:rsidP="005A3AAA">
      <w:pPr>
        <w:pStyle w:val="ConsPlusNormal"/>
        <w:widowControl/>
        <w:tabs>
          <w:tab w:val="right" w:pos="9720"/>
        </w:tabs>
        <w:ind w:firstLine="0"/>
        <w:jc w:val="both"/>
        <w:rPr>
          <w:rFonts w:ascii="Times New Roman" w:hAnsi="Times New Roman" w:cs="Times New Roman"/>
          <w:sz w:val="28"/>
          <w:szCs w:val="28"/>
        </w:rPr>
      </w:pPr>
    </w:p>
    <w:p w:rsidR="008319F2" w:rsidRPr="00006F01" w:rsidRDefault="008319F2" w:rsidP="005A3AAA">
      <w:pPr>
        <w:pStyle w:val="ConsPlusNormal"/>
        <w:widowControl/>
        <w:tabs>
          <w:tab w:val="right" w:pos="9720"/>
        </w:tabs>
        <w:ind w:firstLine="0"/>
        <w:jc w:val="both"/>
        <w:rPr>
          <w:rFonts w:ascii="Times New Roman" w:hAnsi="Times New Roman" w:cs="Times New Roman"/>
          <w:sz w:val="28"/>
          <w:szCs w:val="28"/>
        </w:rPr>
      </w:pPr>
    </w:p>
    <w:p w:rsidR="000B4F09" w:rsidRPr="00006F01" w:rsidRDefault="000B4F09" w:rsidP="005A3AAA">
      <w:pPr>
        <w:pStyle w:val="ConsPlusNormal"/>
        <w:widowControl/>
        <w:tabs>
          <w:tab w:val="right" w:pos="9720"/>
        </w:tabs>
        <w:ind w:firstLine="0"/>
        <w:jc w:val="both"/>
        <w:rPr>
          <w:rFonts w:ascii="Times New Roman" w:hAnsi="Times New Roman" w:cs="Times New Roman"/>
          <w:sz w:val="28"/>
          <w:szCs w:val="28"/>
        </w:rPr>
      </w:pPr>
    </w:p>
    <w:p w:rsidR="003370A6" w:rsidRPr="00006F01" w:rsidRDefault="003370A6" w:rsidP="005A3AAA">
      <w:pPr>
        <w:pStyle w:val="ConsPlusNormal"/>
        <w:widowControl/>
        <w:tabs>
          <w:tab w:val="right" w:pos="9720"/>
        </w:tabs>
        <w:ind w:firstLine="0"/>
        <w:jc w:val="both"/>
        <w:rPr>
          <w:rFonts w:ascii="Times New Roman" w:hAnsi="Times New Roman" w:cs="Times New Roman"/>
          <w:sz w:val="28"/>
          <w:szCs w:val="28"/>
        </w:rPr>
      </w:pPr>
    </w:p>
    <w:p w:rsidR="003370A6" w:rsidRPr="00006F01" w:rsidRDefault="003370A6" w:rsidP="005A3AAA">
      <w:pPr>
        <w:pStyle w:val="ConsPlusNormal"/>
        <w:widowControl/>
        <w:tabs>
          <w:tab w:val="right" w:pos="9720"/>
        </w:tabs>
        <w:ind w:firstLine="0"/>
        <w:jc w:val="both"/>
        <w:rPr>
          <w:rFonts w:ascii="Times New Roman" w:hAnsi="Times New Roman" w:cs="Times New Roman"/>
          <w:sz w:val="28"/>
          <w:szCs w:val="28"/>
        </w:rPr>
      </w:pPr>
    </w:p>
    <w:p w:rsidR="003370A6" w:rsidRPr="00006F01" w:rsidRDefault="003370A6" w:rsidP="005A3AAA">
      <w:pPr>
        <w:pStyle w:val="ConsPlusNormal"/>
        <w:widowControl/>
        <w:tabs>
          <w:tab w:val="right" w:pos="9720"/>
        </w:tabs>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C86AFB" w:rsidRPr="00006F01">
        <w:tc>
          <w:tcPr>
            <w:tcW w:w="4248" w:type="dxa"/>
            <w:tcBorders>
              <w:top w:val="nil"/>
              <w:left w:val="nil"/>
              <w:bottom w:val="nil"/>
              <w:right w:val="nil"/>
            </w:tcBorders>
          </w:tcPr>
          <w:p w:rsidR="00C86AFB" w:rsidRPr="00006F01" w:rsidRDefault="00C86AFB" w:rsidP="00550009">
            <w:pPr>
              <w:jc w:val="center"/>
              <w:rPr>
                <w:sz w:val="28"/>
                <w:szCs w:val="28"/>
              </w:rPr>
            </w:pPr>
          </w:p>
        </w:tc>
        <w:tc>
          <w:tcPr>
            <w:tcW w:w="5580" w:type="dxa"/>
            <w:tcBorders>
              <w:top w:val="nil"/>
              <w:left w:val="nil"/>
              <w:bottom w:val="nil"/>
              <w:right w:val="nil"/>
            </w:tcBorders>
          </w:tcPr>
          <w:p w:rsidR="00B22162" w:rsidRDefault="00B22162" w:rsidP="00550009">
            <w:pPr>
              <w:ind w:left="-108"/>
              <w:jc w:val="right"/>
              <w:rPr>
                <w:sz w:val="28"/>
                <w:szCs w:val="28"/>
              </w:rPr>
            </w:pPr>
          </w:p>
          <w:p w:rsidR="00C86AFB" w:rsidRPr="00006F01" w:rsidRDefault="00C86AFB" w:rsidP="00550009">
            <w:pPr>
              <w:ind w:left="-108"/>
              <w:jc w:val="right"/>
              <w:rPr>
                <w:sz w:val="28"/>
                <w:szCs w:val="28"/>
              </w:rPr>
            </w:pPr>
            <w:r w:rsidRPr="00006F01">
              <w:rPr>
                <w:sz w:val="28"/>
                <w:szCs w:val="28"/>
              </w:rPr>
              <w:t>ПРИЛОЖЕНИЕ 1</w:t>
            </w:r>
          </w:p>
          <w:p w:rsidR="00C86AFB" w:rsidRPr="00006F01" w:rsidRDefault="00C86AFB" w:rsidP="00830B71">
            <w:pPr>
              <w:ind w:left="-108"/>
              <w:jc w:val="right"/>
              <w:rPr>
                <w:sz w:val="28"/>
                <w:szCs w:val="28"/>
              </w:rPr>
            </w:pPr>
            <w:r w:rsidRPr="00006F01">
              <w:rPr>
                <w:sz w:val="28"/>
                <w:szCs w:val="28"/>
              </w:rPr>
              <w:t xml:space="preserve">к Положению об оплате труда работников учреждений культуры, подведомственных </w:t>
            </w:r>
            <w:r w:rsidR="00E83869" w:rsidRPr="00006F01">
              <w:rPr>
                <w:bCs/>
                <w:sz w:val="28"/>
                <w:szCs w:val="28"/>
              </w:rPr>
              <w:t xml:space="preserve">МУ «Управление культуры, </w:t>
            </w:r>
            <w:r w:rsidR="00E83869" w:rsidRPr="00006F01">
              <w:rPr>
                <w:sz w:val="28"/>
                <w:szCs w:val="28"/>
              </w:rPr>
              <w:t>молодежной политики и информации администрации Кунашакского муниципального района»</w:t>
            </w:r>
          </w:p>
        </w:tc>
      </w:tr>
    </w:tbl>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shd w:val="clear" w:color="auto" w:fill="FFFFFF"/>
        <w:jc w:val="center"/>
        <w:rPr>
          <w:spacing w:val="-4"/>
          <w:sz w:val="28"/>
          <w:szCs w:val="28"/>
        </w:rPr>
      </w:pPr>
      <w:r w:rsidRPr="00006F01">
        <w:rPr>
          <w:b/>
          <w:spacing w:val="-4"/>
          <w:sz w:val="28"/>
          <w:szCs w:val="28"/>
        </w:rPr>
        <w:t>Размеры окладов по профессиональным квалификационным группам общеотраслевых профессий рабочих</w:t>
      </w:r>
    </w:p>
    <w:p w:rsidR="00C86AFB" w:rsidRPr="00006F01" w:rsidRDefault="00C86AFB" w:rsidP="005A3AAA">
      <w:pPr>
        <w:shd w:val="clear" w:color="auto" w:fill="FFFFFF"/>
        <w:ind w:firstLine="720"/>
        <w:jc w:val="both"/>
        <w:rPr>
          <w:spacing w:val="-4"/>
          <w:sz w:val="28"/>
          <w:szCs w:val="28"/>
        </w:rPr>
      </w:pPr>
      <w:r w:rsidRPr="00006F01">
        <w:rPr>
          <w:spacing w:val="-4"/>
          <w:sz w:val="28"/>
          <w:szCs w:val="28"/>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w:t>
      </w:r>
    </w:p>
    <w:p w:rsidR="00C86AFB" w:rsidRPr="00006F01" w:rsidRDefault="00C86AFB" w:rsidP="005A3AAA">
      <w:pPr>
        <w:shd w:val="clear" w:color="auto" w:fill="FFFFFF"/>
        <w:ind w:firstLine="720"/>
        <w:jc w:val="both"/>
        <w:rPr>
          <w:spacing w:val="-4"/>
          <w:sz w:val="28"/>
          <w:szCs w:val="28"/>
        </w:rPr>
      </w:pPr>
    </w:p>
    <w:p w:rsidR="00C86AFB" w:rsidRPr="00006F01" w:rsidRDefault="00C86AFB" w:rsidP="005A3AAA">
      <w:pPr>
        <w:pStyle w:val="4"/>
        <w:jc w:val="center"/>
      </w:pPr>
      <w:r w:rsidRPr="00006F01">
        <w:t>Профессиональная квалификационная группа «Общеотраслевые профессии рабочих первого уровня»</w:t>
      </w:r>
    </w:p>
    <w:p w:rsidR="00C86AFB" w:rsidRPr="00006F01" w:rsidRDefault="00C86AFB" w:rsidP="005A3AAA"/>
    <w:p w:rsidR="00C86AFB" w:rsidRPr="00006F01" w:rsidRDefault="00C86AFB" w:rsidP="005A3AAA"/>
    <w:tbl>
      <w:tblPr>
        <w:tblW w:w="496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794"/>
        <w:gridCol w:w="6232"/>
        <w:gridCol w:w="1779"/>
      </w:tblGrid>
      <w:tr w:rsidR="00C86AFB" w:rsidRPr="00006F01">
        <w:trPr>
          <w:tblCellSpacing w:w="15" w:type="dxa"/>
        </w:trPr>
        <w:tc>
          <w:tcPr>
            <w:tcW w:w="892"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ционные уровни</w:t>
            </w:r>
          </w:p>
        </w:tc>
        <w:tc>
          <w:tcPr>
            <w:tcW w:w="3163" w:type="pct"/>
            <w:tcMar>
              <w:top w:w="75" w:type="dxa"/>
              <w:left w:w="150" w:type="dxa"/>
              <w:bottom w:w="75" w:type="dxa"/>
              <w:right w:w="150" w:type="dxa"/>
            </w:tcMar>
            <w:vAlign w:val="center"/>
          </w:tcPr>
          <w:p w:rsidR="00C86AFB" w:rsidRPr="00006F01" w:rsidRDefault="00C86AFB" w:rsidP="00550009">
            <w:pPr>
              <w:pStyle w:val="ac"/>
              <w:jc w:val="center"/>
              <w:rPr>
                <w:sz w:val="28"/>
                <w:szCs w:val="28"/>
              </w:rPr>
            </w:pPr>
            <w:r w:rsidRPr="00006F01">
              <w:rPr>
                <w:sz w:val="28"/>
                <w:szCs w:val="28"/>
              </w:rPr>
              <w:t>Профессии рабочих, отнесенные к квалификационным уровням</w:t>
            </w:r>
          </w:p>
        </w:tc>
        <w:tc>
          <w:tcPr>
            <w:tcW w:w="884" w:type="pct"/>
          </w:tcPr>
          <w:p w:rsidR="00C86AFB" w:rsidRPr="00006F01" w:rsidRDefault="00C86AFB" w:rsidP="00550009">
            <w:pPr>
              <w:pStyle w:val="ac"/>
              <w:jc w:val="center"/>
              <w:rPr>
                <w:sz w:val="28"/>
                <w:szCs w:val="28"/>
              </w:rPr>
            </w:pPr>
            <w:r w:rsidRPr="00006F01">
              <w:rPr>
                <w:sz w:val="28"/>
                <w:szCs w:val="28"/>
              </w:rPr>
              <w:t>Оклад, рублей</w:t>
            </w:r>
          </w:p>
        </w:tc>
      </w:tr>
      <w:tr w:rsidR="00C86AFB" w:rsidRPr="00006F01">
        <w:trPr>
          <w:tblCellSpacing w:w="15" w:type="dxa"/>
        </w:trPr>
        <w:tc>
          <w:tcPr>
            <w:tcW w:w="892"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1 квалифика-ционный уровень</w:t>
            </w:r>
          </w:p>
        </w:tc>
        <w:tc>
          <w:tcPr>
            <w:tcW w:w="3163" w:type="pct"/>
            <w:tcMar>
              <w:top w:w="75" w:type="dxa"/>
              <w:left w:w="150" w:type="dxa"/>
              <w:bottom w:w="75" w:type="dxa"/>
              <w:right w:w="150" w:type="dxa"/>
            </w:tcMar>
            <w:vAlign w:val="center"/>
          </w:tcPr>
          <w:p w:rsidR="00C86AFB" w:rsidRPr="00006F01" w:rsidRDefault="00C86AFB" w:rsidP="00AA599C">
            <w:pPr>
              <w:pStyle w:val="ac"/>
              <w:rPr>
                <w:sz w:val="28"/>
                <w:szCs w:val="28"/>
              </w:rPr>
            </w:pPr>
            <w:r w:rsidRPr="00006F01">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кассир билетный, сторож (вахтер), </w:t>
            </w:r>
            <w:r w:rsidR="00250EC5">
              <w:rPr>
                <w:sz w:val="28"/>
                <w:szCs w:val="28"/>
              </w:rPr>
              <w:t xml:space="preserve">рабочий по комплексному обслуживанию и ремонту зданий, </w:t>
            </w:r>
            <w:r w:rsidRPr="00006F01">
              <w:rPr>
                <w:sz w:val="28"/>
                <w:szCs w:val="28"/>
              </w:rPr>
              <w:t>уборщик служебных помещений, уборщик территорий, слесарь-сантехник</w:t>
            </w:r>
          </w:p>
        </w:tc>
        <w:tc>
          <w:tcPr>
            <w:tcW w:w="884" w:type="pct"/>
          </w:tcPr>
          <w:p w:rsidR="00C86AFB" w:rsidRPr="00006F01" w:rsidRDefault="00C86AFB" w:rsidP="00550009">
            <w:pPr>
              <w:pStyle w:val="ac"/>
              <w:jc w:val="center"/>
              <w:rPr>
                <w:sz w:val="28"/>
                <w:szCs w:val="28"/>
              </w:rPr>
            </w:pPr>
          </w:p>
          <w:p w:rsidR="00C86AFB" w:rsidRPr="00006F01" w:rsidRDefault="00C86AFB" w:rsidP="00550009">
            <w:pPr>
              <w:pStyle w:val="ac"/>
              <w:jc w:val="center"/>
              <w:rPr>
                <w:sz w:val="28"/>
                <w:szCs w:val="28"/>
              </w:rPr>
            </w:pPr>
          </w:p>
          <w:p w:rsidR="00C86AFB" w:rsidRPr="00006F01" w:rsidRDefault="00C86AFB" w:rsidP="00550009">
            <w:pPr>
              <w:pStyle w:val="ac"/>
              <w:jc w:val="center"/>
              <w:rPr>
                <w:sz w:val="28"/>
                <w:szCs w:val="28"/>
              </w:rPr>
            </w:pPr>
          </w:p>
          <w:p w:rsidR="00C86AFB" w:rsidRPr="00006F01" w:rsidRDefault="00C86AFB" w:rsidP="00550009">
            <w:pPr>
              <w:pStyle w:val="ac"/>
              <w:jc w:val="center"/>
              <w:rPr>
                <w:sz w:val="28"/>
                <w:szCs w:val="28"/>
              </w:rPr>
            </w:pPr>
            <w:r w:rsidRPr="00006F01">
              <w:rPr>
                <w:sz w:val="28"/>
                <w:szCs w:val="28"/>
              </w:rPr>
              <w:t>3 167,00</w:t>
            </w:r>
          </w:p>
          <w:p w:rsidR="00C86AFB" w:rsidRPr="00006F01" w:rsidRDefault="00C86AFB" w:rsidP="00550009">
            <w:pPr>
              <w:pStyle w:val="ac"/>
              <w:rPr>
                <w:sz w:val="28"/>
                <w:szCs w:val="28"/>
              </w:rPr>
            </w:pPr>
          </w:p>
          <w:p w:rsidR="00C86AFB" w:rsidRPr="00006F01" w:rsidRDefault="00C86AFB" w:rsidP="00550009">
            <w:pPr>
              <w:pStyle w:val="ac"/>
              <w:rPr>
                <w:sz w:val="28"/>
                <w:szCs w:val="28"/>
              </w:rPr>
            </w:pPr>
          </w:p>
        </w:tc>
      </w:tr>
    </w:tbl>
    <w:p w:rsidR="00C86AFB" w:rsidRPr="00006F01" w:rsidRDefault="00C86AFB" w:rsidP="005A3AAA">
      <w:pPr>
        <w:pStyle w:val="4"/>
        <w:jc w:val="center"/>
      </w:pPr>
    </w:p>
    <w:p w:rsidR="00C86AFB" w:rsidRPr="00006F01" w:rsidRDefault="00C86AFB" w:rsidP="005A3AAA"/>
    <w:p w:rsidR="00C86AFB" w:rsidRPr="00006F01" w:rsidRDefault="00C86AFB" w:rsidP="005A3AAA"/>
    <w:p w:rsidR="00C86AFB" w:rsidRPr="00006F01" w:rsidRDefault="00C86AFB" w:rsidP="005A3AAA"/>
    <w:p w:rsidR="00C86AFB" w:rsidRPr="00006F01" w:rsidRDefault="00C86AFB" w:rsidP="005A3AAA"/>
    <w:p w:rsidR="00C86AFB" w:rsidRPr="00006F01" w:rsidRDefault="00C86AFB" w:rsidP="005A3AAA"/>
    <w:p w:rsidR="00C86AFB" w:rsidRPr="00006F01" w:rsidRDefault="00C86AFB" w:rsidP="005A3AAA"/>
    <w:p w:rsidR="00C86AFB" w:rsidRPr="00006F01" w:rsidRDefault="00C86AFB" w:rsidP="005A3AAA"/>
    <w:p w:rsidR="00C86AFB" w:rsidRPr="00006F01" w:rsidRDefault="00C86AFB" w:rsidP="005A3AAA">
      <w:pPr>
        <w:pStyle w:val="4"/>
        <w:jc w:val="center"/>
      </w:pPr>
      <w:r w:rsidRPr="00006F01">
        <w:t>Профессиональная квалификационная группа «Общеотраслевые профессии рабочих второго уровня»</w:t>
      </w:r>
    </w:p>
    <w:p w:rsidR="00C86AFB" w:rsidRPr="00006F01" w:rsidRDefault="00C86AFB" w:rsidP="005A3AAA"/>
    <w:tbl>
      <w:tblPr>
        <w:tblW w:w="4956" w:type="pct"/>
        <w:tblCellSpacing w:w="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784"/>
        <w:gridCol w:w="6230"/>
        <w:gridCol w:w="1781"/>
      </w:tblGrid>
      <w:tr w:rsidR="00C86AFB" w:rsidRPr="00006F01">
        <w:trPr>
          <w:tblCellSpacing w:w="15" w:type="dxa"/>
        </w:trPr>
        <w:tc>
          <w:tcPr>
            <w:tcW w:w="888"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Квалифика-ционные уровни</w:t>
            </w:r>
          </w:p>
        </w:tc>
        <w:tc>
          <w:tcPr>
            <w:tcW w:w="3165" w:type="pct"/>
            <w:tcMar>
              <w:top w:w="75" w:type="dxa"/>
              <w:left w:w="150" w:type="dxa"/>
              <w:bottom w:w="75" w:type="dxa"/>
              <w:right w:w="150" w:type="dxa"/>
            </w:tcMar>
            <w:vAlign w:val="center"/>
          </w:tcPr>
          <w:p w:rsidR="00C86AFB" w:rsidRPr="00006F01" w:rsidRDefault="00C86AFB" w:rsidP="00550009">
            <w:pPr>
              <w:pStyle w:val="ac"/>
              <w:jc w:val="center"/>
              <w:rPr>
                <w:sz w:val="28"/>
                <w:szCs w:val="28"/>
              </w:rPr>
            </w:pPr>
            <w:r w:rsidRPr="00006F01">
              <w:rPr>
                <w:sz w:val="28"/>
                <w:szCs w:val="28"/>
              </w:rPr>
              <w:t>Профессии рабочих, отнесенные к квалификационным уровням</w:t>
            </w:r>
          </w:p>
        </w:tc>
        <w:tc>
          <w:tcPr>
            <w:tcW w:w="886" w:type="pct"/>
          </w:tcPr>
          <w:p w:rsidR="00C86AFB" w:rsidRPr="00006F01" w:rsidRDefault="00C86AFB" w:rsidP="00550009">
            <w:pPr>
              <w:pStyle w:val="ac"/>
              <w:jc w:val="center"/>
              <w:rPr>
                <w:sz w:val="28"/>
                <w:szCs w:val="28"/>
              </w:rPr>
            </w:pPr>
            <w:r w:rsidRPr="00006F01">
              <w:rPr>
                <w:sz w:val="28"/>
                <w:szCs w:val="28"/>
              </w:rPr>
              <w:t>Оклад, рублей</w:t>
            </w:r>
          </w:p>
        </w:tc>
      </w:tr>
      <w:tr w:rsidR="00C86AFB" w:rsidRPr="00006F01">
        <w:trPr>
          <w:tblCellSpacing w:w="15" w:type="dxa"/>
        </w:trPr>
        <w:tc>
          <w:tcPr>
            <w:tcW w:w="888"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1 квалифика-ционный уровень</w:t>
            </w:r>
          </w:p>
        </w:tc>
        <w:tc>
          <w:tcPr>
            <w:tcW w:w="3165"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электромонтер по ремонту и обслуживанию электрооборудования</w:t>
            </w:r>
          </w:p>
        </w:tc>
        <w:tc>
          <w:tcPr>
            <w:tcW w:w="886" w:type="pct"/>
          </w:tcPr>
          <w:p w:rsidR="00C86AFB" w:rsidRPr="00006F01" w:rsidRDefault="00C86AFB" w:rsidP="00550009">
            <w:pPr>
              <w:pStyle w:val="ac"/>
              <w:jc w:val="center"/>
              <w:rPr>
                <w:sz w:val="28"/>
                <w:szCs w:val="28"/>
              </w:rPr>
            </w:pPr>
          </w:p>
          <w:p w:rsidR="00C86AFB" w:rsidRPr="00006F01" w:rsidRDefault="00C86AFB" w:rsidP="00550009">
            <w:pPr>
              <w:pStyle w:val="ac"/>
              <w:jc w:val="center"/>
              <w:rPr>
                <w:sz w:val="28"/>
                <w:szCs w:val="28"/>
              </w:rPr>
            </w:pPr>
          </w:p>
          <w:p w:rsidR="00C86AFB" w:rsidRPr="00006F01" w:rsidRDefault="00C86AFB" w:rsidP="00A971C0">
            <w:pPr>
              <w:pStyle w:val="ac"/>
              <w:jc w:val="center"/>
              <w:rPr>
                <w:sz w:val="28"/>
                <w:szCs w:val="28"/>
              </w:rPr>
            </w:pPr>
            <w:r w:rsidRPr="00006F01">
              <w:rPr>
                <w:sz w:val="28"/>
                <w:szCs w:val="28"/>
              </w:rPr>
              <w:t>3 900,00</w:t>
            </w:r>
          </w:p>
        </w:tc>
      </w:tr>
      <w:tr w:rsidR="00C86AFB" w:rsidRPr="00006F01">
        <w:trPr>
          <w:tblCellSpacing w:w="15" w:type="dxa"/>
        </w:trPr>
        <w:tc>
          <w:tcPr>
            <w:tcW w:w="888"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4 квалифика-ционный уровень</w:t>
            </w:r>
          </w:p>
        </w:tc>
        <w:tc>
          <w:tcPr>
            <w:tcW w:w="3165"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Слесарь-ремонтник, оператор котельной</w:t>
            </w:r>
          </w:p>
        </w:tc>
        <w:tc>
          <w:tcPr>
            <w:tcW w:w="886" w:type="pct"/>
          </w:tcPr>
          <w:p w:rsidR="00C86AFB" w:rsidRPr="00006F01" w:rsidRDefault="00C86AFB" w:rsidP="00550009">
            <w:pPr>
              <w:pStyle w:val="ac"/>
              <w:rPr>
                <w:sz w:val="28"/>
                <w:szCs w:val="28"/>
              </w:rPr>
            </w:pPr>
          </w:p>
          <w:p w:rsidR="00C86AFB" w:rsidRPr="00006F01" w:rsidRDefault="00C86AFB" w:rsidP="00A971C0">
            <w:pPr>
              <w:pStyle w:val="ac"/>
              <w:rPr>
                <w:sz w:val="28"/>
                <w:szCs w:val="28"/>
              </w:rPr>
            </w:pPr>
            <w:r w:rsidRPr="00006F01">
              <w:rPr>
                <w:sz w:val="28"/>
                <w:szCs w:val="28"/>
              </w:rPr>
              <w:t xml:space="preserve">      5 035,00</w:t>
            </w:r>
          </w:p>
        </w:tc>
      </w:tr>
    </w:tbl>
    <w:p w:rsidR="00C86AFB" w:rsidRPr="00006F01" w:rsidRDefault="00C86AFB" w:rsidP="005A3AAA">
      <w:pPr>
        <w:shd w:val="clear" w:color="auto" w:fill="FFFFFF"/>
        <w:jc w:val="center"/>
        <w:rPr>
          <w:sz w:val="28"/>
          <w:szCs w:val="28"/>
        </w:rPr>
      </w:pPr>
    </w:p>
    <w:p w:rsidR="00C86AFB" w:rsidRPr="00006F01" w:rsidRDefault="00C86AFB" w:rsidP="005A3AAA">
      <w:pPr>
        <w:shd w:val="clear" w:color="auto" w:fill="FFFFFF"/>
        <w:jc w:val="cente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C86AFB" w:rsidRPr="00006F01" w:rsidRDefault="00C86AFB" w:rsidP="005A3AAA">
      <w:pPr>
        <w:rPr>
          <w:sz w:val="28"/>
          <w:szCs w:val="28"/>
        </w:rPr>
      </w:pPr>
    </w:p>
    <w:p w:rsidR="00B22162" w:rsidRDefault="00B22162">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C86AFB" w:rsidRPr="00006F01">
        <w:tc>
          <w:tcPr>
            <w:tcW w:w="4248" w:type="dxa"/>
            <w:tcBorders>
              <w:top w:val="nil"/>
              <w:left w:val="nil"/>
              <w:bottom w:val="nil"/>
              <w:right w:val="nil"/>
            </w:tcBorders>
          </w:tcPr>
          <w:p w:rsidR="00C86AFB" w:rsidRPr="00006F01" w:rsidRDefault="00C86AFB" w:rsidP="00550009">
            <w:pPr>
              <w:jc w:val="center"/>
              <w:rPr>
                <w:sz w:val="28"/>
                <w:szCs w:val="28"/>
              </w:rPr>
            </w:pPr>
          </w:p>
          <w:p w:rsidR="00C86AFB" w:rsidRPr="00006F01" w:rsidRDefault="00C86AFB" w:rsidP="00550009">
            <w:pPr>
              <w:jc w:val="center"/>
              <w:rPr>
                <w:sz w:val="28"/>
                <w:szCs w:val="28"/>
              </w:rPr>
            </w:pPr>
          </w:p>
          <w:p w:rsidR="00C86AFB" w:rsidRPr="00006F01" w:rsidRDefault="00C86AFB" w:rsidP="00550009">
            <w:pPr>
              <w:jc w:val="center"/>
              <w:rPr>
                <w:sz w:val="28"/>
                <w:szCs w:val="28"/>
              </w:rPr>
            </w:pPr>
          </w:p>
          <w:p w:rsidR="00C86AFB" w:rsidRPr="00006F01" w:rsidRDefault="00C86AFB" w:rsidP="00550009">
            <w:pPr>
              <w:jc w:val="center"/>
              <w:rPr>
                <w:sz w:val="28"/>
                <w:szCs w:val="28"/>
              </w:rPr>
            </w:pPr>
          </w:p>
        </w:tc>
        <w:tc>
          <w:tcPr>
            <w:tcW w:w="5580" w:type="dxa"/>
            <w:tcBorders>
              <w:top w:val="nil"/>
              <w:left w:val="nil"/>
              <w:bottom w:val="nil"/>
              <w:right w:val="nil"/>
            </w:tcBorders>
          </w:tcPr>
          <w:p w:rsidR="00C86AFB" w:rsidRPr="00006F01" w:rsidRDefault="00C86AFB" w:rsidP="00550009">
            <w:pPr>
              <w:jc w:val="right"/>
              <w:rPr>
                <w:sz w:val="28"/>
                <w:szCs w:val="28"/>
              </w:rPr>
            </w:pPr>
            <w:r w:rsidRPr="00006F01">
              <w:rPr>
                <w:sz w:val="28"/>
                <w:szCs w:val="28"/>
              </w:rPr>
              <w:t>ПРИЛОЖЕНИЕ 2</w:t>
            </w:r>
          </w:p>
          <w:p w:rsidR="00C86AFB" w:rsidRPr="00006F01" w:rsidRDefault="00C86AFB" w:rsidP="00550009">
            <w:pPr>
              <w:tabs>
                <w:tab w:val="left" w:pos="4500"/>
              </w:tabs>
              <w:jc w:val="right"/>
              <w:rPr>
                <w:sz w:val="28"/>
                <w:szCs w:val="28"/>
              </w:rPr>
            </w:pPr>
            <w:r w:rsidRPr="00006F01">
              <w:rPr>
                <w:sz w:val="28"/>
                <w:szCs w:val="28"/>
              </w:rPr>
              <w:t xml:space="preserve">к Положению об оплате труда работников учреждений культуры, подведомственных </w:t>
            </w:r>
            <w:r w:rsidR="00E83869" w:rsidRPr="00006F01">
              <w:rPr>
                <w:bCs/>
                <w:sz w:val="28"/>
                <w:szCs w:val="28"/>
              </w:rPr>
              <w:t xml:space="preserve">МУ «Управление культуры, </w:t>
            </w:r>
            <w:r w:rsidR="00E83869" w:rsidRPr="00006F01">
              <w:rPr>
                <w:sz w:val="28"/>
                <w:szCs w:val="28"/>
              </w:rPr>
              <w:t>молодежной политики и информации администрации Кунашакского муниципального района»</w:t>
            </w:r>
          </w:p>
        </w:tc>
      </w:tr>
    </w:tbl>
    <w:p w:rsidR="00C86AFB" w:rsidRPr="00006F01" w:rsidRDefault="00C86AFB" w:rsidP="005A3AAA">
      <w:pPr>
        <w:jc w:val="center"/>
        <w:rPr>
          <w:sz w:val="28"/>
          <w:szCs w:val="28"/>
        </w:rPr>
      </w:pPr>
    </w:p>
    <w:p w:rsidR="00C86AFB" w:rsidRPr="00006F01" w:rsidRDefault="00C86AFB" w:rsidP="005A3AAA">
      <w:pPr>
        <w:shd w:val="clear" w:color="auto" w:fill="FFFFFF"/>
        <w:jc w:val="center"/>
        <w:rPr>
          <w:b/>
          <w:spacing w:val="-4"/>
          <w:sz w:val="28"/>
          <w:szCs w:val="28"/>
        </w:rPr>
      </w:pPr>
      <w:r w:rsidRPr="00006F01">
        <w:rPr>
          <w:b/>
          <w:spacing w:val="-4"/>
          <w:sz w:val="28"/>
          <w:szCs w:val="28"/>
        </w:rPr>
        <w:t>Размеры должностных окладов по профессиональным квалификационным группам  общеотраслевых должностей руководителей, специалистов и служащих</w:t>
      </w:r>
    </w:p>
    <w:p w:rsidR="00C86AFB" w:rsidRPr="00006F01" w:rsidRDefault="00C86AFB" w:rsidP="005A3AAA">
      <w:pPr>
        <w:shd w:val="clear" w:color="auto" w:fill="FFFFFF"/>
        <w:jc w:val="center"/>
        <w:rPr>
          <w:sz w:val="28"/>
          <w:szCs w:val="28"/>
        </w:rPr>
      </w:pPr>
    </w:p>
    <w:p w:rsidR="00C86AFB" w:rsidRPr="00006F01" w:rsidRDefault="00C86AFB" w:rsidP="005A3AAA">
      <w:pPr>
        <w:ind w:firstLine="720"/>
        <w:jc w:val="both"/>
        <w:rPr>
          <w:sz w:val="28"/>
          <w:szCs w:val="28"/>
        </w:rPr>
      </w:pPr>
      <w:r w:rsidRPr="00006F01">
        <w:rPr>
          <w:spacing w:val="-4"/>
          <w:sz w:val="28"/>
          <w:szCs w:val="28"/>
        </w:rPr>
        <w:t xml:space="preserve">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w:t>
      </w:r>
      <w:r w:rsidRPr="00006F01">
        <w:rPr>
          <w:sz w:val="28"/>
          <w:szCs w:val="28"/>
        </w:rPr>
        <w:t>приказом Министерства здравоохранения и социального развития Российской Федерации от 29 мая 2008 г. № 247н «Об утверждении п</w:t>
      </w:r>
      <w:r w:rsidRPr="00006F01">
        <w:rPr>
          <w:spacing w:val="-4"/>
          <w:sz w:val="28"/>
          <w:szCs w:val="28"/>
        </w:rPr>
        <w:t>рофессиональных квалификационных групп общеотраслевых должностей руководителей, специалистов и служащих».</w:t>
      </w:r>
    </w:p>
    <w:p w:rsidR="00C86AFB" w:rsidRPr="00006F01" w:rsidRDefault="00C86AFB" w:rsidP="005A3AAA">
      <w:pPr>
        <w:pStyle w:val="4"/>
        <w:spacing w:before="0" w:after="0"/>
        <w:jc w:val="center"/>
      </w:pPr>
    </w:p>
    <w:p w:rsidR="00C86AFB" w:rsidRPr="00006F01" w:rsidRDefault="00C86AFB" w:rsidP="005A3AAA">
      <w:pPr>
        <w:pStyle w:val="4"/>
        <w:spacing w:before="0" w:after="0"/>
        <w:jc w:val="center"/>
      </w:pPr>
      <w:r w:rsidRPr="00006F01">
        <w:t>Профессиональная квалификационная группа «Общеотраслевые должности служащих первого уровня»</w:t>
      </w:r>
    </w:p>
    <w:p w:rsidR="00C86AFB" w:rsidRPr="00006F01" w:rsidRDefault="00C86AFB" w:rsidP="005A3AAA"/>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91"/>
        <w:gridCol w:w="6328"/>
        <w:gridCol w:w="1763"/>
      </w:tblGrid>
      <w:tr w:rsidR="00C86AFB" w:rsidRPr="00006F01">
        <w:trPr>
          <w:tblCellSpacing w:w="15" w:type="dxa"/>
        </w:trPr>
        <w:tc>
          <w:tcPr>
            <w:tcW w:w="884"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Квалифика-ционные уровни</w:t>
            </w:r>
          </w:p>
        </w:tc>
        <w:tc>
          <w:tcPr>
            <w:tcW w:w="3187"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Должности, отнесенные к квалификационным уровням</w:t>
            </w:r>
          </w:p>
        </w:tc>
        <w:tc>
          <w:tcPr>
            <w:tcW w:w="869" w:type="pct"/>
          </w:tcPr>
          <w:p w:rsidR="00C86AFB" w:rsidRPr="00006F01" w:rsidRDefault="00C86AFB" w:rsidP="00550009">
            <w:pPr>
              <w:pStyle w:val="ac"/>
              <w:spacing w:before="0" w:beforeAutospacing="0" w:after="0" w:afterAutospacing="0"/>
              <w:jc w:val="center"/>
              <w:rPr>
                <w:sz w:val="28"/>
                <w:szCs w:val="28"/>
              </w:rPr>
            </w:pPr>
            <w:r w:rsidRPr="00006F01">
              <w:rPr>
                <w:sz w:val="28"/>
                <w:szCs w:val="28"/>
              </w:rPr>
              <w:t>Должностной оклад, рублей</w:t>
            </w:r>
          </w:p>
        </w:tc>
      </w:tr>
      <w:tr w:rsidR="00C86AFB" w:rsidRPr="00006F01">
        <w:trPr>
          <w:tblCellSpacing w:w="15" w:type="dxa"/>
        </w:trPr>
        <w:tc>
          <w:tcPr>
            <w:tcW w:w="884"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1 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ционный уровень</w:t>
            </w:r>
          </w:p>
        </w:tc>
        <w:tc>
          <w:tcPr>
            <w:tcW w:w="3187"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rPr>
                <w:sz w:val="28"/>
                <w:szCs w:val="28"/>
              </w:rPr>
            </w:pPr>
            <w:r w:rsidRPr="00006F01">
              <w:rPr>
                <w:sz w:val="28"/>
                <w:szCs w:val="28"/>
              </w:rPr>
              <w:t>Делопроизводитель,  кассир</w:t>
            </w:r>
          </w:p>
        </w:tc>
        <w:tc>
          <w:tcPr>
            <w:tcW w:w="869" w:type="pct"/>
          </w:tcPr>
          <w:p w:rsidR="00C86AFB" w:rsidRPr="00006F01" w:rsidRDefault="00C86AFB" w:rsidP="00550009">
            <w:pPr>
              <w:pStyle w:val="ac"/>
              <w:spacing w:before="0" w:beforeAutospacing="0" w:after="0" w:afterAutospacing="0"/>
              <w:rPr>
                <w:sz w:val="28"/>
                <w:szCs w:val="28"/>
              </w:rPr>
            </w:pPr>
          </w:p>
          <w:p w:rsidR="00C86AFB" w:rsidRPr="00006F01" w:rsidRDefault="00C86AFB" w:rsidP="00550009">
            <w:pPr>
              <w:pStyle w:val="ac"/>
              <w:spacing w:before="0" w:beforeAutospacing="0" w:after="0" w:afterAutospacing="0"/>
              <w:rPr>
                <w:sz w:val="28"/>
                <w:szCs w:val="28"/>
              </w:rPr>
            </w:pPr>
          </w:p>
          <w:p w:rsidR="00C86AFB" w:rsidRPr="00006F01" w:rsidRDefault="00C86AFB" w:rsidP="00F03130">
            <w:pPr>
              <w:pStyle w:val="ac"/>
              <w:spacing w:before="0" w:beforeAutospacing="0" w:after="0" w:afterAutospacing="0"/>
              <w:rPr>
                <w:sz w:val="28"/>
                <w:szCs w:val="28"/>
              </w:rPr>
            </w:pPr>
            <w:r w:rsidRPr="00006F01">
              <w:rPr>
                <w:sz w:val="28"/>
                <w:szCs w:val="28"/>
              </w:rPr>
              <w:t xml:space="preserve">     3 484,00</w:t>
            </w:r>
          </w:p>
        </w:tc>
      </w:tr>
    </w:tbl>
    <w:p w:rsidR="00C86AFB" w:rsidRPr="00006F01" w:rsidRDefault="00C86AFB" w:rsidP="005A3AAA">
      <w:pPr>
        <w:rPr>
          <w:sz w:val="28"/>
          <w:szCs w:val="28"/>
        </w:rPr>
      </w:pPr>
    </w:p>
    <w:p w:rsidR="00C86AFB" w:rsidRPr="00006F01" w:rsidRDefault="00C86AFB" w:rsidP="005A3AAA">
      <w:pPr>
        <w:pStyle w:val="4"/>
        <w:spacing w:before="0" w:after="0"/>
        <w:jc w:val="center"/>
      </w:pPr>
      <w:r w:rsidRPr="00006F01">
        <w:t>Профессиональная квалификационная группа «Общеотраслевые должности служащих второго уровня»</w:t>
      </w:r>
    </w:p>
    <w:p w:rsidR="00C86AFB" w:rsidRPr="00006F01" w:rsidRDefault="00C86AFB" w:rsidP="005A3AAA"/>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93"/>
        <w:gridCol w:w="6326"/>
        <w:gridCol w:w="1763"/>
      </w:tblGrid>
      <w:tr w:rsidR="00C86AFB" w:rsidRPr="00006F01">
        <w:trPr>
          <w:tblCellSpacing w:w="15" w:type="dxa"/>
        </w:trPr>
        <w:tc>
          <w:tcPr>
            <w:tcW w:w="884"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Квалифика-ционные уровни</w:t>
            </w:r>
          </w:p>
        </w:tc>
        <w:tc>
          <w:tcPr>
            <w:tcW w:w="3187"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Должности, отнесенные к квалификационным уровням</w:t>
            </w:r>
          </w:p>
        </w:tc>
        <w:tc>
          <w:tcPr>
            <w:tcW w:w="870" w:type="pct"/>
          </w:tcPr>
          <w:p w:rsidR="00C86AFB" w:rsidRPr="00006F01" w:rsidRDefault="00C86AFB" w:rsidP="00550009">
            <w:pPr>
              <w:pStyle w:val="ac"/>
              <w:spacing w:before="0" w:beforeAutospacing="0" w:after="0" w:afterAutospacing="0"/>
              <w:jc w:val="center"/>
              <w:rPr>
                <w:sz w:val="28"/>
                <w:szCs w:val="28"/>
              </w:rPr>
            </w:pPr>
            <w:r w:rsidRPr="00006F01">
              <w:rPr>
                <w:sz w:val="28"/>
                <w:szCs w:val="28"/>
              </w:rPr>
              <w:t>Должностной оклад, рублей</w:t>
            </w:r>
          </w:p>
        </w:tc>
      </w:tr>
      <w:tr w:rsidR="00C86AFB" w:rsidRPr="00006F01">
        <w:trPr>
          <w:tblCellSpacing w:w="15" w:type="dxa"/>
        </w:trPr>
        <w:tc>
          <w:tcPr>
            <w:tcW w:w="884"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1 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ционный уровень</w:t>
            </w:r>
          </w:p>
        </w:tc>
        <w:tc>
          <w:tcPr>
            <w:tcW w:w="3187"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rPr>
                <w:sz w:val="28"/>
                <w:szCs w:val="28"/>
              </w:rPr>
            </w:pPr>
            <w:r w:rsidRPr="00006F01">
              <w:rPr>
                <w:sz w:val="28"/>
                <w:szCs w:val="28"/>
              </w:rPr>
              <w:t>Администратор, инспектор по кадрам,  лаборант, техник-программист, художник</w:t>
            </w:r>
          </w:p>
        </w:tc>
        <w:tc>
          <w:tcPr>
            <w:tcW w:w="870" w:type="pct"/>
          </w:tcPr>
          <w:p w:rsidR="00C86AFB" w:rsidRPr="00006F01" w:rsidRDefault="00C86AFB" w:rsidP="00550009">
            <w:pPr>
              <w:pStyle w:val="ac"/>
              <w:spacing w:before="0" w:beforeAutospacing="0" w:after="0" w:afterAutospacing="0"/>
              <w:rPr>
                <w:sz w:val="28"/>
                <w:szCs w:val="28"/>
              </w:rPr>
            </w:pPr>
          </w:p>
          <w:p w:rsidR="00C86AFB" w:rsidRPr="00006F01" w:rsidRDefault="00C86AFB" w:rsidP="00550009">
            <w:pPr>
              <w:pStyle w:val="ac"/>
              <w:spacing w:before="0" w:beforeAutospacing="0" w:after="0" w:afterAutospacing="0"/>
              <w:rPr>
                <w:sz w:val="28"/>
                <w:szCs w:val="28"/>
              </w:rPr>
            </w:pPr>
          </w:p>
          <w:p w:rsidR="00C86AFB" w:rsidRPr="00006F01" w:rsidRDefault="00C86AFB" w:rsidP="00F03130">
            <w:pPr>
              <w:pStyle w:val="ac"/>
              <w:spacing w:before="0" w:beforeAutospacing="0" w:after="0" w:afterAutospacing="0"/>
              <w:rPr>
                <w:sz w:val="28"/>
                <w:szCs w:val="28"/>
              </w:rPr>
            </w:pPr>
            <w:r w:rsidRPr="00006F01">
              <w:rPr>
                <w:sz w:val="28"/>
                <w:szCs w:val="28"/>
              </w:rPr>
              <w:t xml:space="preserve">     4 108,00</w:t>
            </w:r>
          </w:p>
        </w:tc>
      </w:tr>
      <w:tr w:rsidR="00C86AFB" w:rsidRPr="00006F01">
        <w:trPr>
          <w:tblCellSpacing w:w="15" w:type="dxa"/>
        </w:trPr>
        <w:tc>
          <w:tcPr>
            <w:tcW w:w="884"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2 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ционный уровень</w:t>
            </w:r>
          </w:p>
        </w:tc>
        <w:tc>
          <w:tcPr>
            <w:tcW w:w="3187"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rPr>
                <w:sz w:val="28"/>
                <w:szCs w:val="28"/>
              </w:rPr>
            </w:pPr>
            <w:r w:rsidRPr="00006F01">
              <w:rPr>
                <w:sz w:val="28"/>
                <w:szCs w:val="28"/>
              </w:rPr>
              <w:t>Заведующий хозяйством</w:t>
            </w:r>
          </w:p>
        </w:tc>
        <w:tc>
          <w:tcPr>
            <w:tcW w:w="870" w:type="pct"/>
          </w:tcPr>
          <w:p w:rsidR="00C86AFB" w:rsidRPr="00006F01" w:rsidRDefault="00C86AFB" w:rsidP="00550009">
            <w:pPr>
              <w:pStyle w:val="ac"/>
              <w:spacing w:before="0" w:beforeAutospacing="0" w:after="0" w:afterAutospacing="0"/>
              <w:rPr>
                <w:sz w:val="28"/>
                <w:szCs w:val="28"/>
              </w:rPr>
            </w:pPr>
          </w:p>
          <w:p w:rsidR="00C86AFB" w:rsidRPr="00006F01" w:rsidRDefault="00C86AFB" w:rsidP="00550009">
            <w:pPr>
              <w:pStyle w:val="ac"/>
              <w:spacing w:before="0" w:beforeAutospacing="0" w:after="0" w:afterAutospacing="0"/>
              <w:rPr>
                <w:sz w:val="28"/>
                <w:szCs w:val="28"/>
              </w:rPr>
            </w:pPr>
            <w:r w:rsidRPr="00006F01">
              <w:rPr>
                <w:sz w:val="28"/>
                <w:szCs w:val="28"/>
              </w:rPr>
              <w:t xml:space="preserve">     4 782,00</w:t>
            </w:r>
          </w:p>
          <w:p w:rsidR="00C86AFB" w:rsidRPr="00006F01" w:rsidRDefault="00C86AFB" w:rsidP="00550009">
            <w:pPr>
              <w:pStyle w:val="ac"/>
              <w:spacing w:before="0" w:beforeAutospacing="0" w:after="0" w:afterAutospacing="0"/>
              <w:rPr>
                <w:sz w:val="28"/>
                <w:szCs w:val="28"/>
              </w:rPr>
            </w:pPr>
          </w:p>
        </w:tc>
      </w:tr>
    </w:tbl>
    <w:p w:rsidR="00C86AFB" w:rsidRPr="00006F01" w:rsidRDefault="00C86AFB" w:rsidP="005A3AAA">
      <w:pPr>
        <w:pStyle w:val="4"/>
        <w:spacing w:before="0" w:after="0"/>
        <w:jc w:val="center"/>
      </w:pPr>
    </w:p>
    <w:p w:rsidR="00C86AFB" w:rsidRPr="00006F01" w:rsidRDefault="00C86AFB" w:rsidP="005A3AAA">
      <w:pPr>
        <w:pStyle w:val="4"/>
        <w:spacing w:before="0" w:after="0"/>
        <w:jc w:val="center"/>
      </w:pPr>
      <w:r w:rsidRPr="00006F01">
        <w:t>Профессиональная квалификационная группа «Общеотраслевые должности служащих третьего уровня»</w:t>
      </w:r>
    </w:p>
    <w:p w:rsidR="00C86AFB" w:rsidRPr="00006F01" w:rsidRDefault="00C86AFB" w:rsidP="005A3AAA"/>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717"/>
        <w:gridCol w:w="5429"/>
        <w:gridCol w:w="1736"/>
      </w:tblGrid>
      <w:tr w:rsidR="00C86AFB" w:rsidRPr="00006F01" w:rsidTr="00AA599C">
        <w:trPr>
          <w:tblCellSpacing w:w="15" w:type="dxa"/>
        </w:trPr>
        <w:tc>
          <w:tcPr>
            <w:tcW w:w="883"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ционные уровни</w:t>
            </w:r>
          </w:p>
        </w:tc>
        <w:tc>
          <w:tcPr>
            <w:tcW w:w="3170"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Должности, отнесенные к квалификационным уровням</w:t>
            </w:r>
          </w:p>
        </w:tc>
        <w:tc>
          <w:tcPr>
            <w:tcW w:w="886" w:type="pct"/>
          </w:tcPr>
          <w:p w:rsidR="00C86AFB" w:rsidRPr="00006F01" w:rsidRDefault="00C86AFB" w:rsidP="00550009">
            <w:pPr>
              <w:pStyle w:val="ac"/>
              <w:spacing w:before="0" w:beforeAutospacing="0" w:after="0" w:afterAutospacing="0"/>
              <w:jc w:val="center"/>
              <w:rPr>
                <w:sz w:val="28"/>
                <w:szCs w:val="28"/>
              </w:rPr>
            </w:pPr>
            <w:r w:rsidRPr="00006F01">
              <w:rPr>
                <w:sz w:val="28"/>
                <w:szCs w:val="28"/>
              </w:rPr>
              <w:t>Должностной оклад, рублей</w:t>
            </w:r>
          </w:p>
        </w:tc>
      </w:tr>
      <w:tr w:rsidR="00C86AFB" w:rsidRPr="00006F01" w:rsidTr="00AA599C">
        <w:trPr>
          <w:tblCellSpacing w:w="15" w:type="dxa"/>
        </w:trPr>
        <w:tc>
          <w:tcPr>
            <w:tcW w:w="883"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1 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ционный уровень</w:t>
            </w:r>
          </w:p>
        </w:tc>
        <w:tc>
          <w:tcPr>
            <w:tcW w:w="3170" w:type="pct"/>
            <w:tcMar>
              <w:top w:w="75" w:type="dxa"/>
              <w:left w:w="150" w:type="dxa"/>
              <w:bottom w:w="75" w:type="dxa"/>
              <w:right w:w="150" w:type="dxa"/>
            </w:tcMar>
            <w:vAlign w:val="center"/>
          </w:tcPr>
          <w:p w:rsidR="00C86AFB" w:rsidRPr="00006F01" w:rsidRDefault="00C86AFB" w:rsidP="003A0C61">
            <w:pPr>
              <w:pStyle w:val="ac"/>
              <w:spacing w:before="0" w:beforeAutospacing="0" w:after="0" w:afterAutospacing="0"/>
              <w:rPr>
                <w:sz w:val="28"/>
                <w:szCs w:val="28"/>
              </w:rPr>
            </w:pPr>
            <w:r w:rsidRPr="00006F01">
              <w:rPr>
                <w:sz w:val="28"/>
                <w:szCs w:val="28"/>
              </w:rPr>
              <w:t>Бухгалтер, бухгалтер (кассир),  инженер, документовед, инженер по охране труда, специалист по кадрам, экономист, юрисконсульт.</w:t>
            </w:r>
          </w:p>
        </w:tc>
        <w:tc>
          <w:tcPr>
            <w:tcW w:w="886" w:type="pct"/>
          </w:tcPr>
          <w:p w:rsidR="00C86AFB" w:rsidRPr="00006F01" w:rsidRDefault="00C86AFB" w:rsidP="00550009">
            <w:pPr>
              <w:pStyle w:val="ac"/>
              <w:spacing w:before="0" w:beforeAutospacing="0" w:after="0" w:afterAutospacing="0"/>
              <w:rPr>
                <w:sz w:val="28"/>
                <w:szCs w:val="28"/>
              </w:rPr>
            </w:pPr>
          </w:p>
          <w:p w:rsidR="00C86AFB" w:rsidRPr="00006F01" w:rsidRDefault="00C86AFB" w:rsidP="00550009">
            <w:pPr>
              <w:pStyle w:val="ac"/>
              <w:spacing w:before="0" w:beforeAutospacing="0" w:after="0" w:afterAutospacing="0"/>
              <w:rPr>
                <w:sz w:val="28"/>
                <w:szCs w:val="28"/>
              </w:rPr>
            </w:pPr>
          </w:p>
          <w:p w:rsidR="00C86AFB" w:rsidRPr="00006F01" w:rsidRDefault="00C86AFB" w:rsidP="00F03130">
            <w:pPr>
              <w:pStyle w:val="ac"/>
              <w:spacing w:before="0" w:beforeAutospacing="0" w:after="0" w:afterAutospacing="0"/>
              <w:rPr>
                <w:sz w:val="28"/>
                <w:szCs w:val="28"/>
              </w:rPr>
            </w:pPr>
            <w:r w:rsidRPr="00006F01">
              <w:rPr>
                <w:sz w:val="28"/>
                <w:szCs w:val="28"/>
              </w:rPr>
              <w:t xml:space="preserve">     5 954,00</w:t>
            </w:r>
          </w:p>
        </w:tc>
      </w:tr>
      <w:tr w:rsidR="00B1113A" w:rsidRPr="00006F01" w:rsidTr="00B1113A">
        <w:trPr>
          <w:tblCellSpacing w:w="15" w:type="dxa"/>
        </w:trPr>
        <w:tc>
          <w:tcPr>
            <w:tcW w:w="883" w:type="pct"/>
            <w:tcMar>
              <w:top w:w="75" w:type="dxa"/>
              <w:left w:w="150" w:type="dxa"/>
              <w:bottom w:w="75" w:type="dxa"/>
              <w:right w:w="150" w:type="dxa"/>
            </w:tcMar>
            <w:vAlign w:val="center"/>
          </w:tcPr>
          <w:p w:rsidR="00B1113A" w:rsidRPr="00006F01" w:rsidRDefault="00B1113A" w:rsidP="00550009">
            <w:pPr>
              <w:pStyle w:val="ac"/>
              <w:spacing w:before="0" w:beforeAutospacing="0" w:after="0" w:afterAutospacing="0"/>
              <w:jc w:val="center"/>
              <w:rPr>
                <w:sz w:val="28"/>
                <w:szCs w:val="28"/>
              </w:rPr>
            </w:pPr>
            <w:r>
              <w:rPr>
                <w:sz w:val="28"/>
                <w:szCs w:val="28"/>
              </w:rPr>
              <w:t>4 квалификационный уровень</w:t>
            </w:r>
          </w:p>
        </w:tc>
        <w:tc>
          <w:tcPr>
            <w:tcW w:w="3170" w:type="pct"/>
            <w:tcMar>
              <w:top w:w="75" w:type="dxa"/>
              <w:left w:w="150" w:type="dxa"/>
              <w:bottom w:w="75" w:type="dxa"/>
              <w:right w:w="150" w:type="dxa"/>
            </w:tcMar>
            <w:vAlign w:val="center"/>
          </w:tcPr>
          <w:p w:rsidR="00B1113A" w:rsidRPr="00006F01" w:rsidRDefault="00B1113A" w:rsidP="003A0C61">
            <w:pPr>
              <w:pStyle w:val="ac"/>
              <w:spacing w:before="0" w:beforeAutospacing="0" w:after="0" w:afterAutospacing="0"/>
              <w:rPr>
                <w:sz w:val="28"/>
                <w:szCs w:val="28"/>
              </w:rPr>
            </w:pPr>
            <w:r>
              <w:rPr>
                <w:sz w:val="28"/>
                <w:szCs w:val="28"/>
              </w:rPr>
              <w:t>Старший специалист по кадрам</w:t>
            </w:r>
          </w:p>
        </w:tc>
        <w:tc>
          <w:tcPr>
            <w:tcW w:w="886" w:type="pct"/>
            <w:vAlign w:val="center"/>
          </w:tcPr>
          <w:p w:rsidR="00B1113A" w:rsidRPr="00006F01" w:rsidRDefault="00B1113A" w:rsidP="00B1113A">
            <w:pPr>
              <w:pStyle w:val="ac"/>
              <w:spacing w:before="0" w:beforeAutospacing="0" w:after="0" w:afterAutospacing="0"/>
              <w:jc w:val="center"/>
              <w:rPr>
                <w:sz w:val="28"/>
                <w:szCs w:val="28"/>
              </w:rPr>
            </w:pPr>
            <w:r>
              <w:rPr>
                <w:sz w:val="28"/>
                <w:szCs w:val="28"/>
              </w:rPr>
              <w:t>6 344,00</w:t>
            </w:r>
          </w:p>
        </w:tc>
      </w:tr>
    </w:tbl>
    <w:p w:rsidR="00C86AFB" w:rsidRPr="00006F01" w:rsidRDefault="00C86AFB" w:rsidP="005A3AAA">
      <w:pPr>
        <w:pStyle w:val="4"/>
        <w:spacing w:before="0" w:after="0"/>
        <w:jc w:val="center"/>
      </w:pPr>
    </w:p>
    <w:p w:rsidR="00C86AFB" w:rsidRPr="00006F01" w:rsidRDefault="00C86AFB" w:rsidP="005A3AAA">
      <w:pPr>
        <w:pStyle w:val="4"/>
        <w:spacing w:before="0" w:after="0"/>
        <w:jc w:val="center"/>
      </w:pPr>
    </w:p>
    <w:p w:rsidR="00C86AFB" w:rsidRPr="00006F01" w:rsidRDefault="00C86AFB" w:rsidP="005A3AAA">
      <w:pPr>
        <w:pStyle w:val="4"/>
        <w:spacing w:before="0" w:after="0"/>
        <w:jc w:val="center"/>
      </w:pPr>
      <w:r w:rsidRPr="00006F01">
        <w:t>Профессиональная квалификационная группа «Общеотраслевые должности служащих четвертого уровня»</w:t>
      </w:r>
    </w:p>
    <w:p w:rsidR="00C86AFB" w:rsidRPr="00006F01" w:rsidRDefault="00C86AFB" w:rsidP="005A3AAA"/>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91"/>
        <w:gridCol w:w="6295"/>
        <w:gridCol w:w="1796"/>
      </w:tblGrid>
      <w:tr w:rsidR="00C86AFB" w:rsidRPr="00006F01">
        <w:trPr>
          <w:tblCellSpacing w:w="15" w:type="dxa"/>
        </w:trPr>
        <w:tc>
          <w:tcPr>
            <w:tcW w:w="884"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ционные уровни</w:t>
            </w:r>
          </w:p>
        </w:tc>
        <w:tc>
          <w:tcPr>
            <w:tcW w:w="3170"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Должности, отнесенные к квалификационным уровням</w:t>
            </w:r>
          </w:p>
        </w:tc>
        <w:tc>
          <w:tcPr>
            <w:tcW w:w="886" w:type="pct"/>
          </w:tcPr>
          <w:p w:rsidR="00C86AFB" w:rsidRPr="00006F01" w:rsidRDefault="00C86AFB" w:rsidP="00550009">
            <w:pPr>
              <w:pStyle w:val="ac"/>
              <w:spacing w:before="0" w:beforeAutospacing="0" w:after="0" w:afterAutospacing="0"/>
              <w:jc w:val="center"/>
              <w:rPr>
                <w:sz w:val="28"/>
                <w:szCs w:val="28"/>
              </w:rPr>
            </w:pPr>
            <w:r w:rsidRPr="00006F01">
              <w:rPr>
                <w:sz w:val="28"/>
                <w:szCs w:val="28"/>
              </w:rPr>
              <w:t>Должностной оклад, рублей</w:t>
            </w:r>
          </w:p>
        </w:tc>
      </w:tr>
      <w:tr w:rsidR="00C86AFB" w:rsidRPr="00006F01">
        <w:trPr>
          <w:tblCellSpacing w:w="15" w:type="dxa"/>
        </w:trPr>
        <w:tc>
          <w:tcPr>
            <w:tcW w:w="884"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3 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ционный уровень</w:t>
            </w:r>
          </w:p>
        </w:tc>
        <w:tc>
          <w:tcPr>
            <w:tcW w:w="3170"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rPr>
                <w:sz w:val="28"/>
                <w:szCs w:val="28"/>
              </w:rPr>
            </w:pPr>
            <w:r w:rsidRPr="00006F01">
              <w:rPr>
                <w:sz w:val="28"/>
                <w:szCs w:val="28"/>
              </w:rPr>
              <w:t xml:space="preserve">Заведующий структурного подразделения  </w:t>
            </w:r>
          </w:p>
        </w:tc>
        <w:tc>
          <w:tcPr>
            <w:tcW w:w="886" w:type="pct"/>
          </w:tcPr>
          <w:p w:rsidR="00C86AFB" w:rsidRPr="00006F01" w:rsidRDefault="00C86AFB" w:rsidP="00550009">
            <w:pPr>
              <w:pStyle w:val="ac"/>
              <w:spacing w:before="0" w:beforeAutospacing="0" w:after="0" w:afterAutospacing="0"/>
              <w:jc w:val="center"/>
              <w:rPr>
                <w:sz w:val="28"/>
                <w:szCs w:val="28"/>
              </w:rPr>
            </w:pPr>
          </w:p>
          <w:p w:rsidR="00C86AFB" w:rsidRPr="00006F01" w:rsidRDefault="00C86AFB" w:rsidP="00550009">
            <w:pPr>
              <w:pStyle w:val="ac"/>
              <w:spacing w:before="0" w:beforeAutospacing="0" w:after="0" w:afterAutospacing="0"/>
              <w:jc w:val="center"/>
              <w:rPr>
                <w:sz w:val="28"/>
                <w:szCs w:val="28"/>
              </w:rPr>
            </w:pPr>
            <w:r w:rsidRPr="00006F01">
              <w:rPr>
                <w:sz w:val="28"/>
                <w:szCs w:val="28"/>
              </w:rPr>
              <w:t>9 152,00</w:t>
            </w:r>
          </w:p>
        </w:tc>
      </w:tr>
    </w:tbl>
    <w:p w:rsidR="00C86AFB" w:rsidRPr="00006F01" w:rsidRDefault="00C86AFB" w:rsidP="005A3AAA">
      <w:pPr>
        <w:pStyle w:val="ac"/>
        <w:jc w:val="both"/>
        <w:rPr>
          <w:sz w:val="28"/>
          <w:szCs w:val="28"/>
        </w:rPr>
      </w:pPr>
    </w:p>
    <w:p w:rsidR="003370A6" w:rsidRPr="00006F01" w:rsidRDefault="003370A6" w:rsidP="005A3AAA">
      <w:pPr>
        <w:pStyle w:val="ac"/>
        <w:jc w:val="both"/>
        <w:rPr>
          <w:sz w:val="28"/>
          <w:szCs w:val="28"/>
        </w:rPr>
      </w:pPr>
    </w:p>
    <w:p w:rsidR="003370A6" w:rsidRPr="00006F01" w:rsidRDefault="003370A6" w:rsidP="005A3AAA">
      <w:pPr>
        <w:pStyle w:val="ac"/>
        <w:jc w:val="both"/>
        <w:rPr>
          <w:sz w:val="28"/>
          <w:szCs w:val="28"/>
        </w:rPr>
      </w:pPr>
    </w:p>
    <w:p w:rsidR="003370A6" w:rsidRPr="00006F01" w:rsidRDefault="003370A6" w:rsidP="005A3AAA">
      <w:pPr>
        <w:pStyle w:val="ac"/>
        <w:jc w:val="both"/>
        <w:rPr>
          <w:sz w:val="28"/>
          <w:szCs w:val="28"/>
        </w:rPr>
      </w:pPr>
    </w:p>
    <w:p w:rsidR="0002782F" w:rsidRDefault="000278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8"/>
        <w:gridCol w:w="5482"/>
      </w:tblGrid>
      <w:tr w:rsidR="00C86AFB" w:rsidRPr="00006F01" w:rsidTr="00BE6EB4">
        <w:tc>
          <w:tcPr>
            <w:tcW w:w="4088" w:type="dxa"/>
            <w:tcBorders>
              <w:top w:val="nil"/>
              <w:left w:val="nil"/>
              <w:bottom w:val="nil"/>
              <w:right w:val="nil"/>
            </w:tcBorders>
          </w:tcPr>
          <w:p w:rsidR="00C86AFB" w:rsidRPr="00006F01" w:rsidRDefault="00C86AFB" w:rsidP="00550009">
            <w:pPr>
              <w:jc w:val="center"/>
              <w:rPr>
                <w:sz w:val="28"/>
                <w:szCs w:val="28"/>
              </w:rPr>
            </w:pPr>
            <w:r w:rsidRPr="00006F01">
              <w:rPr>
                <w:b/>
                <w:spacing w:val="-4"/>
                <w:sz w:val="28"/>
                <w:szCs w:val="28"/>
              </w:rPr>
              <w:tab/>
            </w:r>
            <w:r w:rsidRPr="00006F01">
              <w:rPr>
                <w:b/>
                <w:spacing w:val="-4"/>
                <w:sz w:val="28"/>
                <w:szCs w:val="28"/>
              </w:rPr>
              <w:tab/>
            </w:r>
          </w:p>
          <w:p w:rsidR="00C86AFB" w:rsidRPr="00006F01" w:rsidRDefault="00C86AFB" w:rsidP="00550009">
            <w:pPr>
              <w:jc w:val="center"/>
              <w:rPr>
                <w:sz w:val="28"/>
                <w:szCs w:val="28"/>
              </w:rPr>
            </w:pPr>
          </w:p>
          <w:p w:rsidR="00C86AFB" w:rsidRPr="00006F01" w:rsidRDefault="00C86AFB" w:rsidP="00550009">
            <w:pPr>
              <w:jc w:val="center"/>
              <w:rPr>
                <w:sz w:val="28"/>
                <w:szCs w:val="28"/>
              </w:rPr>
            </w:pPr>
          </w:p>
        </w:tc>
        <w:tc>
          <w:tcPr>
            <w:tcW w:w="5482" w:type="dxa"/>
            <w:tcBorders>
              <w:top w:val="nil"/>
              <w:left w:val="nil"/>
              <w:bottom w:val="nil"/>
              <w:right w:val="nil"/>
            </w:tcBorders>
          </w:tcPr>
          <w:p w:rsidR="00C86AFB" w:rsidRPr="00006F01" w:rsidRDefault="00C86AFB" w:rsidP="00550009">
            <w:pPr>
              <w:jc w:val="right"/>
              <w:rPr>
                <w:sz w:val="28"/>
                <w:szCs w:val="28"/>
              </w:rPr>
            </w:pPr>
            <w:r w:rsidRPr="00006F01">
              <w:rPr>
                <w:sz w:val="28"/>
                <w:szCs w:val="28"/>
              </w:rPr>
              <w:t>ПРИЛОЖЕНИЕ 3</w:t>
            </w:r>
          </w:p>
          <w:p w:rsidR="00C86AFB" w:rsidRPr="00006F01" w:rsidRDefault="00C86AFB" w:rsidP="00550009">
            <w:pPr>
              <w:jc w:val="right"/>
              <w:rPr>
                <w:sz w:val="28"/>
                <w:szCs w:val="28"/>
              </w:rPr>
            </w:pPr>
            <w:r w:rsidRPr="00006F01">
              <w:rPr>
                <w:sz w:val="28"/>
                <w:szCs w:val="28"/>
              </w:rPr>
              <w:t xml:space="preserve">к Положению об оплате труда работников учреждений, подведомственных </w:t>
            </w:r>
            <w:r w:rsidR="00E83869" w:rsidRPr="00006F01">
              <w:rPr>
                <w:bCs/>
                <w:sz w:val="28"/>
                <w:szCs w:val="28"/>
              </w:rPr>
              <w:t xml:space="preserve">МУ «Управление культуры, </w:t>
            </w:r>
            <w:r w:rsidR="00E83869" w:rsidRPr="00006F01">
              <w:rPr>
                <w:sz w:val="28"/>
                <w:szCs w:val="28"/>
              </w:rPr>
              <w:t>молодежной политики и информации администрации Кунашакского муниципального района»</w:t>
            </w:r>
          </w:p>
        </w:tc>
      </w:tr>
    </w:tbl>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p>
    <w:p w:rsidR="00C86AFB" w:rsidRPr="00006F01" w:rsidRDefault="00C86AFB" w:rsidP="005A3AAA">
      <w:pPr>
        <w:jc w:val="center"/>
        <w:rPr>
          <w:b/>
          <w:sz w:val="28"/>
          <w:szCs w:val="28"/>
        </w:rPr>
      </w:pPr>
      <w:r w:rsidRPr="00006F01">
        <w:rPr>
          <w:b/>
          <w:spacing w:val="-4"/>
          <w:sz w:val="28"/>
          <w:szCs w:val="28"/>
        </w:rPr>
        <w:t>Размеры должностных окладов</w:t>
      </w:r>
      <w:r w:rsidRPr="00006F01">
        <w:rPr>
          <w:b/>
          <w:sz w:val="28"/>
          <w:szCs w:val="28"/>
        </w:rPr>
        <w:t xml:space="preserve"> по профессиональным квалификационным группам работников культуры, искусства и кинематографии</w:t>
      </w:r>
    </w:p>
    <w:p w:rsidR="00C86AFB" w:rsidRPr="00006F01" w:rsidRDefault="00C86AFB" w:rsidP="005A3AAA">
      <w:pPr>
        <w:jc w:val="center"/>
        <w:rPr>
          <w:sz w:val="28"/>
          <w:szCs w:val="28"/>
        </w:rPr>
      </w:pPr>
    </w:p>
    <w:p w:rsidR="00C86AFB" w:rsidRPr="00006F01" w:rsidRDefault="00C86AFB" w:rsidP="005A3AAA">
      <w:pPr>
        <w:jc w:val="center"/>
        <w:rPr>
          <w:sz w:val="28"/>
          <w:szCs w:val="28"/>
        </w:rPr>
      </w:pPr>
    </w:p>
    <w:p w:rsidR="00C86AFB" w:rsidRPr="00006F01" w:rsidRDefault="00C86AFB" w:rsidP="005A3AAA">
      <w:pPr>
        <w:ind w:firstLine="720"/>
        <w:jc w:val="both"/>
        <w:rPr>
          <w:sz w:val="28"/>
          <w:szCs w:val="28"/>
        </w:rPr>
      </w:pPr>
      <w:r w:rsidRPr="00006F01">
        <w:rPr>
          <w:spacing w:val="-4"/>
          <w:sz w:val="28"/>
          <w:szCs w:val="28"/>
        </w:rPr>
        <w:t xml:space="preserve">Перечень должностей </w:t>
      </w:r>
      <w:r w:rsidRPr="00006F01">
        <w:rPr>
          <w:sz w:val="28"/>
          <w:szCs w:val="28"/>
        </w:rPr>
        <w:t>работников</w:t>
      </w:r>
      <w:r w:rsidRPr="00006F01">
        <w:rPr>
          <w:spacing w:val="-4"/>
          <w:sz w:val="28"/>
          <w:szCs w:val="28"/>
        </w:rPr>
        <w:t>, отнесенных к п</w:t>
      </w:r>
      <w:r w:rsidRPr="00006F01">
        <w:rPr>
          <w:sz w:val="28"/>
          <w:szCs w:val="28"/>
        </w:rPr>
        <w:t xml:space="preserve">рофессиональным </w:t>
      </w:r>
      <w:r w:rsidRPr="00006F01">
        <w:rPr>
          <w:spacing w:val="-4"/>
          <w:sz w:val="28"/>
          <w:szCs w:val="28"/>
        </w:rPr>
        <w:t xml:space="preserve">квалификационным группам  </w:t>
      </w:r>
      <w:r w:rsidRPr="00006F01">
        <w:rPr>
          <w:sz w:val="28"/>
          <w:szCs w:val="28"/>
        </w:rPr>
        <w:t>работников культуры, искусства и кинематографии</w:t>
      </w:r>
      <w:r w:rsidRPr="00006F01">
        <w:rPr>
          <w:spacing w:val="-4"/>
          <w:sz w:val="28"/>
          <w:szCs w:val="28"/>
        </w:rPr>
        <w:t xml:space="preserve">, установлен приказом </w:t>
      </w:r>
      <w:r w:rsidRPr="00006F01">
        <w:rPr>
          <w:sz w:val="28"/>
          <w:szCs w:val="28"/>
        </w:rPr>
        <w:t>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C86AFB" w:rsidRPr="00006F01" w:rsidRDefault="00C86AFB" w:rsidP="005A3AAA">
      <w:pPr>
        <w:jc w:val="center"/>
        <w:rPr>
          <w:sz w:val="28"/>
          <w:szCs w:val="28"/>
        </w:rPr>
      </w:pPr>
    </w:p>
    <w:p w:rsidR="00C86AFB" w:rsidRPr="00006F01" w:rsidRDefault="00C86AFB" w:rsidP="005A3AAA">
      <w:pPr>
        <w:jc w:val="center"/>
        <w:rPr>
          <w:sz w:val="28"/>
          <w:szCs w:val="28"/>
        </w:rPr>
      </w:pPr>
    </w:p>
    <w:p w:rsidR="00C86AFB" w:rsidRPr="00006F01" w:rsidRDefault="00C86AFB" w:rsidP="005A3AAA">
      <w:pPr>
        <w:shd w:val="clear" w:color="auto" w:fill="FFFFFF"/>
        <w:tabs>
          <w:tab w:val="left" w:pos="720"/>
        </w:tabs>
        <w:jc w:val="center"/>
        <w:rPr>
          <w:b/>
          <w:sz w:val="28"/>
          <w:szCs w:val="28"/>
        </w:rPr>
      </w:pPr>
      <w:r w:rsidRPr="00006F01">
        <w:rPr>
          <w:b/>
          <w:spacing w:val="-4"/>
          <w:sz w:val="28"/>
          <w:szCs w:val="28"/>
        </w:rPr>
        <w:t xml:space="preserve">Профессиональная квалификационная группа </w:t>
      </w:r>
      <w:r w:rsidRPr="00006F01">
        <w:rPr>
          <w:b/>
          <w:sz w:val="28"/>
          <w:szCs w:val="28"/>
        </w:rPr>
        <w:t>«Должности технических исполнителей и артистов вспомогательного состава»</w:t>
      </w:r>
    </w:p>
    <w:p w:rsidR="00C86AFB" w:rsidRPr="00006F01" w:rsidRDefault="00C86AFB" w:rsidP="005A3AAA">
      <w:pPr>
        <w:shd w:val="clear" w:color="auto" w:fill="FFFFFF"/>
        <w:tabs>
          <w:tab w:val="left" w:pos="720"/>
        </w:tabs>
        <w:jc w:val="center"/>
        <w:rPr>
          <w:b/>
          <w:spacing w:val="-4"/>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jc w:val="center"/>
              <w:rPr>
                <w:sz w:val="28"/>
                <w:szCs w:val="28"/>
              </w:rPr>
            </w:pPr>
            <w:r w:rsidRPr="00006F01">
              <w:rPr>
                <w:sz w:val="28"/>
                <w:szCs w:val="28"/>
              </w:rPr>
              <w:t>Наименование должности</w:t>
            </w:r>
          </w:p>
        </w:tc>
        <w:tc>
          <w:tcPr>
            <w:tcW w:w="902" w:type="pct"/>
          </w:tcPr>
          <w:p w:rsidR="00C86AFB" w:rsidRPr="00006F01" w:rsidRDefault="00C86AFB" w:rsidP="00550009">
            <w:pPr>
              <w:pStyle w:val="ac"/>
              <w:jc w:val="center"/>
              <w:rPr>
                <w:sz w:val="28"/>
                <w:szCs w:val="28"/>
              </w:rPr>
            </w:pPr>
            <w:r w:rsidRPr="00006F01">
              <w:rPr>
                <w:sz w:val="28"/>
                <w:szCs w:val="28"/>
              </w:rPr>
              <w:t>Должностной оклад, рублей</w:t>
            </w:r>
          </w:p>
        </w:tc>
      </w:tr>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 xml:space="preserve">Музейный смотритель </w:t>
            </w:r>
          </w:p>
        </w:tc>
        <w:tc>
          <w:tcPr>
            <w:tcW w:w="902" w:type="pct"/>
          </w:tcPr>
          <w:p w:rsidR="00C86AFB" w:rsidRPr="00006F01" w:rsidRDefault="00C86AFB" w:rsidP="004525F0">
            <w:pPr>
              <w:pStyle w:val="ac"/>
              <w:tabs>
                <w:tab w:val="left" w:pos="240"/>
                <w:tab w:val="center" w:pos="843"/>
              </w:tabs>
              <w:rPr>
                <w:sz w:val="28"/>
                <w:szCs w:val="28"/>
              </w:rPr>
            </w:pPr>
            <w:r w:rsidRPr="00006F01">
              <w:rPr>
                <w:sz w:val="28"/>
                <w:szCs w:val="28"/>
              </w:rPr>
              <w:tab/>
            </w:r>
            <w:r w:rsidRPr="00006F01">
              <w:rPr>
                <w:sz w:val="28"/>
                <w:szCs w:val="28"/>
              </w:rPr>
              <w:tab/>
              <w:t>3 421,00</w:t>
            </w:r>
          </w:p>
        </w:tc>
      </w:tr>
    </w:tbl>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r w:rsidRPr="00006F01">
        <w:rPr>
          <w:b/>
          <w:sz w:val="28"/>
          <w:szCs w:val="28"/>
        </w:rPr>
        <w:t>Профессиональная квалификационная группа</w:t>
      </w:r>
    </w:p>
    <w:p w:rsidR="00C86AFB" w:rsidRPr="00006F01" w:rsidRDefault="00C86AFB" w:rsidP="005A3AAA">
      <w:pPr>
        <w:jc w:val="center"/>
        <w:rPr>
          <w:b/>
          <w:sz w:val="28"/>
          <w:szCs w:val="28"/>
        </w:rPr>
      </w:pPr>
      <w:r w:rsidRPr="00006F01">
        <w:rPr>
          <w:b/>
          <w:sz w:val="28"/>
          <w:szCs w:val="28"/>
        </w:rPr>
        <w:t>«Должности работников культуры, искусства и кинематографии среднего звена»</w:t>
      </w:r>
    </w:p>
    <w:p w:rsidR="00C86AFB" w:rsidRPr="00006F01" w:rsidRDefault="00C86AFB" w:rsidP="005A3AAA">
      <w:pPr>
        <w:jc w:val="center"/>
        <w:rPr>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jc w:val="center"/>
              <w:rPr>
                <w:sz w:val="28"/>
                <w:szCs w:val="28"/>
              </w:rPr>
            </w:pPr>
            <w:r w:rsidRPr="00006F01">
              <w:rPr>
                <w:sz w:val="28"/>
                <w:szCs w:val="28"/>
              </w:rPr>
              <w:t>Наименование должности</w:t>
            </w:r>
          </w:p>
        </w:tc>
        <w:tc>
          <w:tcPr>
            <w:tcW w:w="902" w:type="pct"/>
          </w:tcPr>
          <w:p w:rsidR="00C86AFB" w:rsidRPr="00006F01" w:rsidRDefault="00C86AFB" w:rsidP="00550009">
            <w:pPr>
              <w:pStyle w:val="ac"/>
              <w:jc w:val="center"/>
              <w:rPr>
                <w:sz w:val="28"/>
                <w:szCs w:val="28"/>
              </w:rPr>
            </w:pPr>
            <w:r w:rsidRPr="00006F01">
              <w:rPr>
                <w:sz w:val="28"/>
                <w:szCs w:val="28"/>
              </w:rPr>
              <w:t>Должностной оклад, рублей</w:t>
            </w:r>
          </w:p>
        </w:tc>
      </w:tr>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Аккомпаниатор</w:t>
            </w:r>
          </w:p>
        </w:tc>
        <w:tc>
          <w:tcPr>
            <w:tcW w:w="902" w:type="pct"/>
          </w:tcPr>
          <w:p w:rsidR="00C86AFB" w:rsidRPr="00006F01" w:rsidRDefault="00C86AFB" w:rsidP="004525F0">
            <w:pPr>
              <w:pStyle w:val="ac"/>
              <w:jc w:val="center"/>
              <w:rPr>
                <w:sz w:val="28"/>
                <w:szCs w:val="28"/>
              </w:rPr>
            </w:pPr>
            <w:r w:rsidRPr="00006F01">
              <w:rPr>
                <w:sz w:val="28"/>
                <w:szCs w:val="28"/>
              </w:rPr>
              <w:t>5 194,00</w:t>
            </w:r>
          </w:p>
        </w:tc>
      </w:tr>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Культорганизатор, организатор экскурсий</w:t>
            </w:r>
          </w:p>
        </w:tc>
        <w:tc>
          <w:tcPr>
            <w:tcW w:w="902" w:type="pct"/>
          </w:tcPr>
          <w:p w:rsidR="00C86AFB" w:rsidRPr="00006F01" w:rsidRDefault="00C86AFB" w:rsidP="004525F0">
            <w:pPr>
              <w:pStyle w:val="ac"/>
              <w:jc w:val="center"/>
              <w:rPr>
                <w:sz w:val="28"/>
                <w:szCs w:val="28"/>
              </w:rPr>
            </w:pPr>
            <w:r w:rsidRPr="00006F01">
              <w:rPr>
                <w:sz w:val="28"/>
                <w:szCs w:val="28"/>
              </w:rPr>
              <w:t>5 307,00</w:t>
            </w:r>
          </w:p>
        </w:tc>
      </w:tr>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руководитель кружка</w:t>
            </w:r>
          </w:p>
        </w:tc>
        <w:tc>
          <w:tcPr>
            <w:tcW w:w="902" w:type="pct"/>
          </w:tcPr>
          <w:p w:rsidR="00C86AFB" w:rsidRPr="00006F01" w:rsidRDefault="00C86AFB" w:rsidP="004525F0">
            <w:pPr>
              <w:pStyle w:val="ac"/>
              <w:jc w:val="center"/>
              <w:rPr>
                <w:sz w:val="28"/>
                <w:szCs w:val="28"/>
              </w:rPr>
            </w:pPr>
            <w:r w:rsidRPr="00006F01">
              <w:rPr>
                <w:sz w:val="28"/>
                <w:szCs w:val="28"/>
              </w:rPr>
              <w:t>5 875,00</w:t>
            </w:r>
          </w:p>
        </w:tc>
      </w:tr>
    </w:tbl>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BE6EB4">
      <w:pPr>
        <w:shd w:val="clear" w:color="auto" w:fill="FFFFFF"/>
        <w:tabs>
          <w:tab w:val="left" w:pos="1485"/>
          <w:tab w:val="center" w:pos="4677"/>
        </w:tabs>
        <w:autoSpaceDE w:val="0"/>
        <w:autoSpaceDN w:val="0"/>
        <w:adjustRightInd w:val="0"/>
        <w:rPr>
          <w:b/>
          <w:sz w:val="28"/>
          <w:szCs w:val="28"/>
        </w:rPr>
      </w:pPr>
      <w:r w:rsidRPr="00006F01">
        <w:rPr>
          <w:b/>
          <w:sz w:val="28"/>
          <w:szCs w:val="28"/>
        </w:rPr>
        <w:tab/>
      </w:r>
    </w:p>
    <w:p w:rsidR="00C86AFB" w:rsidRPr="00006F01" w:rsidRDefault="00C86AFB" w:rsidP="00BE6EB4">
      <w:pPr>
        <w:shd w:val="clear" w:color="auto" w:fill="FFFFFF"/>
        <w:tabs>
          <w:tab w:val="left" w:pos="1485"/>
          <w:tab w:val="center" w:pos="4677"/>
        </w:tabs>
        <w:autoSpaceDE w:val="0"/>
        <w:autoSpaceDN w:val="0"/>
        <w:adjustRightInd w:val="0"/>
        <w:rPr>
          <w:b/>
          <w:sz w:val="28"/>
          <w:szCs w:val="28"/>
        </w:rPr>
      </w:pPr>
    </w:p>
    <w:p w:rsidR="00E83869" w:rsidRPr="00006F01" w:rsidRDefault="00C86AFB" w:rsidP="00BE6EB4">
      <w:pPr>
        <w:shd w:val="clear" w:color="auto" w:fill="FFFFFF"/>
        <w:tabs>
          <w:tab w:val="left" w:pos="1485"/>
          <w:tab w:val="center" w:pos="4677"/>
        </w:tabs>
        <w:autoSpaceDE w:val="0"/>
        <w:autoSpaceDN w:val="0"/>
        <w:adjustRightInd w:val="0"/>
        <w:rPr>
          <w:b/>
          <w:sz w:val="28"/>
          <w:szCs w:val="28"/>
        </w:rPr>
      </w:pPr>
      <w:r w:rsidRPr="00006F01">
        <w:rPr>
          <w:b/>
          <w:sz w:val="28"/>
          <w:szCs w:val="28"/>
        </w:rPr>
        <w:tab/>
      </w:r>
    </w:p>
    <w:p w:rsidR="00C86AFB" w:rsidRPr="00006F01" w:rsidRDefault="00C86AFB" w:rsidP="00E83869">
      <w:pPr>
        <w:shd w:val="clear" w:color="auto" w:fill="FFFFFF"/>
        <w:tabs>
          <w:tab w:val="left" w:pos="1485"/>
          <w:tab w:val="center" w:pos="4677"/>
        </w:tabs>
        <w:autoSpaceDE w:val="0"/>
        <w:autoSpaceDN w:val="0"/>
        <w:adjustRightInd w:val="0"/>
        <w:jc w:val="center"/>
        <w:rPr>
          <w:b/>
          <w:sz w:val="28"/>
          <w:szCs w:val="28"/>
        </w:rPr>
      </w:pPr>
      <w:r w:rsidRPr="00006F01">
        <w:rPr>
          <w:b/>
          <w:sz w:val="28"/>
          <w:szCs w:val="28"/>
        </w:rPr>
        <w:t>Профессиональная квалификационная группа</w:t>
      </w:r>
    </w:p>
    <w:p w:rsidR="00C86AFB" w:rsidRPr="00006F01" w:rsidRDefault="00C86AFB" w:rsidP="005A3AAA">
      <w:pPr>
        <w:jc w:val="center"/>
        <w:rPr>
          <w:b/>
          <w:sz w:val="28"/>
          <w:szCs w:val="28"/>
        </w:rPr>
      </w:pPr>
      <w:r w:rsidRPr="00006F01">
        <w:rPr>
          <w:b/>
          <w:sz w:val="28"/>
          <w:szCs w:val="28"/>
        </w:rPr>
        <w:t>«Должности работников культуры, искусства и кинематографии ведущего звена»</w:t>
      </w:r>
    </w:p>
    <w:p w:rsidR="00C86AFB" w:rsidRPr="00006F01" w:rsidRDefault="00C86AFB" w:rsidP="005A3AAA">
      <w:pPr>
        <w:jc w:val="center"/>
        <w:rPr>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jc w:val="center"/>
              <w:rPr>
                <w:sz w:val="28"/>
                <w:szCs w:val="28"/>
              </w:rPr>
            </w:pPr>
            <w:r w:rsidRPr="00006F01">
              <w:rPr>
                <w:sz w:val="28"/>
                <w:szCs w:val="28"/>
              </w:rPr>
              <w:t>Наименование должности</w:t>
            </w:r>
          </w:p>
        </w:tc>
        <w:tc>
          <w:tcPr>
            <w:tcW w:w="902" w:type="pct"/>
          </w:tcPr>
          <w:p w:rsidR="00C86AFB" w:rsidRPr="00006F01" w:rsidRDefault="00C86AFB" w:rsidP="00550009">
            <w:pPr>
              <w:pStyle w:val="ac"/>
              <w:jc w:val="center"/>
              <w:rPr>
                <w:sz w:val="28"/>
                <w:szCs w:val="28"/>
              </w:rPr>
            </w:pPr>
            <w:r w:rsidRPr="00006F01">
              <w:rPr>
                <w:sz w:val="28"/>
                <w:szCs w:val="28"/>
              </w:rPr>
              <w:t>Должностной оклад, рублей</w:t>
            </w:r>
          </w:p>
        </w:tc>
      </w:tr>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Главный библиотекарь</w:t>
            </w:r>
          </w:p>
        </w:tc>
        <w:tc>
          <w:tcPr>
            <w:tcW w:w="902" w:type="pct"/>
          </w:tcPr>
          <w:p w:rsidR="00C86AFB" w:rsidRPr="00006F01" w:rsidRDefault="00C86AFB" w:rsidP="004525F0">
            <w:pPr>
              <w:pStyle w:val="ac"/>
              <w:jc w:val="center"/>
              <w:rPr>
                <w:sz w:val="28"/>
                <w:szCs w:val="28"/>
              </w:rPr>
            </w:pPr>
            <w:r w:rsidRPr="00006F01">
              <w:rPr>
                <w:sz w:val="28"/>
                <w:szCs w:val="28"/>
              </w:rPr>
              <w:t>7 384,00</w:t>
            </w:r>
          </w:p>
        </w:tc>
      </w:tr>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библиотекарь, библиограф, методист библиотеки, редактор библиотеки,  специалист по методике клубной работы, звукооператор, методист по клубной работе, методист клубного учреждения, методист по досугу населения</w:t>
            </w:r>
          </w:p>
        </w:tc>
        <w:tc>
          <w:tcPr>
            <w:tcW w:w="902" w:type="pct"/>
          </w:tcPr>
          <w:p w:rsidR="00C86AFB" w:rsidRPr="00006F01" w:rsidRDefault="00C86AFB" w:rsidP="00550009">
            <w:pPr>
              <w:pStyle w:val="ac"/>
              <w:jc w:val="center"/>
              <w:rPr>
                <w:sz w:val="28"/>
                <w:szCs w:val="28"/>
              </w:rPr>
            </w:pPr>
          </w:p>
          <w:p w:rsidR="00C86AFB" w:rsidRPr="00006F01" w:rsidRDefault="00C86AFB" w:rsidP="004525F0">
            <w:pPr>
              <w:pStyle w:val="ac"/>
              <w:jc w:val="center"/>
              <w:rPr>
                <w:sz w:val="28"/>
                <w:szCs w:val="28"/>
              </w:rPr>
            </w:pPr>
            <w:r w:rsidRPr="00006F01">
              <w:rPr>
                <w:sz w:val="28"/>
                <w:szCs w:val="28"/>
              </w:rPr>
              <w:t>6 646,00</w:t>
            </w:r>
          </w:p>
        </w:tc>
      </w:tr>
    </w:tbl>
    <w:p w:rsidR="00C86AFB" w:rsidRPr="00006F01" w:rsidRDefault="00C86AFB" w:rsidP="005A3AAA">
      <w:pPr>
        <w:jc w:val="center"/>
        <w:rPr>
          <w:sz w:val="28"/>
          <w:szCs w:val="28"/>
        </w:rPr>
      </w:pPr>
    </w:p>
    <w:p w:rsidR="00C86AFB" w:rsidRPr="00006F01" w:rsidRDefault="00C86AFB" w:rsidP="0042716F">
      <w:pPr>
        <w:jc w:val="center"/>
        <w:rPr>
          <w:sz w:val="28"/>
          <w:szCs w:val="28"/>
        </w:rPr>
      </w:pPr>
    </w:p>
    <w:p w:rsidR="00C86AFB" w:rsidRPr="00006F01" w:rsidRDefault="00C86AFB" w:rsidP="0042716F">
      <w:pPr>
        <w:jc w:val="center"/>
        <w:rPr>
          <w:sz w:val="28"/>
          <w:szCs w:val="28"/>
        </w:rPr>
      </w:pPr>
    </w:p>
    <w:p w:rsidR="00C86AFB" w:rsidRPr="00006F01" w:rsidRDefault="00C86AFB" w:rsidP="005A3AAA">
      <w:pPr>
        <w:shd w:val="clear" w:color="auto" w:fill="FFFFFF"/>
        <w:autoSpaceDE w:val="0"/>
        <w:autoSpaceDN w:val="0"/>
        <w:adjustRightInd w:val="0"/>
        <w:jc w:val="center"/>
        <w:rPr>
          <w:b/>
          <w:sz w:val="28"/>
          <w:szCs w:val="28"/>
        </w:rPr>
      </w:pPr>
      <w:r w:rsidRPr="00006F01">
        <w:rPr>
          <w:b/>
          <w:sz w:val="28"/>
          <w:szCs w:val="28"/>
        </w:rPr>
        <w:t>Профессиональная квалификационная группа</w:t>
      </w:r>
    </w:p>
    <w:p w:rsidR="00C86AFB" w:rsidRPr="00006F01" w:rsidRDefault="00C86AFB" w:rsidP="005A3AAA">
      <w:pPr>
        <w:jc w:val="center"/>
        <w:rPr>
          <w:b/>
          <w:sz w:val="28"/>
          <w:szCs w:val="28"/>
        </w:rPr>
      </w:pPr>
      <w:r w:rsidRPr="00006F01">
        <w:rPr>
          <w:b/>
          <w:sz w:val="28"/>
          <w:szCs w:val="28"/>
        </w:rPr>
        <w:t>«Должности руководящего состава учреждений культуры, искусства и кинематографии»</w:t>
      </w:r>
    </w:p>
    <w:p w:rsidR="00C86AFB" w:rsidRPr="00006F01" w:rsidRDefault="00C86AFB" w:rsidP="005A3AAA">
      <w:pPr>
        <w:jc w:val="center"/>
        <w:rPr>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jc w:val="center"/>
              <w:rPr>
                <w:sz w:val="28"/>
                <w:szCs w:val="28"/>
              </w:rPr>
            </w:pPr>
            <w:r w:rsidRPr="00006F01">
              <w:rPr>
                <w:sz w:val="28"/>
                <w:szCs w:val="28"/>
              </w:rPr>
              <w:t>Наименование должности</w:t>
            </w:r>
          </w:p>
        </w:tc>
        <w:tc>
          <w:tcPr>
            <w:tcW w:w="902" w:type="pct"/>
          </w:tcPr>
          <w:p w:rsidR="00C86AFB" w:rsidRPr="00006F01" w:rsidRDefault="00C86AFB" w:rsidP="00550009">
            <w:pPr>
              <w:pStyle w:val="ac"/>
              <w:jc w:val="center"/>
              <w:rPr>
                <w:sz w:val="28"/>
                <w:szCs w:val="28"/>
              </w:rPr>
            </w:pPr>
            <w:r w:rsidRPr="00006F01">
              <w:rPr>
                <w:sz w:val="28"/>
                <w:szCs w:val="28"/>
              </w:rPr>
              <w:t>Должностной оклад, рублей</w:t>
            </w:r>
          </w:p>
        </w:tc>
      </w:tr>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4525F0">
            <w:pPr>
              <w:pStyle w:val="ac"/>
              <w:rPr>
                <w:sz w:val="28"/>
                <w:szCs w:val="28"/>
              </w:rPr>
            </w:pPr>
            <w:r w:rsidRPr="00006F01">
              <w:rPr>
                <w:sz w:val="28"/>
                <w:szCs w:val="28"/>
              </w:rPr>
              <w:t xml:space="preserve">Заведующий отделом </w:t>
            </w:r>
          </w:p>
        </w:tc>
        <w:tc>
          <w:tcPr>
            <w:tcW w:w="902" w:type="pct"/>
          </w:tcPr>
          <w:p w:rsidR="00C86AFB" w:rsidRPr="00006F01" w:rsidRDefault="00C86AFB" w:rsidP="004525F0">
            <w:pPr>
              <w:pStyle w:val="ac"/>
              <w:jc w:val="center"/>
              <w:rPr>
                <w:sz w:val="28"/>
                <w:szCs w:val="28"/>
              </w:rPr>
            </w:pPr>
            <w:r w:rsidRPr="00006F01">
              <w:rPr>
                <w:sz w:val="28"/>
                <w:szCs w:val="28"/>
              </w:rPr>
              <w:t>8 518,00</w:t>
            </w:r>
          </w:p>
        </w:tc>
      </w:tr>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главный хранитель фондов</w:t>
            </w:r>
          </w:p>
        </w:tc>
        <w:tc>
          <w:tcPr>
            <w:tcW w:w="902" w:type="pct"/>
          </w:tcPr>
          <w:p w:rsidR="00C86AFB" w:rsidRPr="00006F01" w:rsidRDefault="00C86AFB" w:rsidP="004525F0">
            <w:pPr>
              <w:pStyle w:val="ac"/>
              <w:jc w:val="center"/>
              <w:rPr>
                <w:sz w:val="28"/>
                <w:szCs w:val="28"/>
              </w:rPr>
            </w:pPr>
            <w:r w:rsidRPr="00006F01">
              <w:rPr>
                <w:sz w:val="28"/>
                <w:szCs w:val="28"/>
              </w:rPr>
              <w:t>7 665,00</w:t>
            </w:r>
          </w:p>
        </w:tc>
      </w:tr>
      <w:tr w:rsidR="00C86AFB" w:rsidRPr="00006F01" w:rsidTr="00982DE8">
        <w:trPr>
          <w:tblCellSpacing w:w="15" w:type="dxa"/>
        </w:trPr>
        <w:tc>
          <w:tcPr>
            <w:tcW w:w="4052" w:type="pct"/>
            <w:tcMar>
              <w:top w:w="75" w:type="dxa"/>
              <w:left w:w="150" w:type="dxa"/>
              <w:bottom w:w="75" w:type="dxa"/>
              <w:right w:w="150" w:type="dxa"/>
            </w:tcMar>
            <w:vAlign w:val="center"/>
          </w:tcPr>
          <w:p w:rsidR="00C86AFB" w:rsidRPr="00006F01" w:rsidRDefault="00C86AFB" w:rsidP="00982DE8">
            <w:pPr>
              <w:pStyle w:val="ac"/>
              <w:rPr>
                <w:sz w:val="28"/>
                <w:szCs w:val="28"/>
              </w:rPr>
            </w:pPr>
            <w:r w:rsidRPr="00006F01">
              <w:rPr>
                <w:sz w:val="28"/>
                <w:szCs w:val="28"/>
              </w:rPr>
              <w:t>Заведующий сельским клубом</w:t>
            </w:r>
          </w:p>
        </w:tc>
        <w:tc>
          <w:tcPr>
            <w:tcW w:w="902" w:type="pct"/>
          </w:tcPr>
          <w:p w:rsidR="00C86AFB" w:rsidRPr="00006F01" w:rsidRDefault="00C86AFB" w:rsidP="00982DE8">
            <w:pPr>
              <w:pStyle w:val="ac"/>
              <w:tabs>
                <w:tab w:val="left" w:pos="285"/>
                <w:tab w:val="center" w:pos="843"/>
              </w:tabs>
              <w:rPr>
                <w:sz w:val="28"/>
                <w:szCs w:val="28"/>
              </w:rPr>
            </w:pPr>
            <w:r w:rsidRPr="00006F01">
              <w:rPr>
                <w:sz w:val="28"/>
                <w:szCs w:val="28"/>
              </w:rPr>
              <w:tab/>
              <w:t>7 665,00</w:t>
            </w:r>
          </w:p>
        </w:tc>
      </w:tr>
      <w:tr w:rsidR="00C86AFB" w:rsidRPr="00006F01" w:rsidTr="00982DE8">
        <w:trPr>
          <w:tblCellSpacing w:w="15" w:type="dxa"/>
        </w:trPr>
        <w:tc>
          <w:tcPr>
            <w:tcW w:w="4052" w:type="pct"/>
            <w:tcMar>
              <w:top w:w="75" w:type="dxa"/>
              <w:left w:w="150" w:type="dxa"/>
              <w:bottom w:w="75" w:type="dxa"/>
              <w:right w:w="150" w:type="dxa"/>
            </w:tcMar>
            <w:vAlign w:val="center"/>
          </w:tcPr>
          <w:p w:rsidR="00C86AFB" w:rsidRPr="00006F01" w:rsidRDefault="00C86AFB" w:rsidP="00982DE8">
            <w:pPr>
              <w:pStyle w:val="ac"/>
              <w:rPr>
                <w:sz w:val="28"/>
                <w:szCs w:val="28"/>
              </w:rPr>
            </w:pPr>
            <w:r w:rsidRPr="00006F01">
              <w:rPr>
                <w:sz w:val="28"/>
                <w:szCs w:val="28"/>
              </w:rPr>
              <w:t>Заведующим детским сектором дома культуры, руководитель коллектива самодеятельного искусства</w:t>
            </w:r>
          </w:p>
        </w:tc>
        <w:tc>
          <w:tcPr>
            <w:tcW w:w="902" w:type="pct"/>
          </w:tcPr>
          <w:p w:rsidR="00C86AFB" w:rsidRPr="00006F01" w:rsidRDefault="00C86AFB" w:rsidP="00982DE8">
            <w:pPr>
              <w:pStyle w:val="ac"/>
              <w:jc w:val="center"/>
              <w:rPr>
                <w:sz w:val="28"/>
                <w:szCs w:val="28"/>
              </w:rPr>
            </w:pPr>
            <w:r w:rsidRPr="00006F01">
              <w:rPr>
                <w:sz w:val="28"/>
                <w:szCs w:val="28"/>
              </w:rPr>
              <w:t>7 384,00</w:t>
            </w:r>
          </w:p>
        </w:tc>
      </w:tr>
    </w:tbl>
    <w:p w:rsidR="00C86AFB" w:rsidRPr="00006F01" w:rsidRDefault="00C86AFB" w:rsidP="005A3AAA">
      <w:pPr>
        <w:jc w:val="center"/>
        <w:rPr>
          <w:sz w:val="28"/>
          <w:szCs w:val="28"/>
        </w:rPr>
      </w:pPr>
    </w:p>
    <w:p w:rsidR="00C86AFB" w:rsidRPr="00006F01" w:rsidRDefault="00C86AFB" w:rsidP="005A3AAA">
      <w:pPr>
        <w:jc w:val="center"/>
        <w:rPr>
          <w:sz w:val="28"/>
          <w:szCs w:val="28"/>
        </w:rPr>
      </w:pPr>
    </w:p>
    <w:p w:rsidR="00C86AFB" w:rsidRPr="00006F01" w:rsidRDefault="00C86AFB" w:rsidP="005A3AAA">
      <w:pPr>
        <w:jc w:val="center"/>
        <w:rPr>
          <w:sz w:val="28"/>
          <w:szCs w:val="28"/>
        </w:rPr>
      </w:pPr>
    </w:p>
    <w:p w:rsidR="00C86AFB" w:rsidRPr="00006F01" w:rsidRDefault="00C86AFB" w:rsidP="005A3AAA">
      <w:pPr>
        <w:jc w:val="center"/>
        <w:rPr>
          <w:sz w:val="28"/>
          <w:szCs w:val="28"/>
        </w:rPr>
      </w:pPr>
    </w:p>
    <w:p w:rsidR="00C86AFB" w:rsidRPr="00006F01" w:rsidRDefault="00C86AFB" w:rsidP="005A3AAA">
      <w:pPr>
        <w:jc w:val="center"/>
        <w:rPr>
          <w:sz w:val="28"/>
          <w:szCs w:val="28"/>
        </w:rPr>
      </w:pPr>
    </w:p>
    <w:p w:rsidR="00C86AFB" w:rsidRPr="00006F01" w:rsidRDefault="00C86AFB" w:rsidP="005A3AAA">
      <w:pPr>
        <w:jc w:val="center"/>
        <w:rPr>
          <w:sz w:val="28"/>
          <w:szCs w:val="28"/>
        </w:rPr>
      </w:pPr>
    </w:p>
    <w:p w:rsidR="00C86AFB" w:rsidRPr="00006F01" w:rsidRDefault="00C86AFB" w:rsidP="005A3AAA">
      <w:pPr>
        <w:jc w:val="center"/>
        <w:rPr>
          <w:sz w:val="28"/>
          <w:szCs w:val="28"/>
        </w:rPr>
      </w:pPr>
    </w:p>
    <w:p w:rsidR="00C86AFB" w:rsidRPr="00006F01" w:rsidRDefault="00C86AFB" w:rsidP="005A3AAA"/>
    <w:p w:rsidR="00C86AFB" w:rsidRDefault="00C86AFB" w:rsidP="005A3AAA"/>
    <w:p w:rsidR="008319F2" w:rsidRDefault="008319F2" w:rsidP="005A3AAA"/>
    <w:p w:rsidR="008319F2" w:rsidRDefault="008319F2" w:rsidP="005A3AAA"/>
    <w:p w:rsidR="008319F2" w:rsidRDefault="008319F2" w:rsidP="005A3AAA"/>
    <w:p w:rsidR="008319F2" w:rsidRPr="00006F01" w:rsidRDefault="008319F2" w:rsidP="005A3AAA"/>
    <w:p w:rsidR="00C86AFB" w:rsidRPr="00006F01" w:rsidRDefault="00C86AFB" w:rsidP="005A3AAA"/>
    <w:p w:rsidR="00C86AFB" w:rsidRPr="00006F01" w:rsidRDefault="00C86AFB" w:rsidP="005A3AAA"/>
    <w:p w:rsidR="0002782F" w:rsidRDefault="000278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05"/>
      </w:tblGrid>
      <w:tr w:rsidR="00C86AFB" w:rsidRPr="00006F01">
        <w:tc>
          <w:tcPr>
            <w:tcW w:w="4248" w:type="dxa"/>
            <w:tcBorders>
              <w:top w:val="nil"/>
              <w:left w:val="nil"/>
              <w:bottom w:val="nil"/>
              <w:right w:val="nil"/>
            </w:tcBorders>
          </w:tcPr>
          <w:p w:rsidR="00C86AFB" w:rsidRPr="00006F01" w:rsidRDefault="00C86AFB" w:rsidP="00550009">
            <w:pPr>
              <w:jc w:val="center"/>
              <w:rPr>
                <w:sz w:val="28"/>
                <w:szCs w:val="28"/>
              </w:rPr>
            </w:pPr>
          </w:p>
        </w:tc>
        <w:tc>
          <w:tcPr>
            <w:tcW w:w="5605" w:type="dxa"/>
            <w:tcBorders>
              <w:top w:val="nil"/>
              <w:left w:val="nil"/>
              <w:bottom w:val="nil"/>
              <w:right w:val="nil"/>
            </w:tcBorders>
          </w:tcPr>
          <w:p w:rsidR="00C86AFB" w:rsidRPr="00006F01" w:rsidRDefault="00C86AFB" w:rsidP="00550009">
            <w:pPr>
              <w:jc w:val="right"/>
              <w:rPr>
                <w:sz w:val="28"/>
                <w:szCs w:val="28"/>
              </w:rPr>
            </w:pPr>
            <w:r w:rsidRPr="00006F01">
              <w:rPr>
                <w:sz w:val="28"/>
                <w:szCs w:val="28"/>
              </w:rPr>
              <w:t>ПРИЛОЖЕНИЕ 4</w:t>
            </w:r>
          </w:p>
          <w:p w:rsidR="00E83869" w:rsidRPr="00006F01" w:rsidRDefault="00C86AFB" w:rsidP="00550009">
            <w:pPr>
              <w:jc w:val="right"/>
              <w:rPr>
                <w:sz w:val="28"/>
                <w:szCs w:val="28"/>
              </w:rPr>
            </w:pPr>
            <w:r w:rsidRPr="00006F01">
              <w:rPr>
                <w:sz w:val="28"/>
                <w:szCs w:val="28"/>
              </w:rPr>
              <w:t xml:space="preserve">к Положению об оплате труда работников учреждений, подведомственных </w:t>
            </w:r>
          </w:p>
          <w:p w:rsidR="00C86AFB" w:rsidRPr="00006F01" w:rsidRDefault="00E83869" w:rsidP="00550009">
            <w:pPr>
              <w:jc w:val="right"/>
              <w:rPr>
                <w:sz w:val="28"/>
                <w:szCs w:val="28"/>
              </w:rPr>
            </w:pPr>
            <w:r w:rsidRPr="00006F01">
              <w:rPr>
                <w:bCs/>
                <w:sz w:val="28"/>
                <w:szCs w:val="28"/>
              </w:rPr>
              <w:t xml:space="preserve">МУ «Управление культуры, </w:t>
            </w:r>
            <w:r w:rsidRPr="00006F01">
              <w:rPr>
                <w:sz w:val="28"/>
                <w:szCs w:val="28"/>
              </w:rPr>
              <w:t>молодежной политики и информации администрации Кунашакского муниципального района»</w:t>
            </w:r>
          </w:p>
        </w:tc>
      </w:tr>
    </w:tbl>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p>
    <w:p w:rsidR="00C86AFB" w:rsidRPr="00006F01" w:rsidRDefault="00C86AFB" w:rsidP="005A3AAA">
      <w:pPr>
        <w:jc w:val="center"/>
        <w:rPr>
          <w:b/>
          <w:sz w:val="28"/>
          <w:szCs w:val="28"/>
        </w:rPr>
      </w:pPr>
      <w:r w:rsidRPr="00006F01">
        <w:rPr>
          <w:b/>
          <w:spacing w:val="-4"/>
          <w:sz w:val="28"/>
          <w:szCs w:val="28"/>
        </w:rPr>
        <w:t>Размеры окладов</w:t>
      </w:r>
      <w:r w:rsidRPr="00006F01">
        <w:rPr>
          <w:b/>
          <w:sz w:val="28"/>
          <w:szCs w:val="28"/>
        </w:rPr>
        <w:t xml:space="preserve"> по профессиональным квалификационным группам профессий рабочих культуры, искусства и кинематографии</w:t>
      </w:r>
    </w:p>
    <w:p w:rsidR="00C86AFB" w:rsidRPr="00006F01" w:rsidRDefault="00C86AFB" w:rsidP="005A3AAA">
      <w:pPr>
        <w:jc w:val="center"/>
        <w:rPr>
          <w:sz w:val="28"/>
          <w:szCs w:val="28"/>
        </w:rPr>
      </w:pPr>
    </w:p>
    <w:p w:rsidR="00C86AFB" w:rsidRPr="00006F01" w:rsidRDefault="00C86AFB" w:rsidP="005A3AAA">
      <w:pPr>
        <w:ind w:firstLine="720"/>
        <w:jc w:val="both"/>
        <w:rPr>
          <w:sz w:val="28"/>
          <w:szCs w:val="28"/>
        </w:rPr>
      </w:pPr>
      <w:r w:rsidRPr="00006F01">
        <w:rPr>
          <w:spacing w:val="-4"/>
          <w:sz w:val="28"/>
          <w:szCs w:val="28"/>
        </w:rPr>
        <w:t xml:space="preserve">Перечень профессий рабочих </w:t>
      </w:r>
      <w:r w:rsidRPr="00006F01">
        <w:rPr>
          <w:sz w:val="28"/>
          <w:szCs w:val="28"/>
        </w:rPr>
        <w:t>культуры, искусства и кинематографии</w:t>
      </w:r>
      <w:r w:rsidRPr="00006F01">
        <w:rPr>
          <w:spacing w:val="-4"/>
          <w:sz w:val="28"/>
          <w:szCs w:val="28"/>
        </w:rPr>
        <w:t>, отнесенных к п</w:t>
      </w:r>
      <w:r w:rsidRPr="00006F01">
        <w:rPr>
          <w:sz w:val="28"/>
          <w:szCs w:val="28"/>
        </w:rPr>
        <w:t xml:space="preserve">рофессиональным </w:t>
      </w:r>
      <w:r w:rsidRPr="00006F01">
        <w:rPr>
          <w:spacing w:val="-4"/>
          <w:sz w:val="28"/>
          <w:szCs w:val="28"/>
        </w:rPr>
        <w:t>квалификационным группам профессий рабочих</w:t>
      </w:r>
      <w:r w:rsidRPr="00006F01">
        <w:rPr>
          <w:sz w:val="28"/>
          <w:szCs w:val="28"/>
        </w:rPr>
        <w:t xml:space="preserve"> культуры, искусства и кинематографии</w:t>
      </w:r>
      <w:r w:rsidRPr="00006F01">
        <w:rPr>
          <w:spacing w:val="-4"/>
          <w:sz w:val="28"/>
          <w:szCs w:val="28"/>
        </w:rPr>
        <w:t xml:space="preserve">, установлен приказом </w:t>
      </w:r>
      <w:r w:rsidRPr="00006F01">
        <w:rPr>
          <w:sz w:val="28"/>
          <w:szCs w:val="28"/>
        </w:rPr>
        <w:t>Министерства здравоохранения и социального развития Российской Федерации от 14 марта 2008 г. № 121н  «Об утверждении профессиональных квалификационных групп профессий рабочих культуры, искусства и кинематографии».</w:t>
      </w:r>
    </w:p>
    <w:p w:rsidR="00C86AFB" w:rsidRPr="00006F01" w:rsidRDefault="00C86AFB" w:rsidP="005A3AAA">
      <w:pPr>
        <w:jc w:val="center"/>
        <w:rPr>
          <w:sz w:val="28"/>
          <w:szCs w:val="28"/>
        </w:rPr>
      </w:pPr>
    </w:p>
    <w:p w:rsidR="00C86AFB" w:rsidRPr="00006F01" w:rsidRDefault="00C86AFB" w:rsidP="005A3AAA">
      <w:pPr>
        <w:shd w:val="clear" w:color="auto" w:fill="FFFFFF"/>
        <w:tabs>
          <w:tab w:val="left" w:pos="720"/>
        </w:tabs>
        <w:jc w:val="center"/>
        <w:rPr>
          <w:b/>
          <w:sz w:val="28"/>
          <w:szCs w:val="28"/>
        </w:rPr>
      </w:pPr>
      <w:r w:rsidRPr="00006F01">
        <w:rPr>
          <w:b/>
          <w:spacing w:val="-4"/>
          <w:sz w:val="28"/>
          <w:szCs w:val="28"/>
        </w:rPr>
        <w:t xml:space="preserve">Профессиональная квалификационная группа </w:t>
      </w:r>
      <w:r w:rsidRPr="00006F01">
        <w:rPr>
          <w:b/>
          <w:sz w:val="28"/>
          <w:szCs w:val="28"/>
        </w:rPr>
        <w:t>«Профессии рабочих культуры, искусства и кинематографии первого уровня»</w:t>
      </w:r>
    </w:p>
    <w:p w:rsidR="00C86AFB" w:rsidRPr="00006F01" w:rsidRDefault="00C86AFB" w:rsidP="005A3AAA">
      <w:pPr>
        <w:shd w:val="clear" w:color="auto" w:fill="FFFFFF"/>
        <w:tabs>
          <w:tab w:val="left" w:pos="720"/>
        </w:tabs>
        <w:jc w:val="center"/>
        <w:rPr>
          <w:b/>
          <w:spacing w:val="-4"/>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jc w:val="center"/>
              <w:rPr>
                <w:sz w:val="28"/>
                <w:szCs w:val="28"/>
              </w:rPr>
            </w:pPr>
            <w:r w:rsidRPr="00006F01">
              <w:rPr>
                <w:sz w:val="28"/>
                <w:szCs w:val="28"/>
              </w:rPr>
              <w:t>Наименование должности</w:t>
            </w:r>
          </w:p>
        </w:tc>
        <w:tc>
          <w:tcPr>
            <w:tcW w:w="902" w:type="pct"/>
          </w:tcPr>
          <w:p w:rsidR="00C86AFB" w:rsidRPr="00006F01" w:rsidRDefault="00C86AFB" w:rsidP="00550009">
            <w:pPr>
              <w:pStyle w:val="ac"/>
              <w:jc w:val="center"/>
              <w:rPr>
                <w:sz w:val="28"/>
                <w:szCs w:val="28"/>
              </w:rPr>
            </w:pPr>
            <w:r w:rsidRPr="00006F01">
              <w:rPr>
                <w:sz w:val="28"/>
                <w:szCs w:val="28"/>
              </w:rPr>
              <w:t>Оклад, рублей</w:t>
            </w:r>
          </w:p>
        </w:tc>
      </w:tr>
      <w:tr w:rsidR="00C86AFB" w:rsidRPr="00006F01">
        <w:trPr>
          <w:tblCellSpacing w:w="15" w:type="dxa"/>
        </w:trPr>
        <w:tc>
          <w:tcPr>
            <w:tcW w:w="4052"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 xml:space="preserve"> киномеханик</w:t>
            </w:r>
          </w:p>
        </w:tc>
        <w:tc>
          <w:tcPr>
            <w:tcW w:w="902" w:type="pct"/>
          </w:tcPr>
          <w:p w:rsidR="00C86AFB" w:rsidRPr="00006F01" w:rsidRDefault="00C86AFB" w:rsidP="004525F0">
            <w:pPr>
              <w:pStyle w:val="ac"/>
              <w:jc w:val="center"/>
              <w:rPr>
                <w:sz w:val="28"/>
                <w:szCs w:val="28"/>
              </w:rPr>
            </w:pPr>
            <w:r w:rsidRPr="00006F01">
              <w:rPr>
                <w:sz w:val="28"/>
                <w:szCs w:val="28"/>
              </w:rPr>
              <w:t>3 927,00</w:t>
            </w:r>
          </w:p>
        </w:tc>
      </w:tr>
    </w:tbl>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tabs>
          <w:tab w:val="left" w:pos="720"/>
        </w:tabs>
        <w:jc w:val="center"/>
        <w:rPr>
          <w:b/>
          <w:sz w:val="28"/>
          <w:szCs w:val="28"/>
        </w:rPr>
      </w:pPr>
      <w:r w:rsidRPr="00006F01">
        <w:rPr>
          <w:b/>
          <w:spacing w:val="-4"/>
          <w:sz w:val="28"/>
          <w:szCs w:val="28"/>
        </w:rPr>
        <w:t xml:space="preserve">Профессиональная квалификационная группа </w:t>
      </w:r>
      <w:r w:rsidRPr="00006F01">
        <w:rPr>
          <w:b/>
          <w:sz w:val="28"/>
          <w:szCs w:val="28"/>
        </w:rPr>
        <w:t>«Профессии рабочих культуры, искусства и кинематографии второго уровня»</w:t>
      </w:r>
    </w:p>
    <w:p w:rsidR="00C86AFB" w:rsidRPr="00006F01" w:rsidRDefault="00C86AFB" w:rsidP="005A3AAA">
      <w:pPr>
        <w:shd w:val="clear" w:color="auto" w:fill="FFFFFF"/>
        <w:tabs>
          <w:tab w:val="left" w:pos="720"/>
        </w:tabs>
        <w:jc w:val="center"/>
        <w:rPr>
          <w:b/>
          <w:spacing w:val="-4"/>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91"/>
        <w:gridCol w:w="6355"/>
        <w:gridCol w:w="1764"/>
      </w:tblGrid>
      <w:tr w:rsidR="00C86AFB" w:rsidRPr="00006F01">
        <w:trPr>
          <w:tblCellSpacing w:w="15" w:type="dxa"/>
        </w:trPr>
        <w:tc>
          <w:tcPr>
            <w:tcW w:w="881"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ционные уровни</w:t>
            </w:r>
          </w:p>
        </w:tc>
        <w:tc>
          <w:tcPr>
            <w:tcW w:w="3192" w:type="pct"/>
            <w:tcMar>
              <w:top w:w="75" w:type="dxa"/>
              <w:left w:w="150" w:type="dxa"/>
              <w:bottom w:w="75" w:type="dxa"/>
              <w:right w:w="150" w:type="dxa"/>
            </w:tcMar>
            <w:vAlign w:val="center"/>
          </w:tcPr>
          <w:p w:rsidR="00C86AFB" w:rsidRPr="00006F01" w:rsidRDefault="00C86AFB" w:rsidP="00550009">
            <w:pPr>
              <w:pStyle w:val="ac"/>
              <w:jc w:val="center"/>
              <w:rPr>
                <w:sz w:val="28"/>
                <w:szCs w:val="28"/>
              </w:rPr>
            </w:pPr>
            <w:r w:rsidRPr="00006F01">
              <w:rPr>
                <w:sz w:val="28"/>
                <w:szCs w:val="28"/>
              </w:rPr>
              <w:t>Должности, отнесенные к квалификационным уровням</w:t>
            </w:r>
          </w:p>
        </w:tc>
        <w:tc>
          <w:tcPr>
            <w:tcW w:w="867" w:type="pct"/>
          </w:tcPr>
          <w:p w:rsidR="00C86AFB" w:rsidRPr="00006F01" w:rsidRDefault="00C86AFB" w:rsidP="00550009">
            <w:pPr>
              <w:pStyle w:val="ac"/>
              <w:jc w:val="center"/>
              <w:rPr>
                <w:sz w:val="28"/>
                <w:szCs w:val="28"/>
              </w:rPr>
            </w:pPr>
            <w:r w:rsidRPr="00006F01">
              <w:rPr>
                <w:sz w:val="28"/>
                <w:szCs w:val="28"/>
              </w:rPr>
              <w:t>Оклад, рублей</w:t>
            </w:r>
          </w:p>
        </w:tc>
      </w:tr>
      <w:tr w:rsidR="00C86AFB" w:rsidRPr="00006F01">
        <w:trPr>
          <w:tblCellSpacing w:w="15" w:type="dxa"/>
        </w:trPr>
        <w:tc>
          <w:tcPr>
            <w:tcW w:w="881"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1 квалифика-ционный уровень</w:t>
            </w:r>
          </w:p>
        </w:tc>
        <w:tc>
          <w:tcPr>
            <w:tcW w:w="3192"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Регулировщик пианино и роялей</w:t>
            </w:r>
          </w:p>
        </w:tc>
        <w:tc>
          <w:tcPr>
            <w:tcW w:w="867" w:type="pct"/>
          </w:tcPr>
          <w:p w:rsidR="00C86AFB" w:rsidRPr="00006F01" w:rsidRDefault="00C86AFB" w:rsidP="00550009">
            <w:pPr>
              <w:pStyle w:val="ac"/>
              <w:rPr>
                <w:sz w:val="28"/>
                <w:szCs w:val="28"/>
                <w:highlight w:val="green"/>
              </w:rPr>
            </w:pPr>
          </w:p>
          <w:p w:rsidR="00C86AFB" w:rsidRPr="00006F01" w:rsidRDefault="00C86AFB" w:rsidP="004525F0">
            <w:pPr>
              <w:pStyle w:val="ac"/>
              <w:rPr>
                <w:sz w:val="28"/>
                <w:szCs w:val="28"/>
                <w:highlight w:val="green"/>
              </w:rPr>
            </w:pPr>
            <w:r w:rsidRPr="00006F01">
              <w:rPr>
                <w:sz w:val="28"/>
                <w:szCs w:val="28"/>
              </w:rPr>
              <w:t xml:space="preserve">     4 307,00</w:t>
            </w:r>
          </w:p>
        </w:tc>
      </w:tr>
    </w:tbl>
    <w:p w:rsidR="00C86AFB" w:rsidRPr="00006F01" w:rsidRDefault="00C86AFB" w:rsidP="005A3AAA">
      <w:pPr>
        <w:shd w:val="clear" w:color="auto" w:fill="FFFFFF"/>
        <w:tabs>
          <w:tab w:val="left" w:pos="720"/>
        </w:tabs>
        <w:jc w:val="center"/>
        <w:rPr>
          <w:b/>
          <w:spacing w:val="-4"/>
          <w:sz w:val="28"/>
          <w:szCs w:val="28"/>
        </w:rPr>
      </w:pPr>
    </w:p>
    <w:p w:rsidR="0002782F" w:rsidRDefault="000278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05"/>
      </w:tblGrid>
      <w:tr w:rsidR="00C86AFB" w:rsidRPr="00006F01">
        <w:tc>
          <w:tcPr>
            <w:tcW w:w="4248" w:type="dxa"/>
            <w:tcBorders>
              <w:top w:val="nil"/>
              <w:left w:val="nil"/>
              <w:bottom w:val="nil"/>
              <w:right w:val="nil"/>
            </w:tcBorders>
          </w:tcPr>
          <w:p w:rsidR="00C86AFB" w:rsidRPr="00006F01" w:rsidRDefault="00C86AFB" w:rsidP="00550009">
            <w:pPr>
              <w:jc w:val="center"/>
              <w:rPr>
                <w:sz w:val="28"/>
                <w:szCs w:val="28"/>
              </w:rPr>
            </w:pPr>
          </w:p>
        </w:tc>
        <w:tc>
          <w:tcPr>
            <w:tcW w:w="5605" w:type="dxa"/>
            <w:tcBorders>
              <w:top w:val="nil"/>
              <w:left w:val="nil"/>
              <w:bottom w:val="nil"/>
              <w:right w:val="nil"/>
            </w:tcBorders>
          </w:tcPr>
          <w:p w:rsidR="00C86AFB" w:rsidRPr="00006F01" w:rsidRDefault="00C86AFB" w:rsidP="00550009">
            <w:pPr>
              <w:jc w:val="right"/>
              <w:rPr>
                <w:sz w:val="28"/>
                <w:szCs w:val="28"/>
              </w:rPr>
            </w:pPr>
            <w:r w:rsidRPr="00006F01">
              <w:rPr>
                <w:sz w:val="28"/>
                <w:szCs w:val="28"/>
              </w:rPr>
              <w:t>ПРИЛОЖЕНИЕ 5</w:t>
            </w:r>
          </w:p>
          <w:p w:rsidR="00E83869" w:rsidRPr="00006F01" w:rsidRDefault="00C86AFB" w:rsidP="00550009">
            <w:pPr>
              <w:jc w:val="right"/>
              <w:rPr>
                <w:sz w:val="28"/>
                <w:szCs w:val="28"/>
              </w:rPr>
            </w:pPr>
            <w:r w:rsidRPr="00006F01">
              <w:rPr>
                <w:sz w:val="28"/>
                <w:szCs w:val="28"/>
              </w:rPr>
              <w:t xml:space="preserve">к Положению об оплате труда работников учреждений, подведомственных </w:t>
            </w:r>
          </w:p>
          <w:p w:rsidR="00C86AFB" w:rsidRPr="00006F01" w:rsidRDefault="00E83869" w:rsidP="00550009">
            <w:pPr>
              <w:jc w:val="right"/>
              <w:rPr>
                <w:sz w:val="28"/>
                <w:szCs w:val="28"/>
              </w:rPr>
            </w:pPr>
            <w:r w:rsidRPr="00006F01">
              <w:rPr>
                <w:bCs/>
                <w:sz w:val="28"/>
                <w:szCs w:val="28"/>
              </w:rPr>
              <w:t xml:space="preserve">МУ «Управление культуры, </w:t>
            </w:r>
            <w:r w:rsidRPr="00006F01">
              <w:rPr>
                <w:sz w:val="28"/>
                <w:szCs w:val="28"/>
              </w:rPr>
              <w:t>молодежной политики и информации администрации Кунашакского муниципального района»</w:t>
            </w:r>
          </w:p>
        </w:tc>
      </w:tr>
    </w:tbl>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r w:rsidRPr="00006F01">
        <w:rPr>
          <w:b/>
          <w:spacing w:val="-4"/>
          <w:sz w:val="28"/>
          <w:szCs w:val="28"/>
        </w:rPr>
        <w:t xml:space="preserve">Размеры должностных окладов (ставок заработной платы) </w:t>
      </w:r>
    </w:p>
    <w:p w:rsidR="00C86AFB" w:rsidRPr="00006F01" w:rsidRDefault="00C86AFB" w:rsidP="005A3AAA">
      <w:pPr>
        <w:jc w:val="center"/>
        <w:rPr>
          <w:b/>
          <w:sz w:val="28"/>
          <w:szCs w:val="28"/>
        </w:rPr>
      </w:pPr>
      <w:r w:rsidRPr="00006F01">
        <w:rPr>
          <w:b/>
          <w:sz w:val="28"/>
          <w:szCs w:val="28"/>
        </w:rPr>
        <w:t xml:space="preserve"> по профессиональным квалификационным группам </w:t>
      </w:r>
    </w:p>
    <w:p w:rsidR="00C86AFB" w:rsidRPr="00006F01" w:rsidRDefault="00C86AFB" w:rsidP="005A3AAA">
      <w:pPr>
        <w:jc w:val="center"/>
        <w:rPr>
          <w:b/>
          <w:sz w:val="28"/>
          <w:szCs w:val="28"/>
        </w:rPr>
      </w:pPr>
      <w:r w:rsidRPr="00006F01">
        <w:rPr>
          <w:b/>
          <w:sz w:val="28"/>
          <w:szCs w:val="28"/>
        </w:rPr>
        <w:t>должностей работников образования</w:t>
      </w:r>
    </w:p>
    <w:p w:rsidR="00C86AFB" w:rsidRPr="00006F01" w:rsidRDefault="00C86AFB" w:rsidP="005A3AAA">
      <w:pPr>
        <w:jc w:val="center"/>
        <w:rPr>
          <w:sz w:val="28"/>
          <w:szCs w:val="28"/>
        </w:rPr>
      </w:pPr>
    </w:p>
    <w:p w:rsidR="00C86AFB" w:rsidRPr="00006F01" w:rsidRDefault="00C86AFB" w:rsidP="005A3AAA">
      <w:pPr>
        <w:ind w:firstLine="720"/>
        <w:jc w:val="both"/>
        <w:rPr>
          <w:sz w:val="28"/>
          <w:szCs w:val="28"/>
        </w:rPr>
      </w:pPr>
      <w:r w:rsidRPr="00006F01">
        <w:rPr>
          <w:spacing w:val="-4"/>
          <w:sz w:val="28"/>
          <w:szCs w:val="28"/>
        </w:rPr>
        <w:t>Перечень должностей работников образования, отнесенных к п</w:t>
      </w:r>
      <w:r w:rsidRPr="00006F01">
        <w:rPr>
          <w:sz w:val="28"/>
          <w:szCs w:val="28"/>
        </w:rPr>
        <w:t xml:space="preserve">рофессиональным </w:t>
      </w:r>
      <w:r w:rsidRPr="00006F01">
        <w:rPr>
          <w:spacing w:val="-4"/>
          <w:sz w:val="28"/>
          <w:szCs w:val="28"/>
        </w:rPr>
        <w:t xml:space="preserve">квалификационным группам должностей работников образования, установлен приказом Министерства здравоохранения и </w:t>
      </w:r>
      <w:r w:rsidRPr="00006F01">
        <w:rPr>
          <w:sz w:val="28"/>
          <w:szCs w:val="28"/>
        </w:rPr>
        <w:t>социального развития Российско</w:t>
      </w:r>
      <w:r w:rsidR="002A48C7">
        <w:rPr>
          <w:sz w:val="28"/>
          <w:szCs w:val="28"/>
        </w:rPr>
        <w:t>й Федерации от 5 мая 2008 г. № 2</w:t>
      </w:r>
      <w:r w:rsidRPr="00006F01">
        <w:rPr>
          <w:sz w:val="28"/>
          <w:szCs w:val="28"/>
        </w:rPr>
        <w:t>16н  «Об утверждении профессиональных квалификационных групп должностей работников образования».</w:t>
      </w:r>
    </w:p>
    <w:p w:rsidR="00C86AFB" w:rsidRPr="00006F01" w:rsidRDefault="00C86AFB" w:rsidP="005A3AAA">
      <w:pPr>
        <w:jc w:val="center"/>
        <w:rPr>
          <w:sz w:val="28"/>
          <w:szCs w:val="28"/>
        </w:rPr>
      </w:pPr>
    </w:p>
    <w:p w:rsidR="00C86AFB" w:rsidRPr="00006F01" w:rsidRDefault="00C86AFB" w:rsidP="005A3AAA">
      <w:pPr>
        <w:shd w:val="clear" w:color="auto" w:fill="FFFFFF"/>
        <w:tabs>
          <w:tab w:val="left" w:pos="720"/>
        </w:tabs>
        <w:jc w:val="center"/>
        <w:rPr>
          <w:b/>
          <w:sz w:val="28"/>
          <w:szCs w:val="28"/>
        </w:rPr>
      </w:pPr>
      <w:r w:rsidRPr="00006F01">
        <w:rPr>
          <w:b/>
          <w:spacing w:val="-4"/>
          <w:sz w:val="28"/>
          <w:szCs w:val="28"/>
        </w:rPr>
        <w:t xml:space="preserve">Профессиональная квалификационная группа </w:t>
      </w:r>
      <w:r w:rsidRPr="00006F01">
        <w:rPr>
          <w:b/>
          <w:sz w:val="28"/>
          <w:szCs w:val="28"/>
        </w:rPr>
        <w:t>«Должности педагогических работников»</w:t>
      </w:r>
    </w:p>
    <w:p w:rsidR="00C86AFB" w:rsidRPr="00006F01" w:rsidRDefault="00C86AFB" w:rsidP="005A3AAA">
      <w:pPr>
        <w:shd w:val="clear" w:color="auto" w:fill="FFFFFF"/>
        <w:tabs>
          <w:tab w:val="left" w:pos="720"/>
        </w:tabs>
        <w:jc w:val="center"/>
        <w:rPr>
          <w:b/>
          <w:spacing w:val="-4"/>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92"/>
        <w:gridCol w:w="6354"/>
        <w:gridCol w:w="1764"/>
      </w:tblGrid>
      <w:tr w:rsidR="00C86AFB" w:rsidRPr="00006F01">
        <w:trPr>
          <w:tblCellSpacing w:w="15" w:type="dxa"/>
        </w:trPr>
        <w:tc>
          <w:tcPr>
            <w:tcW w:w="881"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ционные уровни</w:t>
            </w:r>
          </w:p>
        </w:tc>
        <w:tc>
          <w:tcPr>
            <w:tcW w:w="3192" w:type="pct"/>
            <w:tcMar>
              <w:top w:w="75" w:type="dxa"/>
              <w:left w:w="150" w:type="dxa"/>
              <w:bottom w:w="75" w:type="dxa"/>
              <w:right w:w="150" w:type="dxa"/>
            </w:tcMar>
            <w:vAlign w:val="center"/>
          </w:tcPr>
          <w:p w:rsidR="00C86AFB" w:rsidRPr="00006F01" w:rsidRDefault="00C86AFB" w:rsidP="00550009">
            <w:pPr>
              <w:pStyle w:val="ac"/>
              <w:jc w:val="center"/>
              <w:rPr>
                <w:sz w:val="28"/>
                <w:szCs w:val="28"/>
              </w:rPr>
            </w:pPr>
            <w:r w:rsidRPr="00006F01">
              <w:rPr>
                <w:sz w:val="28"/>
                <w:szCs w:val="28"/>
              </w:rPr>
              <w:t>Должности, отнесенные к квалификационным уровням</w:t>
            </w:r>
          </w:p>
        </w:tc>
        <w:tc>
          <w:tcPr>
            <w:tcW w:w="868" w:type="pct"/>
          </w:tcPr>
          <w:p w:rsidR="00C86AFB" w:rsidRPr="00006F01" w:rsidRDefault="00C86AFB" w:rsidP="00EA716E">
            <w:pPr>
              <w:pStyle w:val="ac"/>
              <w:jc w:val="center"/>
              <w:rPr>
                <w:sz w:val="28"/>
                <w:szCs w:val="28"/>
              </w:rPr>
            </w:pPr>
            <w:r w:rsidRPr="00006F01">
              <w:rPr>
                <w:sz w:val="28"/>
                <w:szCs w:val="28"/>
              </w:rPr>
              <w:t>Должностной оклад (ставка заработной платы), рублей</w:t>
            </w:r>
          </w:p>
        </w:tc>
      </w:tr>
      <w:tr w:rsidR="00C86AFB" w:rsidRPr="00006F01">
        <w:trPr>
          <w:tblCellSpacing w:w="15" w:type="dxa"/>
        </w:trPr>
        <w:tc>
          <w:tcPr>
            <w:tcW w:w="881"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4 квалифика-ционный уровень</w:t>
            </w:r>
          </w:p>
        </w:tc>
        <w:tc>
          <w:tcPr>
            <w:tcW w:w="3192"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Преподаватель</w:t>
            </w:r>
          </w:p>
        </w:tc>
        <w:tc>
          <w:tcPr>
            <w:tcW w:w="868" w:type="pct"/>
          </w:tcPr>
          <w:p w:rsidR="00C86AFB" w:rsidRPr="00006F01" w:rsidRDefault="00C86AFB" w:rsidP="00550009">
            <w:pPr>
              <w:pStyle w:val="ac"/>
              <w:rPr>
                <w:sz w:val="28"/>
                <w:szCs w:val="28"/>
              </w:rPr>
            </w:pPr>
          </w:p>
          <w:p w:rsidR="00C86AFB" w:rsidRPr="00006F01" w:rsidRDefault="00C86AFB" w:rsidP="00623CDF">
            <w:pPr>
              <w:pStyle w:val="ac"/>
              <w:rPr>
                <w:sz w:val="28"/>
                <w:szCs w:val="28"/>
              </w:rPr>
            </w:pPr>
            <w:r w:rsidRPr="00006F01">
              <w:rPr>
                <w:sz w:val="28"/>
                <w:szCs w:val="28"/>
              </w:rPr>
              <w:t xml:space="preserve">     6 400,00</w:t>
            </w:r>
          </w:p>
        </w:tc>
      </w:tr>
    </w:tbl>
    <w:p w:rsidR="00C86AFB" w:rsidRPr="00006F01" w:rsidRDefault="00C86AFB" w:rsidP="005A3AAA">
      <w:pPr>
        <w:shd w:val="clear" w:color="auto" w:fill="FFFFFF"/>
        <w:tabs>
          <w:tab w:val="left" w:pos="720"/>
        </w:tabs>
        <w:jc w:val="center"/>
        <w:rPr>
          <w:b/>
          <w:spacing w:val="-4"/>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02782F" w:rsidRDefault="0002782F">
      <w:pPr>
        <w:rPr>
          <w:sz w:val="28"/>
          <w:szCs w:val="28"/>
        </w:rPr>
      </w:pPr>
    </w:p>
    <w:p w:rsidR="002A48C7" w:rsidRDefault="002A48C7">
      <w:pPr>
        <w:rPr>
          <w:sz w:val="28"/>
          <w:szCs w:val="28"/>
        </w:rPr>
      </w:pPr>
      <w:r>
        <w:rPr>
          <w:sz w:val="28"/>
          <w:szCs w:val="28"/>
        </w:rPr>
        <w:br w:type="page"/>
      </w:r>
    </w:p>
    <w:p w:rsidR="00C86AFB" w:rsidRPr="00006F01" w:rsidRDefault="00C86AFB" w:rsidP="005A3AAA">
      <w:pPr>
        <w:jc w:val="right"/>
        <w:rPr>
          <w:sz w:val="28"/>
          <w:szCs w:val="28"/>
        </w:rPr>
      </w:pPr>
      <w:r w:rsidRPr="00006F01">
        <w:rPr>
          <w:sz w:val="28"/>
          <w:szCs w:val="28"/>
        </w:rPr>
        <w:t>ПРИЛОЖЕНИЕ 6</w:t>
      </w:r>
    </w:p>
    <w:p w:rsidR="00C86AFB" w:rsidRPr="00006F01" w:rsidRDefault="00C86AFB" w:rsidP="005A3AAA">
      <w:pPr>
        <w:shd w:val="clear" w:color="auto" w:fill="FFFFFF"/>
        <w:autoSpaceDE w:val="0"/>
        <w:autoSpaceDN w:val="0"/>
        <w:adjustRightInd w:val="0"/>
        <w:jc w:val="right"/>
        <w:rPr>
          <w:sz w:val="28"/>
          <w:szCs w:val="28"/>
        </w:rPr>
      </w:pPr>
      <w:r w:rsidRPr="00006F01">
        <w:rPr>
          <w:sz w:val="28"/>
          <w:szCs w:val="28"/>
        </w:rPr>
        <w:t>к Положению об оплате труда работников</w:t>
      </w:r>
    </w:p>
    <w:p w:rsidR="00C86AFB" w:rsidRPr="00006F01" w:rsidRDefault="00C86AFB" w:rsidP="005A3AAA">
      <w:pPr>
        <w:shd w:val="clear" w:color="auto" w:fill="FFFFFF"/>
        <w:autoSpaceDE w:val="0"/>
        <w:autoSpaceDN w:val="0"/>
        <w:adjustRightInd w:val="0"/>
        <w:jc w:val="right"/>
        <w:rPr>
          <w:sz w:val="28"/>
          <w:szCs w:val="28"/>
        </w:rPr>
      </w:pPr>
      <w:r w:rsidRPr="00006F01">
        <w:rPr>
          <w:sz w:val="28"/>
          <w:szCs w:val="28"/>
        </w:rPr>
        <w:t xml:space="preserve"> учреждений, подведомственных </w:t>
      </w:r>
    </w:p>
    <w:p w:rsidR="00E83869" w:rsidRPr="00006F01" w:rsidRDefault="00E83869" w:rsidP="005A3AAA">
      <w:pPr>
        <w:shd w:val="clear" w:color="auto" w:fill="FFFFFF"/>
        <w:autoSpaceDE w:val="0"/>
        <w:autoSpaceDN w:val="0"/>
        <w:adjustRightInd w:val="0"/>
        <w:jc w:val="right"/>
        <w:rPr>
          <w:sz w:val="28"/>
          <w:szCs w:val="28"/>
        </w:rPr>
      </w:pPr>
      <w:r w:rsidRPr="00006F01">
        <w:rPr>
          <w:bCs/>
          <w:sz w:val="28"/>
          <w:szCs w:val="28"/>
        </w:rPr>
        <w:t xml:space="preserve">МУ «Управление культуры, </w:t>
      </w:r>
      <w:r w:rsidRPr="00006F01">
        <w:rPr>
          <w:sz w:val="28"/>
          <w:szCs w:val="28"/>
        </w:rPr>
        <w:t>молодежной</w:t>
      </w:r>
    </w:p>
    <w:p w:rsidR="00E83869" w:rsidRPr="00006F01" w:rsidRDefault="00E83869" w:rsidP="005A3AAA">
      <w:pPr>
        <w:shd w:val="clear" w:color="auto" w:fill="FFFFFF"/>
        <w:autoSpaceDE w:val="0"/>
        <w:autoSpaceDN w:val="0"/>
        <w:adjustRightInd w:val="0"/>
        <w:jc w:val="right"/>
        <w:rPr>
          <w:sz w:val="28"/>
          <w:szCs w:val="28"/>
        </w:rPr>
      </w:pPr>
      <w:r w:rsidRPr="00006F01">
        <w:rPr>
          <w:sz w:val="28"/>
          <w:szCs w:val="28"/>
        </w:rPr>
        <w:t xml:space="preserve"> политики и информации администрации </w:t>
      </w:r>
    </w:p>
    <w:p w:rsidR="00C86AFB" w:rsidRPr="00006F01" w:rsidRDefault="00E83869" w:rsidP="005A3AAA">
      <w:pPr>
        <w:shd w:val="clear" w:color="auto" w:fill="FFFFFF"/>
        <w:autoSpaceDE w:val="0"/>
        <w:autoSpaceDN w:val="0"/>
        <w:adjustRightInd w:val="0"/>
        <w:jc w:val="right"/>
        <w:rPr>
          <w:b/>
          <w:sz w:val="28"/>
          <w:szCs w:val="28"/>
        </w:rPr>
      </w:pPr>
      <w:r w:rsidRPr="00006F01">
        <w:rPr>
          <w:sz w:val="28"/>
          <w:szCs w:val="28"/>
        </w:rPr>
        <w:t>Кунашакского муниципального района»</w:t>
      </w: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jc w:val="center"/>
        <w:rPr>
          <w:b/>
          <w:sz w:val="28"/>
          <w:szCs w:val="28"/>
        </w:rPr>
      </w:pPr>
      <w:r w:rsidRPr="00006F01">
        <w:rPr>
          <w:b/>
          <w:spacing w:val="-4"/>
          <w:sz w:val="28"/>
          <w:szCs w:val="28"/>
        </w:rPr>
        <w:t>Размеры должностных окладов</w:t>
      </w:r>
      <w:r w:rsidRPr="00006F01">
        <w:rPr>
          <w:b/>
          <w:sz w:val="28"/>
          <w:szCs w:val="28"/>
        </w:rPr>
        <w:t xml:space="preserve"> по должностям  руководителей, специалистов, не отнесенным к профессиональным квалификационным группам должностей, утвержденным Министерством здравоохранения и социального развития Российской Федерации</w:t>
      </w:r>
    </w:p>
    <w:p w:rsidR="00C86AFB" w:rsidRPr="00006F01" w:rsidRDefault="00C86AFB" w:rsidP="005A3AAA">
      <w:pPr>
        <w:jc w:val="center"/>
        <w:rPr>
          <w:sz w:val="28"/>
          <w:szCs w:val="28"/>
        </w:rPr>
      </w:pPr>
    </w:p>
    <w:p w:rsidR="00C86AFB" w:rsidRPr="00006F01" w:rsidRDefault="00C86AFB" w:rsidP="005A3AAA">
      <w:pPr>
        <w:jc w:val="center"/>
        <w:rPr>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C86AFB" w:rsidRPr="00006F01">
        <w:trPr>
          <w:tblCellSpacing w:w="15" w:type="dxa"/>
        </w:trPr>
        <w:tc>
          <w:tcPr>
            <w:tcW w:w="4053" w:type="pct"/>
            <w:tcMar>
              <w:top w:w="75" w:type="dxa"/>
              <w:left w:w="150" w:type="dxa"/>
              <w:bottom w:w="75" w:type="dxa"/>
              <w:right w:w="150" w:type="dxa"/>
            </w:tcMar>
            <w:vAlign w:val="center"/>
          </w:tcPr>
          <w:p w:rsidR="00C86AFB" w:rsidRPr="00006F01" w:rsidRDefault="00C86AFB" w:rsidP="00550009">
            <w:pPr>
              <w:pStyle w:val="ac"/>
              <w:jc w:val="center"/>
              <w:rPr>
                <w:sz w:val="28"/>
                <w:szCs w:val="28"/>
              </w:rPr>
            </w:pPr>
            <w:r w:rsidRPr="00006F01">
              <w:rPr>
                <w:sz w:val="28"/>
                <w:szCs w:val="28"/>
              </w:rPr>
              <w:t>Наименование должности</w:t>
            </w:r>
          </w:p>
        </w:tc>
        <w:tc>
          <w:tcPr>
            <w:tcW w:w="902" w:type="pct"/>
          </w:tcPr>
          <w:p w:rsidR="00C86AFB" w:rsidRPr="00006F01" w:rsidRDefault="00C86AFB" w:rsidP="00550009">
            <w:pPr>
              <w:pStyle w:val="ac"/>
              <w:jc w:val="center"/>
              <w:rPr>
                <w:sz w:val="28"/>
                <w:szCs w:val="28"/>
              </w:rPr>
            </w:pPr>
            <w:r w:rsidRPr="00006F01">
              <w:rPr>
                <w:sz w:val="28"/>
                <w:szCs w:val="28"/>
              </w:rPr>
              <w:t>Размер должностного оклада, рублей</w:t>
            </w:r>
          </w:p>
        </w:tc>
      </w:tr>
      <w:tr w:rsidR="00C86AFB" w:rsidRPr="00006F01">
        <w:trPr>
          <w:tblCellSpacing w:w="15" w:type="dxa"/>
        </w:trPr>
        <w:tc>
          <w:tcPr>
            <w:tcW w:w="4053"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Художественный руководитель (не осуществляющий руководство учреждением на основе единоначалия)</w:t>
            </w:r>
          </w:p>
        </w:tc>
        <w:tc>
          <w:tcPr>
            <w:tcW w:w="902" w:type="pct"/>
          </w:tcPr>
          <w:p w:rsidR="00C86AFB" w:rsidRPr="00006F01" w:rsidRDefault="00C86AFB" w:rsidP="004525F0">
            <w:pPr>
              <w:pStyle w:val="ac"/>
              <w:jc w:val="center"/>
              <w:rPr>
                <w:sz w:val="28"/>
                <w:szCs w:val="28"/>
              </w:rPr>
            </w:pPr>
            <w:r w:rsidRPr="00006F01">
              <w:rPr>
                <w:sz w:val="28"/>
                <w:szCs w:val="28"/>
              </w:rPr>
              <w:t>7 665,00</w:t>
            </w:r>
          </w:p>
        </w:tc>
      </w:tr>
      <w:tr w:rsidR="00C86AFB" w:rsidRPr="00006F01">
        <w:trPr>
          <w:tblCellSpacing w:w="15" w:type="dxa"/>
        </w:trPr>
        <w:tc>
          <w:tcPr>
            <w:tcW w:w="4053"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Специалист по охране труда</w:t>
            </w:r>
          </w:p>
        </w:tc>
        <w:tc>
          <w:tcPr>
            <w:tcW w:w="902" w:type="pct"/>
          </w:tcPr>
          <w:p w:rsidR="00C86AFB" w:rsidRPr="00006F01" w:rsidRDefault="00C86AFB" w:rsidP="004525F0">
            <w:pPr>
              <w:pStyle w:val="ac"/>
              <w:jc w:val="center"/>
              <w:rPr>
                <w:sz w:val="28"/>
                <w:szCs w:val="28"/>
              </w:rPr>
            </w:pPr>
            <w:r w:rsidRPr="00006F01">
              <w:rPr>
                <w:sz w:val="28"/>
                <w:szCs w:val="28"/>
              </w:rPr>
              <w:t>5 954,00</w:t>
            </w:r>
          </w:p>
        </w:tc>
      </w:tr>
      <w:tr w:rsidR="00C86AFB" w:rsidRPr="00006F01">
        <w:trPr>
          <w:tblCellSpacing w:w="15" w:type="dxa"/>
        </w:trPr>
        <w:tc>
          <w:tcPr>
            <w:tcW w:w="4053" w:type="pct"/>
            <w:tcMar>
              <w:top w:w="75" w:type="dxa"/>
              <w:left w:w="150" w:type="dxa"/>
              <w:bottom w:w="75" w:type="dxa"/>
              <w:right w:w="150" w:type="dxa"/>
            </w:tcMar>
            <w:vAlign w:val="center"/>
          </w:tcPr>
          <w:p w:rsidR="00C86AFB" w:rsidRPr="00006F01" w:rsidRDefault="00C86AFB" w:rsidP="00550009">
            <w:pPr>
              <w:pStyle w:val="ac"/>
              <w:rPr>
                <w:sz w:val="28"/>
                <w:szCs w:val="28"/>
              </w:rPr>
            </w:pPr>
            <w:r w:rsidRPr="00006F01">
              <w:rPr>
                <w:sz w:val="28"/>
                <w:szCs w:val="28"/>
              </w:rPr>
              <w:t>Специалист по закупкам</w:t>
            </w:r>
          </w:p>
        </w:tc>
        <w:tc>
          <w:tcPr>
            <w:tcW w:w="902" w:type="pct"/>
          </w:tcPr>
          <w:p w:rsidR="00C86AFB" w:rsidRPr="00006F01" w:rsidRDefault="00C86AFB" w:rsidP="004525F0">
            <w:pPr>
              <w:pStyle w:val="ac"/>
              <w:jc w:val="center"/>
              <w:rPr>
                <w:sz w:val="28"/>
                <w:szCs w:val="28"/>
              </w:rPr>
            </w:pPr>
            <w:r w:rsidRPr="00006F01">
              <w:rPr>
                <w:sz w:val="28"/>
                <w:szCs w:val="28"/>
              </w:rPr>
              <w:t>5 954,00</w:t>
            </w:r>
          </w:p>
        </w:tc>
      </w:tr>
    </w:tbl>
    <w:p w:rsidR="00C86AFB" w:rsidRPr="00006F01" w:rsidRDefault="00C86AFB" w:rsidP="005A3AAA">
      <w:pPr>
        <w:shd w:val="clear" w:color="auto" w:fill="FFFFFF"/>
        <w:autoSpaceDE w:val="0"/>
        <w:autoSpaceDN w:val="0"/>
        <w:adjustRightInd w:val="0"/>
        <w:jc w:val="center"/>
        <w:rPr>
          <w:b/>
          <w:sz w:val="28"/>
          <w:szCs w:val="28"/>
        </w:rPr>
      </w:pPr>
    </w:p>
    <w:p w:rsidR="00C86AFB" w:rsidRDefault="00C86AFB"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8319F2" w:rsidRDefault="008319F2" w:rsidP="005A3AAA">
      <w:pPr>
        <w:shd w:val="clear" w:color="auto" w:fill="FFFFFF"/>
        <w:autoSpaceDE w:val="0"/>
        <w:autoSpaceDN w:val="0"/>
        <w:adjustRightInd w:val="0"/>
        <w:rPr>
          <w:b/>
          <w:sz w:val="28"/>
          <w:szCs w:val="28"/>
        </w:rPr>
      </w:pPr>
    </w:p>
    <w:p w:rsidR="00C86AFB" w:rsidRPr="00006F01" w:rsidRDefault="00C86AFB" w:rsidP="00A61AF4">
      <w:pPr>
        <w:shd w:val="clear" w:color="auto" w:fill="FFFFFF"/>
        <w:autoSpaceDE w:val="0"/>
        <w:autoSpaceDN w:val="0"/>
        <w:adjustRightInd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3050"/>
        <w:gridCol w:w="4213"/>
      </w:tblGrid>
      <w:tr w:rsidR="00006F01" w:rsidRPr="00006F01" w:rsidTr="00E83869">
        <w:tc>
          <w:tcPr>
            <w:tcW w:w="2445" w:type="dxa"/>
            <w:tcBorders>
              <w:top w:val="nil"/>
              <w:left w:val="nil"/>
              <w:bottom w:val="nil"/>
              <w:right w:val="nil"/>
            </w:tcBorders>
          </w:tcPr>
          <w:p w:rsidR="00C86AFB" w:rsidRPr="00006F01" w:rsidRDefault="00C86AFB" w:rsidP="00550009">
            <w:pPr>
              <w:jc w:val="center"/>
              <w:rPr>
                <w:sz w:val="28"/>
                <w:szCs w:val="28"/>
              </w:rPr>
            </w:pPr>
          </w:p>
        </w:tc>
        <w:tc>
          <w:tcPr>
            <w:tcW w:w="3050" w:type="dxa"/>
            <w:tcBorders>
              <w:top w:val="nil"/>
              <w:left w:val="nil"/>
              <w:bottom w:val="nil"/>
              <w:right w:val="nil"/>
            </w:tcBorders>
          </w:tcPr>
          <w:p w:rsidR="00C86AFB" w:rsidRPr="00006F01" w:rsidRDefault="00C86AFB" w:rsidP="00550009">
            <w:pPr>
              <w:jc w:val="right"/>
              <w:rPr>
                <w:sz w:val="28"/>
                <w:szCs w:val="28"/>
              </w:rPr>
            </w:pPr>
          </w:p>
        </w:tc>
        <w:tc>
          <w:tcPr>
            <w:tcW w:w="4213" w:type="dxa"/>
            <w:tcBorders>
              <w:top w:val="nil"/>
              <w:left w:val="nil"/>
              <w:bottom w:val="nil"/>
              <w:right w:val="nil"/>
            </w:tcBorders>
          </w:tcPr>
          <w:p w:rsidR="00C86AFB" w:rsidRPr="00006F01" w:rsidRDefault="00C86AFB" w:rsidP="00550009">
            <w:pPr>
              <w:jc w:val="right"/>
              <w:rPr>
                <w:sz w:val="28"/>
                <w:szCs w:val="28"/>
              </w:rPr>
            </w:pPr>
          </w:p>
          <w:p w:rsidR="00C86AFB" w:rsidRPr="00006F01" w:rsidRDefault="00C86AFB" w:rsidP="00550009">
            <w:pPr>
              <w:jc w:val="right"/>
              <w:rPr>
                <w:sz w:val="28"/>
                <w:szCs w:val="28"/>
              </w:rPr>
            </w:pPr>
            <w:r w:rsidRPr="00006F01">
              <w:rPr>
                <w:sz w:val="28"/>
                <w:szCs w:val="28"/>
              </w:rPr>
              <w:t>ПРИЛОЖЕНИЕ 7</w:t>
            </w:r>
          </w:p>
          <w:p w:rsidR="00E83869" w:rsidRPr="00006F01" w:rsidRDefault="00C86AFB" w:rsidP="00550009">
            <w:pPr>
              <w:jc w:val="right"/>
              <w:rPr>
                <w:sz w:val="28"/>
                <w:szCs w:val="28"/>
              </w:rPr>
            </w:pPr>
            <w:r w:rsidRPr="00006F01">
              <w:rPr>
                <w:sz w:val="28"/>
                <w:szCs w:val="28"/>
              </w:rPr>
              <w:t xml:space="preserve">к Положению об оплате труда работников учреждений, подведомственных </w:t>
            </w:r>
          </w:p>
          <w:p w:rsidR="00C86AFB" w:rsidRPr="00006F01" w:rsidRDefault="00E83869" w:rsidP="00550009">
            <w:pPr>
              <w:jc w:val="right"/>
              <w:rPr>
                <w:sz w:val="28"/>
                <w:szCs w:val="28"/>
              </w:rPr>
            </w:pPr>
            <w:r w:rsidRPr="00006F01">
              <w:rPr>
                <w:bCs/>
                <w:sz w:val="28"/>
                <w:szCs w:val="28"/>
              </w:rPr>
              <w:t xml:space="preserve">МУ «Управление культуры, </w:t>
            </w:r>
            <w:r w:rsidRPr="00006F01">
              <w:rPr>
                <w:sz w:val="28"/>
                <w:szCs w:val="28"/>
              </w:rPr>
              <w:t>молодежной политики и информации администрации Кунашакского муниципального района»</w:t>
            </w:r>
          </w:p>
        </w:tc>
      </w:tr>
    </w:tbl>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p>
    <w:p w:rsidR="00C86AFB" w:rsidRPr="00006F01" w:rsidRDefault="00C86AFB" w:rsidP="005A3AAA">
      <w:pPr>
        <w:jc w:val="center"/>
        <w:rPr>
          <w:b/>
          <w:sz w:val="28"/>
          <w:szCs w:val="28"/>
        </w:rPr>
      </w:pPr>
      <w:r w:rsidRPr="00006F01">
        <w:rPr>
          <w:b/>
          <w:spacing w:val="-4"/>
          <w:sz w:val="28"/>
          <w:szCs w:val="28"/>
        </w:rPr>
        <w:t>Размеры окладов</w:t>
      </w:r>
      <w:r w:rsidRPr="00006F01">
        <w:rPr>
          <w:b/>
          <w:sz w:val="28"/>
          <w:szCs w:val="28"/>
        </w:rPr>
        <w:t xml:space="preserve"> должностей работников телевидения (радиовещании)</w:t>
      </w:r>
    </w:p>
    <w:p w:rsidR="00C86AFB" w:rsidRPr="00006F01" w:rsidRDefault="00C86AFB" w:rsidP="005A3AAA">
      <w:pPr>
        <w:jc w:val="center"/>
        <w:rPr>
          <w:sz w:val="28"/>
          <w:szCs w:val="28"/>
        </w:rPr>
      </w:pPr>
    </w:p>
    <w:p w:rsidR="00C86AFB" w:rsidRPr="00006F01" w:rsidRDefault="00C86AFB" w:rsidP="005A3AAA">
      <w:pPr>
        <w:jc w:val="both"/>
        <w:rPr>
          <w:sz w:val="28"/>
          <w:szCs w:val="28"/>
        </w:rPr>
      </w:pPr>
      <w:r w:rsidRPr="00006F01">
        <w:rPr>
          <w:spacing w:val="-4"/>
          <w:sz w:val="28"/>
          <w:szCs w:val="28"/>
        </w:rPr>
        <w:t xml:space="preserve">           Перечень должностей </w:t>
      </w:r>
      <w:r w:rsidRPr="00006F01">
        <w:rPr>
          <w:sz w:val="28"/>
          <w:szCs w:val="28"/>
        </w:rPr>
        <w:t>работников</w:t>
      </w:r>
      <w:r w:rsidRPr="00006F01">
        <w:rPr>
          <w:spacing w:val="-4"/>
          <w:sz w:val="28"/>
          <w:szCs w:val="28"/>
        </w:rPr>
        <w:t>, отнесенных к п</w:t>
      </w:r>
      <w:r w:rsidRPr="00006F01">
        <w:rPr>
          <w:sz w:val="28"/>
          <w:szCs w:val="28"/>
        </w:rPr>
        <w:t xml:space="preserve">рофессиональным </w:t>
      </w:r>
      <w:r w:rsidRPr="00006F01">
        <w:rPr>
          <w:spacing w:val="-4"/>
          <w:sz w:val="28"/>
          <w:szCs w:val="28"/>
        </w:rPr>
        <w:t xml:space="preserve">квалификационным группам </w:t>
      </w:r>
      <w:r w:rsidRPr="00006F01">
        <w:rPr>
          <w:sz w:val="28"/>
          <w:szCs w:val="28"/>
        </w:rPr>
        <w:t>должностей работников телевидения (радиовещания),</w:t>
      </w:r>
      <w:r w:rsidRPr="00006F01">
        <w:rPr>
          <w:spacing w:val="-4"/>
          <w:sz w:val="28"/>
          <w:szCs w:val="28"/>
        </w:rPr>
        <w:t xml:space="preserve"> установлен приказом </w:t>
      </w:r>
      <w:r w:rsidRPr="00006F01">
        <w:rPr>
          <w:sz w:val="28"/>
          <w:szCs w:val="28"/>
        </w:rPr>
        <w:t>Министерства здравоохранения и социального развития Российской Федерации от 18 июля 2008 г. № 341н «Об утверждении профессиональных квалификационных групп должностей работников телевидения (радиовещания)»</w:t>
      </w:r>
    </w:p>
    <w:p w:rsidR="00C86AFB" w:rsidRPr="00006F01" w:rsidRDefault="00C86AFB" w:rsidP="005A3AAA">
      <w:pPr>
        <w:jc w:val="both"/>
        <w:rPr>
          <w:sz w:val="28"/>
          <w:szCs w:val="28"/>
        </w:rPr>
      </w:pPr>
    </w:p>
    <w:p w:rsidR="00C86AFB" w:rsidRPr="00006F01" w:rsidRDefault="00C86AFB" w:rsidP="005A3AAA">
      <w:pPr>
        <w:jc w:val="both"/>
        <w:rPr>
          <w:sz w:val="28"/>
          <w:szCs w:val="28"/>
        </w:rPr>
      </w:pPr>
    </w:p>
    <w:p w:rsidR="00C86AFB" w:rsidRPr="00006F01" w:rsidRDefault="00C86AFB" w:rsidP="005A3AAA">
      <w:pPr>
        <w:jc w:val="center"/>
        <w:rPr>
          <w:b/>
          <w:sz w:val="28"/>
          <w:szCs w:val="28"/>
        </w:rPr>
      </w:pPr>
      <w:r w:rsidRPr="00006F01">
        <w:rPr>
          <w:b/>
          <w:spacing w:val="-4"/>
          <w:sz w:val="28"/>
          <w:szCs w:val="28"/>
        </w:rPr>
        <w:t xml:space="preserve">Профессиональная квалификационная группа </w:t>
      </w:r>
      <w:r w:rsidRPr="00006F01">
        <w:rPr>
          <w:b/>
          <w:sz w:val="28"/>
          <w:szCs w:val="28"/>
        </w:rPr>
        <w:t>«Должности работников телевидения (радиовещания) третьего уровня»</w:t>
      </w:r>
    </w:p>
    <w:p w:rsidR="00C86AFB" w:rsidRPr="00006F01" w:rsidRDefault="00C86AFB" w:rsidP="005A3AAA">
      <w:pPr>
        <w:jc w:val="center"/>
        <w:rPr>
          <w:b/>
          <w:spacing w:val="-4"/>
          <w:sz w:val="28"/>
          <w:szCs w:val="28"/>
        </w:rPr>
      </w:pPr>
    </w:p>
    <w:tbl>
      <w:tblPr>
        <w:tblW w:w="513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792"/>
        <w:gridCol w:w="6463"/>
        <w:gridCol w:w="1892"/>
      </w:tblGrid>
      <w:tr w:rsidR="00C86AFB" w:rsidRPr="00006F01">
        <w:trPr>
          <w:tblCellSpacing w:w="15" w:type="dxa"/>
        </w:trPr>
        <w:tc>
          <w:tcPr>
            <w:tcW w:w="861"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ционные уровни</w:t>
            </w:r>
          </w:p>
        </w:tc>
        <w:tc>
          <w:tcPr>
            <w:tcW w:w="3170" w:type="pct"/>
            <w:vAlign w:val="center"/>
          </w:tcPr>
          <w:p w:rsidR="00C86AFB" w:rsidRPr="00006F01" w:rsidRDefault="00C86AFB" w:rsidP="00550009">
            <w:pPr>
              <w:pStyle w:val="ac"/>
              <w:jc w:val="center"/>
              <w:rPr>
                <w:sz w:val="28"/>
                <w:szCs w:val="28"/>
              </w:rPr>
            </w:pPr>
            <w:r w:rsidRPr="00006F01">
              <w:rPr>
                <w:sz w:val="28"/>
                <w:szCs w:val="28"/>
              </w:rPr>
              <w:t>Должности, отнесенные к квалификационным уровням</w:t>
            </w:r>
          </w:p>
        </w:tc>
        <w:tc>
          <w:tcPr>
            <w:tcW w:w="910" w:type="pct"/>
          </w:tcPr>
          <w:p w:rsidR="00C86AFB" w:rsidRPr="00006F01" w:rsidRDefault="00C86AFB" w:rsidP="00550009">
            <w:pPr>
              <w:pStyle w:val="ac"/>
              <w:jc w:val="center"/>
              <w:rPr>
                <w:sz w:val="28"/>
                <w:szCs w:val="28"/>
              </w:rPr>
            </w:pPr>
            <w:r w:rsidRPr="00006F01">
              <w:rPr>
                <w:sz w:val="28"/>
                <w:szCs w:val="28"/>
              </w:rPr>
              <w:t>Оклад (должностной оклад), рублей</w:t>
            </w:r>
          </w:p>
        </w:tc>
      </w:tr>
      <w:tr w:rsidR="00C86AFB" w:rsidRPr="00006F01">
        <w:trPr>
          <w:tblCellSpacing w:w="15" w:type="dxa"/>
        </w:trPr>
        <w:tc>
          <w:tcPr>
            <w:tcW w:w="861"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3  квалифика-</w:t>
            </w:r>
          </w:p>
          <w:p w:rsidR="00C86AFB" w:rsidRPr="00006F01" w:rsidRDefault="00C86AFB" w:rsidP="00550009">
            <w:pPr>
              <w:pStyle w:val="ac"/>
              <w:spacing w:before="0" w:beforeAutospacing="0" w:after="0" w:afterAutospacing="0"/>
              <w:jc w:val="center"/>
              <w:rPr>
                <w:sz w:val="28"/>
                <w:szCs w:val="28"/>
              </w:rPr>
            </w:pPr>
            <w:r w:rsidRPr="00006F01">
              <w:rPr>
                <w:sz w:val="28"/>
                <w:szCs w:val="28"/>
              </w:rPr>
              <w:t>ционный уровень</w:t>
            </w:r>
          </w:p>
        </w:tc>
        <w:tc>
          <w:tcPr>
            <w:tcW w:w="3170" w:type="pct"/>
            <w:vAlign w:val="center"/>
          </w:tcPr>
          <w:p w:rsidR="00C86AFB" w:rsidRPr="00006F01" w:rsidRDefault="00C86AFB" w:rsidP="00550009">
            <w:pPr>
              <w:pStyle w:val="ac"/>
              <w:rPr>
                <w:sz w:val="28"/>
                <w:szCs w:val="28"/>
              </w:rPr>
            </w:pPr>
            <w:r w:rsidRPr="00006F01">
              <w:rPr>
                <w:sz w:val="28"/>
                <w:szCs w:val="28"/>
              </w:rPr>
              <w:t xml:space="preserve">  Видео оператор</w:t>
            </w:r>
          </w:p>
        </w:tc>
        <w:tc>
          <w:tcPr>
            <w:tcW w:w="910" w:type="pct"/>
          </w:tcPr>
          <w:p w:rsidR="00C86AFB" w:rsidRPr="00006F01" w:rsidRDefault="00C86AFB" w:rsidP="00550009">
            <w:pPr>
              <w:pStyle w:val="ac"/>
              <w:jc w:val="center"/>
              <w:rPr>
                <w:sz w:val="28"/>
                <w:szCs w:val="28"/>
              </w:rPr>
            </w:pPr>
          </w:p>
          <w:p w:rsidR="00C86AFB" w:rsidRPr="00006F01" w:rsidRDefault="00C86AFB" w:rsidP="00550009">
            <w:pPr>
              <w:pStyle w:val="ac"/>
              <w:jc w:val="center"/>
              <w:rPr>
                <w:sz w:val="28"/>
                <w:szCs w:val="28"/>
              </w:rPr>
            </w:pPr>
            <w:r w:rsidRPr="00006F01">
              <w:rPr>
                <w:sz w:val="28"/>
                <w:szCs w:val="28"/>
              </w:rPr>
              <w:t>5 162,00</w:t>
            </w:r>
          </w:p>
          <w:p w:rsidR="00C86AFB" w:rsidRPr="00006F01" w:rsidRDefault="00C86AFB" w:rsidP="00550009">
            <w:pPr>
              <w:pStyle w:val="ac"/>
              <w:jc w:val="center"/>
              <w:rPr>
                <w:sz w:val="28"/>
                <w:szCs w:val="28"/>
              </w:rPr>
            </w:pPr>
          </w:p>
        </w:tc>
      </w:tr>
    </w:tbl>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p>
    <w:p w:rsidR="00C86AFB" w:rsidRPr="00006F01" w:rsidRDefault="00C86AFB" w:rsidP="005A3AAA">
      <w:pPr>
        <w:jc w:val="center"/>
        <w:rPr>
          <w:b/>
          <w:spacing w:val="-4"/>
          <w:sz w:val="28"/>
          <w:szCs w:val="28"/>
        </w:rPr>
      </w:pPr>
    </w:p>
    <w:p w:rsidR="00C86AFB" w:rsidRPr="00006F01" w:rsidRDefault="00C86AFB" w:rsidP="00A61AF4">
      <w:pPr>
        <w:rPr>
          <w:b/>
          <w:spacing w:val="-4"/>
          <w:sz w:val="28"/>
          <w:szCs w:val="28"/>
        </w:rPr>
      </w:pPr>
    </w:p>
    <w:p w:rsidR="00B22162" w:rsidRDefault="00B22162">
      <w:r>
        <w:br w:type="page"/>
      </w:r>
    </w:p>
    <w:tbl>
      <w:tblPr>
        <w:tblW w:w="0" w:type="auto"/>
        <w:tblLook w:val="01E0"/>
      </w:tblPr>
      <w:tblGrid>
        <w:gridCol w:w="4724"/>
        <w:gridCol w:w="4846"/>
      </w:tblGrid>
      <w:tr w:rsidR="00C86AFB" w:rsidRPr="00006F01" w:rsidTr="004525F0">
        <w:tc>
          <w:tcPr>
            <w:tcW w:w="4724" w:type="dxa"/>
          </w:tcPr>
          <w:p w:rsidR="00C86AFB" w:rsidRPr="00006F01" w:rsidRDefault="00C86AFB" w:rsidP="00550009">
            <w:pPr>
              <w:jc w:val="center"/>
              <w:rPr>
                <w:b/>
                <w:spacing w:val="-4"/>
                <w:sz w:val="28"/>
                <w:szCs w:val="28"/>
              </w:rPr>
            </w:pPr>
          </w:p>
          <w:p w:rsidR="00C86AFB" w:rsidRPr="00006F01" w:rsidRDefault="00C86AFB" w:rsidP="00550009">
            <w:pPr>
              <w:jc w:val="center"/>
              <w:rPr>
                <w:b/>
                <w:spacing w:val="-4"/>
                <w:sz w:val="28"/>
                <w:szCs w:val="28"/>
              </w:rPr>
            </w:pPr>
          </w:p>
        </w:tc>
        <w:tc>
          <w:tcPr>
            <w:tcW w:w="4846" w:type="dxa"/>
          </w:tcPr>
          <w:p w:rsidR="00C86AFB" w:rsidRPr="00006F01" w:rsidRDefault="00C86AFB" w:rsidP="00550009">
            <w:pPr>
              <w:jc w:val="right"/>
              <w:rPr>
                <w:sz w:val="28"/>
                <w:szCs w:val="28"/>
              </w:rPr>
            </w:pPr>
            <w:r w:rsidRPr="00006F01">
              <w:rPr>
                <w:sz w:val="28"/>
                <w:szCs w:val="28"/>
              </w:rPr>
              <w:t>ПРИЛОЖЕНИЕ 8</w:t>
            </w:r>
          </w:p>
          <w:p w:rsidR="00C86AFB" w:rsidRPr="00006F01" w:rsidRDefault="00C86AFB" w:rsidP="00550009">
            <w:pPr>
              <w:jc w:val="right"/>
              <w:rPr>
                <w:b/>
                <w:spacing w:val="-4"/>
                <w:sz w:val="28"/>
                <w:szCs w:val="28"/>
              </w:rPr>
            </w:pPr>
            <w:r w:rsidRPr="00006F01">
              <w:rPr>
                <w:sz w:val="28"/>
                <w:szCs w:val="28"/>
              </w:rPr>
              <w:t xml:space="preserve">к Положению об оплате труда работников учреждений, подведомственных </w:t>
            </w:r>
            <w:r w:rsidR="00126C8E" w:rsidRPr="00006F01">
              <w:rPr>
                <w:bCs/>
                <w:sz w:val="28"/>
                <w:szCs w:val="28"/>
              </w:rPr>
              <w:t xml:space="preserve">МУ «Управление культуры, </w:t>
            </w:r>
            <w:r w:rsidR="00126C8E" w:rsidRPr="00006F01">
              <w:rPr>
                <w:sz w:val="28"/>
                <w:szCs w:val="28"/>
              </w:rPr>
              <w:t>молодежной политики и информации администрации Кунашакского муниципального района»</w:t>
            </w:r>
          </w:p>
        </w:tc>
      </w:tr>
    </w:tbl>
    <w:p w:rsidR="00C86AFB" w:rsidRPr="00006F01" w:rsidRDefault="00C86AFB" w:rsidP="005A3AAA">
      <w:pPr>
        <w:jc w:val="center"/>
        <w:rPr>
          <w:b/>
          <w:spacing w:val="-4"/>
          <w:sz w:val="28"/>
          <w:szCs w:val="28"/>
        </w:rPr>
      </w:pPr>
    </w:p>
    <w:p w:rsidR="00C86AFB" w:rsidRPr="00006F01" w:rsidRDefault="00C86AFB" w:rsidP="005A3AAA">
      <w:pPr>
        <w:jc w:val="center"/>
        <w:rPr>
          <w:b/>
          <w:sz w:val="28"/>
          <w:szCs w:val="28"/>
        </w:rPr>
      </w:pPr>
      <w:r w:rsidRPr="00006F01">
        <w:rPr>
          <w:b/>
          <w:spacing w:val="-4"/>
          <w:sz w:val="28"/>
          <w:szCs w:val="28"/>
        </w:rPr>
        <w:t>Размеры должностных окладов</w:t>
      </w:r>
      <w:r w:rsidRPr="00006F01">
        <w:rPr>
          <w:b/>
          <w:sz w:val="28"/>
          <w:szCs w:val="28"/>
        </w:rPr>
        <w:t xml:space="preserve"> работников печатных средств массовой информации</w:t>
      </w:r>
    </w:p>
    <w:p w:rsidR="00C86AFB" w:rsidRPr="00006F01" w:rsidRDefault="00C86AFB" w:rsidP="005A3AAA">
      <w:pPr>
        <w:jc w:val="center"/>
        <w:rPr>
          <w:b/>
          <w:sz w:val="28"/>
          <w:szCs w:val="28"/>
        </w:rPr>
      </w:pPr>
    </w:p>
    <w:p w:rsidR="00C86AFB" w:rsidRPr="00006F01" w:rsidRDefault="00C86AFB" w:rsidP="005A3AAA">
      <w:pPr>
        <w:jc w:val="both"/>
        <w:rPr>
          <w:sz w:val="28"/>
          <w:szCs w:val="28"/>
        </w:rPr>
      </w:pPr>
      <w:r w:rsidRPr="00006F01">
        <w:rPr>
          <w:spacing w:val="-4"/>
          <w:sz w:val="28"/>
          <w:szCs w:val="28"/>
        </w:rPr>
        <w:t xml:space="preserve">        Перечень должностей </w:t>
      </w:r>
      <w:r w:rsidRPr="00006F01">
        <w:rPr>
          <w:sz w:val="28"/>
          <w:szCs w:val="28"/>
        </w:rPr>
        <w:t>работников</w:t>
      </w:r>
      <w:r w:rsidRPr="00006F01">
        <w:rPr>
          <w:spacing w:val="-4"/>
          <w:sz w:val="28"/>
          <w:szCs w:val="28"/>
        </w:rPr>
        <w:t>, отнесенных к п</w:t>
      </w:r>
      <w:r w:rsidRPr="00006F01">
        <w:rPr>
          <w:sz w:val="28"/>
          <w:szCs w:val="28"/>
        </w:rPr>
        <w:t xml:space="preserve">рофессиональным </w:t>
      </w:r>
      <w:r w:rsidRPr="00006F01">
        <w:rPr>
          <w:spacing w:val="-4"/>
          <w:sz w:val="28"/>
          <w:szCs w:val="28"/>
        </w:rPr>
        <w:t xml:space="preserve">квалификационным группам </w:t>
      </w:r>
      <w:r w:rsidRPr="00006F01">
        <w:rPr>
          <w:sz w:val="28"/>
          <w:szCs w:val="28"/>
        </w:rPr>
        <w:t>должностей работников печатных средств массовой информации,</w:t>
      </w:r>
      <w:r w:rsidRPr="00006F01">
        <w:rPr>
          <w:spacing w:val="-4"/>
          <w:sz w:val="28"/>
          <w:szCs w:val="28"/>
        </w:rPr>
        <w:t xml:space="preserve"> установлен приказом </w:t>
      </w:r>
      <w:r w:rsidRPr="00006F01">
        <w:rPr>
          <w:sz w:val="28"/>
          <w:szCs w:val="28"/>
        </w:rPr>
        <w:t>Министерства здравоохранения и социального развития Российской Федерации от 18 июля 2008 г. № 342н «Об утверждении профессиональных квалификационных групп должностей работников печатных средств массовой информации»</w:t>
      </w:r>
    </w:p>
    <w:p w:rsidR="00C86AFB" w:rsidRPr="00006F01" w:rsidRDefault="00C86AFB" w:rsidP="005A3AAA">
      <w:pPr>
        <w:jc w:val="both"/>
        <w:rPr>
          <w:sz w:val="28"/>
          <w:szCs w:val="28"/>
        </w:rPr>
      </w:pPr>
    </w:p>
    <w:p w:rsidR="00C86AFB" w:rsidRPr="00006F01" w:rsidRDefault="00C86AFB" w:rsidP="005A3AAA">
      <w:pPr>
        <w:jc w:val="both"/>
        <w:rPr>
          <w:sz w:val="28"/>
          <w:szCs w:val="28"/>
        </w:rPr>
      </w:pPr>
    </w:p>
    <w:p w:rsidR="00C86AFB" w:rsidRPr="00006F01" w:rsidRDefault="00C86AFB" w:rsidP="005A3AAA">
      <w:pPr>
        <w:jc w:val="center"/>
        <w:rPr>
          <w:b/>
          <w:sz w:val="28"/>
          <w:szCs w:val="28"/>
        </w:rPr>
      </w:pPr>
      <w:r w:rsidRPr="00006F01">
        <w:rPr>
          <w:b/>
          <w:spacing w:val="-4"/>
          <w:sz w:val="28"/>
          <w:szCs w:val="28"/>
        </w:rPr>
        <w:t xml:space="preserve">Профессиональная квалификационная группа </w:t>
      </w:r>
      <w:r w:rsidRPr="00006F01">
        <w:rPr>
          <w:b/>
          <w:sz w:val="28"/>
          <w:szCs w:val="28"/>
        </w:rPr>
        <w:t>«Должности работников печатных средств массовой информации третьего уровня»</w:t>
      </w:r>
    </w:p>
    <w:p w:rsidR="00C86AFB" w:rsidRPr="00006F01" w:rsidRDefault="00C86AFB" w:rsidP="005A3AAA">
      <w:pPr>
        <w:jc w:val="center"/>
        <w:rPr>
          <w:b/>
          <w:spacing w:val="-4"/>
          <w:sz w:val="28"/>
          <w:szCs w:val="28"/>
        </w:rPr>
      </w:pPr>
    </w:p>
    <w:tbl>
      <w:tblPr>
        <w:tblW w:w="506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83"/>
        <w:gridCol w:w="6113"/>
        <w:gridCol w:w="1820"/>
      </w:tblGrid>
      <w:tr w:rsidR="00C86AFB" w:rsidRPr="00006F01">
        <w:trPr>
          <w:tblCellSpacing w:w="15" w:type="dxa"/>
        </w:trPr>
        <w:tc>
          <w:tcPr>
            <w:tcW w:w="1007"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Квалификаци-</w:t>
            </w:r>
          </w:p>
          <w:p w:rsidR="00C86AFB" w:rsidRPr="00006F01" w:rsidRDefault="00C86AFB" w:rsidP="00550009">
            <w:pPr>
              <w:pStyle w:val="ac"/>
              <w:spacing w:before="0" w:beforeAutospacing="0" w:after="0" w:afterAutospacing="0"/>
              <w:jc w:val="center"/>
              <w:rPr>
                <w:sz w:val="28"/>
                <w:szCs w:val="28"/>
              </w:rPr>
            </w:pPr>
            <w:r w:rsidRPr="00006F01">
              <w:rPr>
                <w:sz w:val="28"/>
                <w:szCs w:val="28"/>
              </w:rPr>
              <w:t>онные уровни</w:t>
            </w:r>
          </w:p>
        </w:tc>
        <w:tc>
          <w:tcPr>
            <w:tcW w:w="3043" w:type="pct"/>
            <w:vAlign w:val="center"/>
          </w:tcPr>
          <w:p w:rsidR="00C86AFB" w:rsidRPr="00006F01" w:rsidRDefault="00C86AFB" w:rsidP="00550009">
            <w:pPr>
              <w:pStyle w:val="ac"/>
              <w:jc w:val="center"/>
              <w:rPr>
                <w:sz w:val="28"/>
                <w:szCs w:val="28"/>
              </w:rPr>
            </w:pPr>
            <w:r w:rsidRPr="00006F01">
              <w:rPr>
                <w:sz w:val="28"/>
                <w:szCs w:val="28"/>
              </w:rPr>
              <w:t>Должности, отнесенные к квалификационным уровням</w:t>
            </w:r>
          </w:p>
        </w:tc>
        <w:tc>
          <w:tcPr>
            <w:tcW w:w="891" w:type="pct"/>
          </w:tcPr>
          <w:p w:rsidR="00C86AFB" w:rsidRPr="00006F01" w:rsidRDefault="00C86AFB" w:rsidP="00550009">
            <w:pPr>
              <w:pStyle w:val="ac"/>
              <w:jc w:val="center"/>
              <w:rPr>
                <w:sz w:val="28"/>
                <w:szCs w:val="28"/>
              </w:rPr>
            </w:pPr>
            <w:r w:rsidRPr="00006F01">
              <w:rPr>
                <w:sz w:val="28"/>
                <w:szCs w:val="28"/>
              </w:rPr>
              <w:t>Оклад (должностной оклад), рублей</w:t>
            </w:r>
          </w:p>
        </w:tc>
      </w:tr>
      <w:tr w:rsidR="00C86AFB" w:rsidRPr="00006F01">
        <w:trPr>
          <w:tblCellSpacing w:w="15" w:type="dxa"/>
        </w:trPr>
        <w:tc>
          <w:tcPr>
            <w:tcW w:w="1007" w:type="pct"/>
            <w:tcMar>
              <w:top w:w="75" w:type="dxa"/>
              <w:left w:w="150" w:type="dxa"/>
              <w:bottom w:w="75" w:type="dxa"/>
              <w:right w:w="150" w:type="dxa"/>
            </w:tcMar>
            <w:vAlign w:val="center"/>
          </w:tcPr>
          <w:p w:rsidR="00C86AFB" w:rsidRPr="00006F01" w:rsidRDefault="00C86AFB" w:rsidP="00550009">
            <w:pPr>
              <w:pStyle w:val="ac"/>
              <w:spacing w:before="0" w:beforeAutospacing="0" w:after="0" w:afterAutospacing="0"/>
              <w:jc w:val="center"/>
              <w:rPr>
                <w:sz w:val="28"/>
                <w:szCs w:val="28"/>
              </w:rPr>
            </w:pPr>
            <w:r w:rsidRPr="00006F01">
              <w:rPr>
                <w:sz w:val="28"/>
                <w:szCs w:val="28"/>
              </w:rPr>
              <w:t>3 квалификаци-</w:t>
            </w:r>
          </w:p>
          <w:p w:rsidR="00C86AFB" w:rsidRPr="00006F01" w:rsidRDefault="00C86AFB" w:rsidP="00550009">
            <w:pPr>
              <w:pStyle w:val="ac"/>
              <w:spacing w:before="0" w:beforeAutospacing="0" w:after="0" w:afterAutospacing="0"/>
              <w:jc w:val="center"/>
              <w:rPr>
                <w:sz w:val="28"/>
                <w:szCs w:val="28"/>
              </w:rPr>
            </w:pPr>
            <w:r w:rsidRPr="00006F01">
              <w:rPr>
                <w:sz w:val="28"/>
                <w:szCs w:val="28"/>
              </w:rPr>
              <w:t>онный уровень</w:t>
            </w:r>
          </w:p>
        </w:tc>
        <w:tc>
          <w:tcPr>
            <w:tcW w:w="3043" w:type="pct"/>
            <w:vAlign w:val="center"/>
          </w:tcPr>
          <w:p w:rsidR="00C86AFB" w:rsidRPr="00006F01" w:rsidRDefault="00C86AFB" w:rsidP="00550009">
            <w:pPr>
              <w:pStyle w:val="ac"/>
              <w:rPr>
                <w:sz w:val="28"/>
                <w:szCs w:val="28"/>
              </w:rPr>
            </w:pPr>
            <w:r w:rsidRPr="00006F01">
              <w:rPr>
                <w:sz w:val="28"/>
                <w:szCs w:val="28"/>
              </w:rPr>
              <w:t>Собственный корреспондент</w:t>
            </w:r>
          </w:p>
        </w:tc>
        <w:tc>
          <w:tcPr>
            <w:tcW w:w="891" w:type="pct"/>
          </w:tcPr>
          <w:p w:rsidR="00C86AFB" w:rsidRPr="00006F01" w:rsidRDefault="00C86AFB" w:rsidP="00550009">
            <w:pPr>
              <w:pStyle w:val="ac"/>
              <w:jc w:val="center"/>
              <w:rPr>
                <w:sz w:val="28"/>
                <w:szCs w:val="28"/>
              </w:rPr>
            </w:pPr>
          </w:p>
          <w:p w:rsidR="00C86AFB" w:rsidRPr="00006F01" w:rsidRDefault="00C86AFB" w:rsidP="004525F0">
            <w:pPr>
              <w:pStyle w:val="ac"/>
              <w:jc w:val="center"/>
              <w:rPr>
                <w:sz w:val="28"/>
                <w:szCs w:val="28"/>
              </w:rPr>
            </w:pPr>
            <w:r w:rsidRPr="00006F01">
              <w:rPr>
                <w:sz w:val="28"/>
                <w:szCs w:val="28"/>
              </w:rPr>
              <w:t>6 112,00</w:t>
            </w:r>
          </w:p>
        </w:tc>
      </w:tr>
    </w:tbl>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p w:rsidR="00C86AFB" w:rsidRPr="00006F01" w:rsidRDefault="00C86AFB" w:rsidP="005A3AAA">
      <w:pPr>
        <w:shd w:val="clear" w:color="auto" w:fill="FFFFFF"/>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309"/>
      </w:tblGrid>
      <w:tr w:rsidR="00C86AFB" w:rsidRPr="00006F01" w:rsidTr="00AD46A0">
        <w:trPr>
          <w:trHeight w:val="2268"/>
        </w:trPr>
        <w:tc>
          <w:tcPr>
            <w:tcW w:w="4261" w:type="dxa"/>
            <w:tcBorders>
              <w:top w:val="nil"/>
              <w:left w:val="nil"/>
              <w:bottom w:val="nil"/>
              <w:right w:val="nil"/>
            </w:tcBorders>
          </w:tcPr>
          <w:p w:rsidR="00C86AFB" w:rsidRPr="00006F01" w:rsidRDefault="00C86AFB" w:rsidP="00550009">
            <w:pPr>
              <w:jc w:val="center"/>
              <w:rPr>
                <w:sz w:val="28"/>
                <w:szCs w:val="28"/>
              </w:rPr>
            </w:pPr>
          </w:p>
          <w:p w:rsidR="00C86AFB" w:rsidRPr="00006F01" w:rsidRDefault="00C86AFB" w:rsidP="00550009">
            <w:pPr>
              <w:jc w:val="center"/>
              <w:rPr>
                <w:sz w:val="28"/>
                <w:szCs w:val="28"/>
              </w:rPr>
            </w:pPr>
          </w:p>
        </w:tc>
        <w:tc>
          <w:tcPr>
            <w:tcW w:w="5309" w:type="dxa"/>
            <w:tcBorders>
              <w:top w:val="nil"/>
              <w:left w:val="nil"/>
              <w:bottom w:val="nil"/>
              <w:right w:val="nil"/>
            </w:tcBorders>
          </w:tcPr>
          <w:p w:rsidR="00C86AFB" w:rsidRPr="00006F01" w:rsidRDefault="00C86AFB" w:rsidP="00550009">
            <w:pPr>
              <w:jc w:val="right"/>
              <w:rPr>
                <w:sz w:val="28"/>
                <w:szCs w:val="28"/>
              </w:rPr>
            </w:pPr>
            <w:r w:rsidRPr="00006F01">
              <w:rPr>
                <w:sz w:val="28"/>
                <w:szCs w:val="28"/>
              </w:rPr>
              <w:t>ПРИЛОЖЕНИЕ 9</w:t>
            </w:r>
          </w:p>
          <w:p w:rsidR="00C86AFB" w:rsidRPr="00006F01" w:rsidRDefault="00C86AFB" w:rsidP="00550009">
            <w:pPr>
              <w:jc w:val="right"/>
              <w:rPr>
                <w:sz w:val="28"/>
                <w:szCs w:val="28"/>
              </w:rPr>
            </w:pPr>
            <w:r w:rsidRPr="00006F01">
              <w:rPr>
                <w:sz w:val="28"/>
                <w:szCs w:val="28"/>
              </w:rPr>
              <w:t xml:space="preserve">к Положению об оплате труда работников учреждений, подведомственных </w:t>
            </w:r>
            <w:r w:rsidR="00126C8E" w:rsidRPr="00006F01">
              <w:rPr>
                <w:bCs/>
                <w:sz w:val="28"/>
                <w:szCs w:val="28"/>
              </w:rPr>
              <w:t xml:space="preserve">МУ «Управление культуры, </w:t>
            </w:r>
            <w:r w:rsidR="00126C8E" w:rsidRPr="00006F01">
              <w:rPr>
                <w:sz w:val="28"/>
                <w:szCs w:val="28"/>
              </w:rPr>
              <w:t>молодежной политики и информации администрации Кунашакского муниципального района»</w:t>
            </w:r>
          </w:p>
        </w:tc>
      </w:tr>
    </w:tbl>
    <w:p w:rsidR="00C86AFB" w:rsidRPr="00006F01" w:rsidRDefault="00C86AFB" w:rsidP="005A3AAA">
      <w:pPr>
        <w:tabs>
          <w:tab w:val="left" w:pos="7253"/>
        </w:tabs>
        <w:jc w:val="center"/>
        <w:rPr>
          <w:b/>
          <w:sz w:val="28"/>
          <w:szCs w:val="28"/>
        </w:rPr>
      </w:pPr>
    </w:p>
    <w:p w:rsidR="00C86AFB" w:rsidRPr="00006F01" w:rsidRDefault="00C86AFB" w:rsidP="005A3AAA">
      <w:pPr>
        <w:tabs>
          <w:tab w:val="left" w:pos="7253"/>
        </w:tabs>
        <w:jc w:val="center"/>
        <w:rPr>
          <w:b/>
          <w:sz w:val="28"/>
          <w:szCs w:val="28"/>
        </w:rPr>
      </w:pPr>
    </w:p>
    <w:p w:rsidR="00C86AFB" w:rsidRPr="00006F01" w:rsidRDefault="00C86AFB" w:rsidP="005A3AAA">
      <w:pPr>
        <w:tabs>
          <w:tab w:val="left" w:pos="7253"/>
        </w:tabs>
        <w:jc w:val="center"/>
        <w:rPr>
          <w:b/>
          <w:sz w:val="28"/>
          <w:szCs w:val="28"/>
        </w:rPr>
      </w:pPr>
      <w:r w:rsidRPr="00006F01">
        <w:rPr>
          <w:b/>
          <w:sz w:val="28"/>
          <w:szCs w:val="28"/>
        </w:rPr>
        <w:t>Перечень выплат стимулирующего характера, устанавливаемых</w:t>
      </w:r>
    </w:p>
    <w:p w:rsidR="00C86AFB" w:rsidRPr="00006F01" w:rsidRDefault="00C86AFB" w:rsidP="005A3AAA">
      <w:pPr>
        <w:tabs>
          <w:tab w:val="left" w:pos="7253"/>
        </w:tabs>
        <w:jc w:val="center"/>
        <w:rPr>
          <w:b/>
          <w:sz w:val="28"/>
          <w:szCs w:val="28"/>
        </w:rPr>
      </w:pPr>
      <w:r w:rsidRPr="00006F01">
        <w:rPr>
          <w:b/>
          <w:sz w:val="28"/>
          <w:szCs w:val="28"/>
        </w:rPr>
        <w:t xml:space="preserve">заместителям руководителя, главным бухгалтерам, специалистам, служащим, учебно-вспомогательному персоналу, рабочим учреждений, подведомственных </w:t>
      </w:r>
      <w:r w:rsidRPr="00006F01">
        <w:rPr>
          <w:b/>
          <w:bCs/>
          <w:sz w:val="28"/>
          <w:szCs w:val="28"/>
        </w:rPr>
        <w:t xml:space="preserve">Управлению культуры, </w:t>
      </w:r>
      <w:r w:rsidRPr="00006F01">
        <w:rPr>
          <w:b/>
          <w:sz w:val="28"/>
          <w:szCs w:val="28"/>
        </w:rPr>
        <w:t>молодежной политики и информации администрации Кунашакского муниципального района</w:t>
      </w:r>
    </w:p>
    <w:p w:rsidR="00C86AFB" w:rsidRPr="00006F01" w:rsidRDefault="00C86AFB" w:rsidP="005A3AAA">
      <w:pPr>
        <w:tabs>
          <w:tab w:val="left" w:pos="7253"/>
        </w:tabs>
        <w:jc w:val="center"/>
        <w:rPr>
          <w:b/>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3445"/>
        <w:gridCol w:w="2965"/>
        <w:gridCol w:w="2517"/>
        <w:gridCol w:w="177"/>
      </w:tblGrid>
      <w:tr w:rsidR="00C86AFB" w:rsidRPr="00006F01" w:rsidTr="001D4506">
        <w:tc>
          <w:tcPr>
            <w:tcW w:w="330" w:type="pct"/>
          </w:tcPr>
          <w:p w:rsidR="00C86AFB" w:rsidRPr="00006F01" w:rsidRDefault="00C86AFB" w:rsidP="00550009">
            <w:pPr>
              <w:tabs>
                <w:tab w:val="left" w:pos="7253"/>
              </w:tabs>
              <w:snapToGrid w:val="0"/>
              <w:jc w:val="center"/>
              <w:rPr>
                <w:sz w:val="28"/>
                <w:szCs w:val="28"/>
                <w:lang w:eastAsia="ar-SA"/>
              </w:rPr>
            </w:pPr>
            <w:r w:rsidRPr="00006F01">
              <w:rPr>
                <w:sz w:val="28"/>
                <w:szCs w:val="28"/>
              </w:rPr>
              <w:t xml:space="preserve">№ </w:t>
            </w:r>
          </w:p>
          <w:p w:rsidR="00C86AFB" w:rsidRPr="00006F01" w:rsidRDefault="00C86AFB" w:rsidP="00550009">
            <w:pPr>
              <w:tabs>
                <w:tab w:val="left" w:pos="7253"/>
              </w:tabs>
              <w:suppressAutoHyphens/>
              <w:snapToGrid w:val="0"/>
              <w:jc w:val="center"/>
              <w:rPr>
                <w:sz w:val="28"/>
                <w:szCs w:val="28"/>
                <w:lang w:eastAsia="ar-SA"/>
              </w:rPr>
            </w:pPr>
            <w:r w:rsidRPr="00006F01">
              <w:rPr>
                <w:sz w:val="28"/>
                <w:szCs w:val="28"/>
              </w:rPr>
              <w:t>п/п</w:t>
            </w:r>
          </w:p>
        </w:tc>
        <w:tc>
          <w:tcPr>
            <w:tcW w:w="3288" w:type="pct"/>
            <w:gridSpan w:val="2"/>
          </w:tcPr>
          <w:p w:rsidR="00C86AFB" w:rsidRPr="00006F01" w:rsidRDefault="00C86AFB" w:rsidP="006D542D">
            <w:pPr>
              <w:tabs>
                <w:tab w:val="left" w:pos="7253"/>
              </w:tabs>
              <w:jc w:val="center"/>
              <w:rPr>
                <w:sz w:val="28"/>
                <w:szCs w:val="28"/>
              </w:rPr>
            </w:pPr>
            <w:r w:rsidRPr="00006F01">
              <w:rPr>
                <w:sz w:val="28"/>
                <w:szCs w:val="28"/>
              </w:rPr>
              <w:t>Перечень выплат стимулирующего характера (качественные и количественные показатели, при достижении которых производятся выплаты стимулирующего характера)</w:t>
            </w:r>
          </w:p>
        </w:tc>
        <w:tc>
          <w:tcPr>
            <w:tcW w:w="1382" w:type="pct"/>
            <w:gridSpan w:val="2"/>
          </w:tcPr>
          <w:p w:rsidR="00C86AFB" w:rsidRPr="00006F01" w:rsidRDefault="00C86AFB" w:rsidP="006D542D">
            <w:pPr>
              <w:tabs>
                <w:tab w:val="left" w:pos="7253"/>
              </w:tabs>
              <w:suppressAutoHyphens/>
              <w:snapToGrid w:val="0"/>
              <w:jc w:val="center"/>
              <w:rPr>
                <w:sz w:val="28"/>
                <w:szCs w:val="28"/>
              </w:rPr>
            </w:pPr>
            <w:r w:rsidRPr="00006F01">
              <w:rPr>
                <w:sz w:val="28"/>
                <w:szCs w:val="28"/>
              </w:rPr>
              <w:t xml:space="preserve">Рекомендуемые размеры выплат стимулирующего характера,  % </w:t>
            </w:r>
          </w:p>
        </w:tc>
      </w:tr>
      <w:tr w:rsidR="00C86AFB" w:rsidRPr="00006F01" w:rsidTr="001D4506">
        <w:tc>
          <w:tcPr>
            <w:tcW w:w="330" w:type="pct"/>
            <w:vMerge w:val="restart"/>
            <w:vAlign w:val="center"/>
          </w:tcPr>
          <w:p w:rsidR="00C86AFB" w:rsidRPr="00006F01" w:rsidRDefault="00C86AFB" w:rsidP="006D542D">
            <w:pPr>
              <w:tabs>
                <w:tab w:val="left" w:pos="7253"/>
              </w:tabs>
              <w:snapToGrid w:val="0"/>
              <w:jc w:val="center"/>
              <w:rPr>
                <w:sz w:val="28"/>
                <w:szCs w:val="28"/>
              </w:rPr>
            </w:pPr>
            <w:r w:rsidRPr="00006F01">
              <w:rPr>
                <w:sz w:val="28"/>
                <w:szCs w:val="28"/>
              </w:rPr>
              <w:t>1.</w:t>
            </w:r>
          </w:p>
        </w:tc>
        <w:tc>
          <w:tcPr>
            <w:tcW w:w="4670" w:type="pct"/>
            <w:gridSpan w:val="4"/>
          </w:tcPr>
          <w:p w:rsidR="00C86AFB" w:rsidRPr="00006F01" w:rsidRDefault="00C86AFB" w:rsidP="00550009">
            <w:pPr>
              <w:tabs>
                <w:tab w:val="left" w:pos="7253"/>
              </w:tabs>
              <w:snapToGrid w:val="0"/>
              <w:jc w:val="center"/>
              <w:rPr>
                <w:sz w:val="28"/>
                <w:szCs w:val="28"/>
              </w:rPr>
            </w:pPr>
            <w:r w:rsidRPr="00006F01">
              <w:rPr>
                <w:sz w:val="28"/>
                <w:szCs w:val="28"/>
              </w:rPr>
              <w:t>Выплаты за интенсивность и высокие результаты работы</w:t>
            </w:r>
          </w:p>
        </w:tc>
      </w:tr>
      <w:tr w:rsidR="00C86AFB" w:rsidRPr="00006F01" w:rsidTr="001D4506">
        <w:trPr>
          <w:trHeight w:val="330"/>
        </w:trPr>
        <w:tc>
          <w:tcPr>
            <w:tcW w:w="330" w:type="pct"/>
            <w:vMerge/>
          </w:tcPr>
          <w:p w:rsidR="00C86AFB" w:rsidRPr="00006F01" w:rsidRDefault="00C86AFB" w:rsidP="00550009">
            <w:pPr>
              <w:tabs>
                <w:tab w:val="left" w:pos="7253"/>
              </w:tabs>
              <w:snapToGrid w:val="0"/>
              <w:jc w:val="center"/>
              <w:rPr>
                <w:sz w:val="28"/>
                <w:szCs w:val="28"/>
              </w:rPr>
            </w:pPr>
          </w:p>
        </w:tc>
        <w:tc>
          <w:tcPr>
            <w:tcW w:w="3288" w:type="pct"/>
            <w:gridSpan w:val="2"/>
            <w:tcBorders>
              <w:bottom w:val="nil"/>
            </w:tcBorders>
          </w:tcPr>
          <w:p w:rsidR="00C86AFB" w:rsidRPr="00006F01" w:rsidRDefault="00C86AFB" w:rsidP="00550009">
            <w:pPr>
              <w:tabs>
                <w:tab w:val="left" w:pos="7253"/>
              </w:tabs>
              <w:snapToGrid w:val="0"/>
              <w:jc w:val="both"/>
              <w:rPr>
                <w:sz w:val="28"/>
                <w:szCs w:val="28"/>
              </w:rPr>
            </w:pPr>
            <w:r w:rsidRPr="00006F01">
              <w:rPr>
                <w:sz w:val="28"/>
                <w:szCs w:val="28"/>
              </w:rPr>
              <w:t>- за сложность и напряженность труда;</w:t>
            </w:r>
          </w:p>
        </w:tc>
        <w:tc>
          <w:tcPr>
            <w:tcW w:w="1382" w:type="pct"/>
            <w:gridSpan w:val="2"/>
            <w:tcBorders>
              <w:bottom w:val="nil"/>
            </w:tcBorders>
          </w:tcPr>
          <w:p w:rsidR="00C86AFB" w:rsidRPr="00006F01" w:rsidRDefault="00C86AFB" w:rsidP="00550009">
            <w:pPr>
              <w:tabs>
                <w:tab w:val="left" w:pos="7253"/>
              </w:tabs>
              <w:snapToGrid w:val="0"/>
              <w:jc w:val="center"/>
              <w:rPr>
                <w:sz w:val="28"/>
                <w:szCs w:val="28"/>
              </w:rPr>
            </w:pPr>
            <w:r w:rsidRPr="00006F01">
              <w:rPr>
                <w:sz w:val="28"/>
                <w:szCs w:val="28"/>
              </w:rPr>
              <w:t>до 50 %</w:t>
            </w:r>
          </w:p>
        </w:tc>
      </w:tr>
      <w:tr w:rsidR="00C86AFB" w:rsidRPr="00006F01" w:rsidTr="001D4506">
        <w:trPr>
          <w:trHeight w:val="330"/>
        </w:trPr>
        <w:tc>
          <w:tcPr>
            <w:tcW w:w="330" w:type="pct"/>
            <w:vMerge/>
          </w:tcPr>
          <w:p w:rsidR="00C86AFB" w:rsidRPr="00006F01" w:rsidRDefault="00C86AFB" w:rsidP="00550009">
            <w:pPr>
              <w:tabs>
                <w:tab w:val="left" w:pos="7253"/>
              </w:tabs>
              <w:snapToGrid w:val="0"/>
              <w:jc w:val="center"/>
              <w:rPr>
                <w:sz w:val="28"/>
                <w:szCs w:val="28"/>
              </w:rPr>
            </w:pPr>
          </w:p>
        </w:tc>
        <w:tc>
          <w:tcPr>
            <w:tcW w:w="3288" w:type="pct"/>
            <w:gridSpan w:val="2"/>
            <w:tcBorders>
              <w:top w:val="nil"/>
              <w:bottom w:val="nil"/>
            </w:tcBorders>
          </w:tcPr>
          <w:p w:rsidR="00C86AFB" w:rsidRPr="00006F01" w:rsidRDefault="00C86AFB" w:rsidP="00550009">
            <w:pPr>
              <w:tabs>
                <w:tab w:val="left" w:pos="7253"/>
              </w:tabs>
              <w:snapToGrid w:val="0"/>
              <w:jc w:val="both"/>
              <w:rPr>
                <w:sz w:val="28"/>
                <w:szCs w:val="28"/>
              </w:rPr>
            </w:pPr>
            <w:r w:rsidRPr="00006F01">
              <w:rPr>
                <w:sz w:val="28"/>
                <w:szCs w:val="28"/>
              </w:rPr>
              <w:t>- за наличие филиалов, отделений, структурных подразделений, расположенных вне места нахождения учреждения;</w:t>
            </w:r>
          </w:p>
        </w:tc>
        <w:tc>
          <w:tcPr>
            <w:tcW w:w="1382" w:type="pct"/>
            <w:gridSpan w:val="2"/>
            <w:tcBorders>
              <w:top w:val="nil"/>
              <w:bottom w:val="nil"/>
            </w:tcBorders>
          </w:tcPr>
          <w:p w:rsidR="00C86AFB" w:rsidRPr="00006F01" w:rsidRDefault="00C86AFB"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p>
          <w:p w:rsidR="00C86AFB" w:rsidRPr="00006F01" w:rsidRDefault="00C86AFB" w:rsidP="006D542D">
            <w:pPr>
              <w:tabs>
                <w:tab w:val="left" w:pos="7253"/>
              </w:tabs>
              <w:snapToGrid w:val="0"/>
              <w:jc w:val="center"/>
              <w:rPr>
                <w:sz w:val="28"/>
                <w:szCs w:val="28"/>
              </w:rPr>
            </w:pPr>
            <w:r w:rsidRPr="00006F01">
              <w:rPr>
                <w:sz w:val="28"/>
                <w:szCs w:val="28"/>
              </w:rPr>
              <w:t>до 50 %</w:t>
            </w:r>
          </w:p>
        </w:tc>
      </w:tr>
      <w:tr w:rsidR="00C86AFB" w:rsidRPr="00006F01" w:rsidTr="001D4506">
        <w:trPr>
          <w:trHeight w:val="154"/>
        </w:trPr>
        <w:tc>
          <w:tcPr>
            <w:tcW w:w="330" w:type="pct"/>
            <w:vMerge/>
          </w:tcPr>
          <w:p w:rsidR="00C86AFB" w:rsidRPr="00006F01" w:rsidRDefault="00C86AFB" w:rsidP="00550009">
            <w:pPr>
              <w:tabs>
                <w:tab w:val="left" w:pos="7253"/>
              </w:tabs>
              <w:snapToGrid w:val="0"/>
              <w:jc w:val="center"/>
              <w:rPr>
                <w:sz w:val="28"/>
                <w:szCs w:val="28"/>
              </w:rPr>
            </w:pPr>
          </w:p>
        </w:tc>
        <w:tc>
          <w:tcPr>
            <w:tcW w:w="3288" w:type="pct"/>
            <w:gridSpan w:val="2"/>
            <w:tcBorders>
              <w:top w:val="nil"/>
            </w:tcBorders>
          </w:tcPr>
          <w:p w:rsidR="00C86AFB" w:rsidRPr="00006F01" w:rsidRDefault="00C86AFB" w:rsidP="00550009">
            <w:pPr>
              <w:tabs>
                <w:tab w:val="left" w:pos="7253"/>
              </w:tabs>
              <w:snapToGrid w:val="0"/>
              <w:jc w:val="both"/>
              <w:rPr>
                <w:sz w:val="28"/>
                <w:szCs w:val="28"/>
              </w:rPr>
            </w:pPr>
            <w:r w:rsidRPr="00006F01">
              <w:rPr>
                <w:sz w:val="28"/>
                <w:szCs w:val="28"/>
              </w:rPr>
              <w:t>- за достижение результатов в экспериментах, проектах, конкурсах, мероприятиях;</w:t>
            </w:r>
          </w:p>
          <w:p w:rsidR="00C86AFB" w:rsidRPr="00006F01" w:rsidRDefault="00C86AFB" w:rsidP="00550009">
            <w:pPr>
              <w:tabs>
                <w:tab w:val="left" w:pos="7253"/>
              </w:tabs>
              <w:snapToGrid w:val="0"/>
              <w:jc w:val="both"/>
              <w:rPr>
                <w:sz w:val="28"/>
                <w:szCs w:val="28"/>
              </w:rPr>
            </w:pPr>
            <w:r w:rsidRPr="00006F01">
              <w:rPr>
                <w:sz w:val="28"/>
                <w:szCs w:val="28"/>
              </w:rPr>
              <w:t>- материально-техническое обеспечение мероприятий;</w:t>
            </w:r>
          </w:p>
          <w:p w:rsidR="00C86AFB" w:rsidRPr="00006F01" w:rsidRDefault="00C86AFB" w:rsidP="00550009">
            <w:pPr>
              <w:tabs>
                <w:tab w:val="left" w:pos="7253"/>
              </w:tabs>
              <w:snapToGrid w:val="0"/>
              <w:jc w:val="both"/>
              <w:rPr>
                <w:sz w:val="28"/>
                <w:szCs w:val="28"/>
              </w:rPr>
            </w:pPr>
            <w:r w:rsidRPr="00006F01">
              <w:rPr>
                <w:sz w:val="28"/>
                <w:szCs w:val="28"/>
              </w:rPr>
              <w:t>- оперативность выполнения заявок по устранению технических неполадок;</w:t>
            </w:r>
          </w:p>
          <w:p w:rsidR="00C86AFB" w:rsidRPr="00006F01" w:rsidRDefault="00C86AFB" w:rsidP="00550009">
            <w:pPr>
              <w:tabs>
                <w:tab w:val="left" w:pos="7253"/>
              </w:tabs>
              <w:snapToGrid w:val="0"/>
              <w:jc w:val="both"/>
              <w:rPr>
                <w:sz w:val="28"/>
                <w:szCs w:val="28"/>
              </w:rPr>
            </w:pPr>
            <w:r w:rsidRPr="00006F01">
              <w:rPr>
                <w:sz w:val="28"/>
                <w:szCs w:val="28"/>
              </w:rPr>
              <w:t>- выполнение всех видов мелких ремонтно-строительных работ в помещении и на территории учреждений;</w:t>
            </w:r>
          </w:p>
          <w:p w:rsidR="00C86AFB" w:rsidRPr="00006F01" w:rsidRDefault="00C86AFB" w:rsidP="00550009">
            <w:pPr>
              <w:tabs>
                <w:tab w:val="left" w:pos="7253"/>
              </w:tabs>
              <w:snapToGrid w:val="0"/>
              <w:jc w:val="both"/>
              <w:rPr>
                <w:sz w:val="28"/>
                <w:szCs w:val="28"/>
              </w:rPr>
            </w:pPr>
            <w:r w:rsidRPr="00006F01">
              <w:rPr>
                <w:sz w:val="28"/>
                <w:szCs w:val="28"/>
              </w:rPr>
              <w:t>- за выполнение особо важных и срочных заданий</w:t>
            </w:r>
          </w:p>
        </w:tc>
        <w:tc>
          <w:tcPr>
            <w:tcW w:w="1382" w:type="pct"/>
            <w:gridSpan w:val="2"/>
            <w:tcBorders>
              <w:top w:val="nil"/>
            </w:tcBorders>
          </w:tcPr>
          <w:p w:rsidR="00C86AFB" w:rsidRPr="00006F01" w:rsidRDefault="00C86AFB"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r w:rsidRPr="00006F01">
              <w:rPr>
                <w:sz w:val="28"/>
                <w:szCs w:val="28"/>
              </w:rPr>
              <w:t>до 100 %</w:t>
            </w:r>
          </w:p>
          <w:p w:rsidR="00C86AFB" w:rsidRPr="00006F01" w:rsidRDefault="00C86AFB"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r w:rsidRPr="00006F01">
              <w:rPr>
                <w:sz w:val="28"/>
                <w:szCs w:val="28"/>
              </w:rPr>
              <w:t>до   50 %</w:t>
            </w:r>
          </w:p>
          <w:p w:rsidR="00C86AFB" w:rsidRPr="00006F01" w:rsidRDefault="00C86AFB" w:rsidP="00550009">
            <w:pPr>
              <w:tabs>
                <w:tab w:val="left" w:pos="7253"/>
              </w:tabs>
              <w:snapToGrid w:val="0"/>
              <w:jc w:val="center"/>
              <w:rPr>
                <w:sz w:val="28"/>
                <w:szCs w:val="28"/>
              </w:rPr>
            </w:pPr>
          </w:p>
          <w:p w:rsidR="00C86AFB" w:rsidRPr="00006F01" w:rsidRDefault="00C86AFB" w:rsidP="00D34825">
            <w:pPr>
              <w:tabs>
                <w:tab w:val="left" w:pos="7253"/>
              </w:tabs>
              <w:snapToGrid w:val="0"/>
              <w:jc w:val="center"/>
              <w:rPr>
                <w:sz w:val="28"/>
                <w:szCs w:val="28"/>
              </w:rPr>
            </w:pPr>
            <w:r w:rsidRPr="00006F01">
              <w:rPr>
                <w:sz w:val="28"/>
                <w:szCs w:val="28"/>
              </w:rPr>
              <w:t>до   30 %</w:t>
            </w:r>
          </w:p>
          <w:p w:rsidR="00C86AFB" w:rsidRPr="00006F01" w:rsidRDefault="00C86AFB" w:rsidP="00550009">
            <w:pPr>
              <w:tabs>
                <w:tab w:val="left" w:pos="7253"/>
              </w:tabs>
              <w:snapToGrid w:val="0"/>
              <w:jc w:val="center"/>
              <w:rPr>
                <w:sz w:val="28"/>
                <w:szCs w:val="28"/>
              </w:rPr>
            </w:pPr>
          </w:p>
          <w:p w:rsidR="005B2B27" w:rsidRPr="00006F01" w:rsidRDefault="005B2B27"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r w:rsidRPr="00006F01">
              <w:rPr>
                <w:sz w:val="28"/>
                <w:szCs w:val="28"/>
              </w:rPr>
              <w:t>до   50 %</w:t>
            </w:r>
          </w:p>
          <w:p w:rsidR="00C86AFB" w:rsidRPr="00006F01" w:rsidRDefault="00C86AFB" w:rsidP="004B146B">
            <w:pPr>
              <w:tabs>
                <w:tab w:val="left" w:pos="7253"/>
              </w:tabs>
              <w:snapToGrid w:val="0"/>
              <w:jc w:val="center"/>
              <w:rPr>
                <w:sz w:val="28"/>
                <w:szCs w:val="28"/>
              </w:rPr>
            </w:pPr>
            <w:r w:rsidRPr="00006F01">
              <w:rPr>
                <w:sz w:val="28"/>
                <w:szCs w:val="28"/>
              </w:rPr>
              <w:t>до 100 %</w:t>
            </w:r>
          </w:p>
        </w:tc>
      </w:tr>
      <w:tr w:rsidR="00C86AFB" w:rsidRPr="00006F01" w:rsidTr="001D4506">
        <w:tc>
          <w:tcPr>
            <w:tcW w:w="330" w:type="pct"/>
            <w:vMerge w:val="restart"/>
            <w:vAlign w:val="center"/>
          </w:tcPr>
          <w:p w:rsidR="00C86AFB" w:rsidRPr="00006F01" w:rsidRDefault="00C86AFB" w:rsidP="0009493C">
            <w:pPr>
              <w:tabs>
                <w:tab w:val="left" w:pos="7253"/>
              </w:tabs>
              <w:snapToGrid w:val="0"/>
              <w:ind w:left="-142"/>
              <w:jc w:val="center"/>
              <w:rPr>
                <w:sz w:val="28"/>
                <w:szCs w:val="28"/>
              </w:rPr>
            </w:pPr>
            <w:r w:rsidRPr="00006F01">
              <w:rPr>
                <w:sz w:val="28"/>
                <w:szCs w:val="28"/>
              </w:rPr>
              <w:t>2.</w:t>
            </w:r>
          </w:p>
        </w:tc>
        <w:tc>
          <w:tcPr>
            <w:tcW w:w="4670" w:type="pct"/>
            <w:gridSpan w:val="4"/>
          </w:tcPr>
          <w:p w:rsidR="00C86AFB" w:rsidRPr="00006F01" w:rsidRDefault="00C86AFB" w:rsidP="00550009">
            <w:pPr>
              <w:tabs>
                <w:tab w:val="left" w:pos="7253"/>
              </w:tabs>
              <w:snapToGrid w:val="0"/>
              <w:jc w:val="center"/>
              <w:rPr>
                <w:sz w:val="28"/>
                <w:szCs w:val="28"/>
              </w:rPr>
            </w:pPr>
            <w:r w:rsidRPr="00006F01">
              <w:rPr>
                <w:sz w:val="28"/>
                <w:szCs w:val="28"/>
              </w:rPr>
              <w:t>Премиальные выплаты по итогам работы</w:t>
            </w:r>
          </w:p>
        </w:tc>
      </w:tr>
      <w:tr w:rsidR="00C86AFB" w:rsidRPr="00006F01" w:rsidTr="001D4506">
        <w:tc>
          <w:tcPr>
            <w:tcW w:w="330" w:type="pct"/>
            <w:vMerge/>
          </w:tcPr>
          <w:p w:rsidR="00C86AFB" w:rsidRPr="00006F01" w:rsidRDefault="00C86AFB" w:rsidP="00550009">
            <w:pPr>
              <w:tabs>
                <w:tab w:val="left" w:pos="7253"/>
              </w:tabs>
              <w:snapToGrid w:val="0"/>
              <w:jc w:val="center"/>
              <w:rPr>
                <w:sz w:val="28"/>
                <w:szCs w:val="28"/>
              </w:rPr>
            </w:pPr>
          </w:p>
        </w:tc>
        <w:tc>
          <w:tcPr>
            <w:tcW w:w="3288" w:type="pct"/>
            <w:gridSpan w:val="2"/>
          </w:tcPr>
          <w:p w:rsidR="00C86AFB" w:rsidRPr="00006F01" w:rsidRDefault="00C86AFB" w:rsidP="00550009">
            <w:pPr>
              <w:tabs>
                <w:tab w:val="left" w:pos="7253"/>
              </w:tabs>
              <w:snapToGrid w:val="0"/>
              <w:jc w:val="both"/>
              <w:rPr>
                <w:sz w:val="28"/>
                <w:szCs w:val="28"/>
              </w:rPr>
            </w:pPr>
            <w:r w:rsidRPr="00006F01">
              <w:rPr>
                <w:sz w:val="28"/>
                <w:szCs w:val="28"/>
              </w:rPr>
              <w:t>- качественное выполнение заданий не входящих в круг основных обязанностей;</w:t>
            </w:r>
          </w:p>
          <w:p w:rsidR="00C86AFB" w:rsidRPr="00006F01" w:rsidRDefault="00C86AFB" w:rsidP="00550009">
            <w:pPr>
              <w:tabs>
                <w:tab w:val="left" w:pos="7253"/>
              </w:tabs>
              <w:snapToGrid w:val="0"/>
              <w:jc w:val="both"/>
              <w:rPr>
                <w:sz w:val="28"/>
                <w:szCs w:val="28"/>
              </w:rPr>
            </w:pPr>
            <w:r w:rsidRPr="00006F01">
              <w:rPr>
                <w:sz w:val="28"/>
                <w:szCs w:val="28"/>
              </w:rPr>
              <w:t>- по результатам работы за:</w:t>
            </w:r>
          </w:p>
          <w:p w:rsidR="00C86AFB" w:rsidRPr="00006F01" w:rsidRDefault="00C86AFB" w:rsidP="00550009">
            <w:pPr>
              <w:tabs>
                <w:tab w:val="left" w:pos="7253"/>
              </w:tabs>
              <w:snapToGrid w:val="0"/>
              <w:jc w:val="both"/>
              <w:rPr>
                <w:sz w:val="28"/>
                <w:szCs w:val="28"/>
              </w:rPr>
            </w:pPr>
            <w:r w:rsidRPr="00006F01">
              <w:rPr>
                <w:sz w:val="28"/>
                <w:szCs w:val="28"/>
              </w:rPr>
              <w:t xml:space="preserve">- квартал, </w:t>
            </w:r>
          </w:p>
          <w:p w:rsidR="00C86AFB" w:rsidRPr="00006F01" w:rsidRDefault="00C86AFB" w:rsidP="00550009">
            <w:pPr>
              <w:tabs>
                <w:tab w:val="left" w:pos="7253"/>
              </w:tabs>
              <w:snapToGrid w:val="0"/>
              <w:jc w:val="both"/>
              <w:rPr>
                <w:sz w:val="28"/>
                <w:szCs w:val="28"/>
              </w:rPr>
            </w:pPr>
            <w:r w:rsidRPr="00006F01">
              <w:rPr>
                <w:sz w:val="28"/>
                <w:szCs w:val="28"/>
              </w:rPr>
              <w:t>- год.</w:t>
            </w:r>
          </w:p>
        </w:tc>
        <w:tc>
          <w:tcPr>
            <w:tcW w:w="1382" w:type="pct"/>
            <w:gridSpan w:val="2"/>
          </w:tcPr>
          <w:p w:rsidR="00C86AFB" w:rsidRPr="00006F01" w:rsidRDefault="00C86AFB"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r w:rsidRPr="00006F01">
              <w:rPr>
                <w:sz w:val="28"/>
                <w:szCs w:val="28"/>
              </w:rPr>
              <w:t>до 100 %</w:t>
            </w:r>
          </w:p>
          <w:p w:rsidR="00C86AFB" w:rsidRPr="00006F01" w:rsidRDefault="00C86AFB"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r w:rsidRPr="00006F01">
              <w:rPr>
                <w:sz w:val="28"/>
                <w:szCs w:val="28"/>
              </w:rPr>
              <w:t>до 100 %</w:t>
            </w:r>
          </w:p>
          <w:p w:rsidR="00C86AFB" w:rsidRPr="00006F01" w:rsidRDefault="00C86AFB" w:rsidP="00550009">
            <w:pPr>
              <w:tabs>
                <w:tab w:val="left" w:pos="7253"/>
              </w:tabs>
              <w:snapToGrid w:val="0"/>
              <w:jc w:val="center"/>
              <w:rPr>
                <w:sz w:val="28"/>
                <w:szCs w:val="28"/>
              </w:rPr>
            </w:pPr>
            <w:r w:rsidRPr="00006F01">
              <w:rPr>
                <w:sz w:val="28"/>
                <w:szCs w:val="28"/>
              </w:rPr>
              <w:t>до 100 %</w:t>
            </w:r>
          </w:p>
        </w:tc>
      </w:tr>
      <w:tr w:rsidR="00C86AFB" w:rsidRPr="00006F01" w:rsidTr="001D4506">
        <w:tblPrEx>
          <w:tblLook w:val="01E0"/>
        </w:tblPrEx>
        <w:trPr>
          <w:gridAfter w:val="1"/>
          <w:wAfter w:w="91" w:type="pct"/>
        </w:trPr>
        <w:tc>
          <w:tcPr>
            <w:tcW w:w="2097" w:type="pct"/>
            <w:gridSpan w:val="2"/>
            <w:tcBorders>
              <w:top w:val="nil"/>
              <w:left w:val="nil"/>
              <w:bottom w:val="nil"/>
              <w:right w:val="nil"/>
            </w:tcBorders>
          </w:tcPr>
          <w:p w:rsidR="00C86AFB" w:rsidRPr="00006F01" w:rsidRDefault="00C86AFB" w:rsidP="00550009">
            <w:pPr>
              <w:jc w:val="center"/>
              <w:rPr>
                <w:sz w:val="28"/>
                <w:szCs w:val="28"/>
              </w:rPr>
            </w:pPr>
          </w:p>
          <w:p w:rsidR="00C86AFB" w:rsidRPr="00006F01" w:rsidRDefault="00C86AFB" w:rsidP="00550009">
            <w:pPr>
              <w:jc w:val="center"/>
              <w:rPr>
                <w:sz w:val="28"/>
                <w:szCs w:val="28"/>
              </w:rPr>
            </w:pPr>
          </w:p>
        </w:tc>
        <w:tc>
          <w:tcPr>
            <w:tcW w:w="2812" w:type="pct"/>
            <w:gridSpan w:val="2"/>
            <w:tcBorders>
              <w:top w:val="nil"/>
              <w:left w:val="nil"/>
              <w:bottom w:val="nil"/>
              <w:right w:val="nil"/>
            </w:tcBorders>
          </w:tcPr>
          <w:p w:rsidR="00D34825" w:rsidRPr="00006F01" w:rsidRDefault="00D34825" w:rsidP="00550009">
            <w:pPr>
              <w:jc w:val="right"/>
              <w:rPr>
                <w:sz w:val="28"/>
                <w:szCs w:val="28"/>
              </w:rPr>
            </w:pPr>
          </w:p>
          <w:p w:rsidR="00D34825" w:rsidRPr="00006F01" w:rsidRDefault="00D34825" w:rsidP="00550009">
            <w:pPr>
              <w:jc w:val="right"/>
              <w:rPr>
                <w:sz w:val="28"/>
                <w:szCs w:val="28"/>
              </w:rPr>
            </w:pPr>
          </w:p>
          <w:p w:rsidR="00D34825" w:rsidRPr="00006F01" w:rsidRDefault="00D34825" w:rsidP="00550009">
            <w:pPr>
              <w:jc w:val="right"/>
              <w:rPr>
                <w:sz w:val="28"/>
                <w:szCs w:val="28"/>
              </w:rPr>
            </w:pPr>
          </w:p>
          <w:p w:rsidR="005B2B27" w:rsidRPr="00006F01" w:rsidRDefault="005B2B27" w:rsidP="00550009">
            <w:pPr>
              <w:jc w:val="right"/>
              <w:rPr>
                <w:sz w:val="28"/>
                <w:szCs w:val="28"/>
              </w:rPr>
            </w:pPr>
          </w:p>
          <w:p w:rsidR="00D34825" w:rsidRPr="00006F01" w:rsidRDefault="00D34825" w:rsidP="00550009">
            <w:pPr>
              <w:jc w:val="right"/>
              <w:rPr>
                <w:sz w:val="28"/>
                <w:szCs w:val="28"/>
              </w:rPr>
            </w:pPr>
          </w:p>
          <w:p w:rsidR="00C86AFB" w:rsidRPr="00006F01" w:rsidRDefault="00C86AFB" w:rsidP="00550009">
            <w:pPr>
              <w:jc w:val="right"/>
              <w:rPr>
                <w:sz w:val="28"/>
                <w:szCs w:val="28"/>
              </w:rPr>
            </w:pPr>
            <w:r w:rsidRPr="00006F01">
              <w:rPr>
                <w:sz w:val="28"/>
                <w:szCs w:val="28"/>
              </w:rPr>
              <w:t>ПРИЛОЖЕНИЕ 10</w:t>
            </w:r>
          </w:p>
          <w:p w:rsidR="00C86AFB" w:rsidRPr="00006F01" w:rsidRDefault="00C86AFB" w:rsidP="00550009">
            <w:pPr>
              <w:jc w:val="right"/>
              <w:rPr>
                <w:sz w:val="28"/>
                <w:szCs w:val="28"/>
              </w:rPr>
            </w:pPr>
            <w:r w:rsidRPr="00006F01">
              <w:rPr>
                <w:sz w:val="28"/>
                <w:szCs w:val="28"/>
              </w:rPr>
              <w:t xml:space="preserve">к Положению об оплате труда работников учреждений, подведомственных </w:t>
            </w:r>
            <w:r w:rsidR="001C2031" w:rsidRPr="00006F01">
              <w:rPr>
                <w:bCs/>
                <w:sz w:val="28"/>
                <w:szCs w:val="28"/>
              </w:rPr>
              <w:t xml:space="preserve">МУ «Управление культуры, </w:t>
            </w:r>
            <w:r w:rsidR="001C2031" w:rsidRPr="00006F01">
              <w:rPr>
                <w:sz w:val="28"/>
                <w:szCs w:val="28"/>
              </w:rPr>
              <w:t>молодежной политики и информации администрации Кунашакского муниципального района»</w:t>
            </w:r>
          </w:p>
          <w:p w:rsidR="00C86AFB" w:rsidRPr="00006F01" w:rsidRDefault="00C86AFB" w:rsidP="00550009">
            <w:pPr>
              <w:jc w:val="right"/>
              <w:rPr>
                <w:sz w:val="28"/>
                <w:szCs w:val="28"/>
              </w:rPr>
            </w:pPr>
          </w:p>
          <w:p w:rsidR="00C86AFB" w:rsidRPr="00006F01" w:rsidRDefault="00C86AFB" w:rsidP="00550009">
            <w:pPr>
              <w:jc w:val="right"/>
              <w:rPr>
                <w:sz w:val="28"/>
                <w:szCs w:val="28"/>
              </w:rPr>
            </w:pPr>
          </w:p>
        </w:tc>
      </w:tr>
    </w:tbl>
    <w:p w:rsidR="00C86AFB" w:rsidRPr="00006F01" w:rsidRDefault="00C86AFB" w:rsidP="005A3AAA">
      <w:pPr>
        <w:tabs>
          <w:tab w:val="left" w:pos="7253"/>
        </w:tabs>
        <w:jc w:val="center"/>
        <w:rPr>
          <w:b/>
          <w:sz w:val="28"/>
          <w:szCs w:val="28"/>
        </w:rPr>
      </w:pPr>
      <w:r w:rsidRPr="00006F01">
        <w:rPr>
          <w:b/>
          <w:sz w:val="28"/>
          <w:szCs w:val="28"/>
        </w:rPr>
        <w:t>Перечень выплат стимулирующего характера,</w:t>
      </w:r>
    </w:p>
    <w:p w:rsidR="00C86AFB" w:rsidRPr="00006F01" w:rsidRDefault="00C86AFB" w:rsidP="005A3AAA">
      <w:pPr>
        <w:tabs>
          <w:tab w:val="left" w:pos="7253"/>
        </w:tabs>
        <w:jc w:val="center"/>
        <w:rPr>
          <w:b/>
          <w:sz w:val="28"/>
          <w:szCs w:val="28"/>
        </w:rPr>
      </w:pPr>
      <w:r w:rsidRPr="00006F01">
        <w:rPr>
          <w:b/>
          <w:sz w:val="28"/>
          <w:szCs w:val="28"/>
        </w:rPr>
        <w:t xml:space="preserve">устанавливаемых работникам педагогического состава учреждений, подведомственных </w:t>
      </w:r>
      <w:r w:rsidR="001C2031" w:rsidRPr="00006F01">
        <w:rPr>
          <w:b/>
          <w:bCs/>
          <w:sz w:val="28"/>
          <w:szCs w:val="28"/>
        </w:rPr>
        <w:t xml:space="preserve">МУ «Управление культуры, </w:t>
      </w:r>
      <w:r w:rsidR="001C2031" w:rsidRPr="00006F01">
        <w:rPr>
          <w:b/>
          <w:sz w:val="28"/>
          <w:szCs w:val="28"/>
        </w:rPr>
        <w:t>молодежной политики и информации администрации Кунашакского муниципального района»</w:t>
      </w:r>
    </w:p>
    <w:p w:rsidR="00C86AFB" w:rsidRPr="00006F01" w:rsidRDefault="00C86AFB" w:rsidP="005A3AAA">
      <w:pPr>
        <w:tabs>
          <w:tab w:val="left" w:pos="7253"/>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2700"/>
        <w:gridCol w:w="4134"/>
        <w:gridCol w:w="2377"/>
      </w:tblGrid>
      <w:tr w:rsidR="00C86AFB" w:rsidRPr="00006F01" w:rsidTr="0009493C">
        <w:tc>
          <w:tcPr>
            <w:tcW w:w="326" w:type="pct"/>
          </w:tcPr>
          <w:p w:rsidR="00C86AFB" w:rsidRPr="00006F01" w:rsidRDefault="00C86AFB" w:rsidP="00550009">
            <w:pPr>
              <w:tabs>
                <w:tab w:val="left" w:pos="7253"/>
              </w:tabs>
              <w:snapToGrid w:val="0"/>
              <w:jc w:val="center"/>
              <w:rPr>
                <w:sz w:val="28"/>
                <w:szCs w:val="28"/>
                <w:lang w:eastAsia="ar-SA"/>
              </w:rPr>
            </w:pPr>
            <w:r w:rsidRPr="00006F01">
              <w:rPr>
                <w:sz w:val="28"/>
                <w:szCs w:val="28"/>
              </w:rPr>
              <w:t xml:space="preserve">№ </w:t>
            </w:r>
          </w:p>
          <w:p w:rsidR="00C86AFB" w:rsidRPr="00006F01" w:rsidRDefault="00C86AFB" w:rsidP="00550009">
            <w:pPr>
              <w:tabs>
                <w:tab w:val="left" w:pos="7253"/>
              </w:tabs>
              <w:suppressAutoHyphens/>
              <w:snapToGrid w:val="0"/>
              <w:jc w:val="center"/>
              <w:rPr>
                <w:sz w:val="28"/>
                <w:szCs w:val="28"/>
                <w:lang w:eastAsia="ar-SA"/>
              </w:rPr>
            </w:pPr>
            <w:r w:rsidRPr="00006F01">
              <w:rPr>
                <w:sz w:val="28"/>
                <w:szCs w:val="28"/>
              </w:rPr>
              <w:t>п/п</w:t>
            </w:r>
          </w:p>
        </w:tc>
        <w:tc>
          <w:tcPr>
            <w:tcW w:w="3468" w:type="pct"/>
            <w:gridSpan w:val="2"/>
          </w:tcPr>
          <w:p w:rsidR="00C86AFB" w:rsidRPr="00006F01" w:rsidRDefault="00C86AFB" w:rsidP="0009493C">
            <w:pPr>
              <w:tabs>
                <w:tab w:val="left" w:pos="7253"/>
              </w:tabs>
              <w:suppressAutoHyphens/>
              <w:snapToGrid w:val="0"/>
              <w:jc w:val="center"/>
              <w:rPr>
                <w:sz w:val="28"/>
                <w:szCs w:val="28"/>
              </w:rPr>
            </w:pPr>
            <w:r w:rsidRPr="00006F01">
              <w:rPr>
                <w:sz w:val="28"/>
                <w:szCs w:val="28"/>
              </w:rPr>
              <w:t>Перечень выплат стимулирующего характера (качественные и количественные показатели, при достижении которых производятся выплаты стимулирующего характера)</w:t>
            </w:r>
          </w:p>
        </w:tc>
        <w:tc>
          <w:tcPr>
            <w:tcW w:w="1206" w:type="pct"/>
          </w:tcPr>
          <w:p w:rsidR="00C86AFB" w:rsidRPr="00006F01" w:rsidRDefault="00C86AFB" w:rsidP="0009493C">
            <w:pPr>
              <w:tabs>
                <w:tab w:val="left" w:pos="7253"/>
              </w:tabs>
              <w:suppressAutoHyphens/>
              <w:snapToGrid w:val="0"/>
              <w:jc w:val="center"/>
              <w:rPr>
                <w:sz w:val="28"/>
                <w:szCs w:val="28"/>
              </w:rPr>
            </w:pPr>
            <w:r w:rsidRPr="00006F01">
              <w:rPr>
                <w:sz w:val="28"/>
                <w:szCs w:val="28"/>
              </w:rPr>
              <w:t xml:space="preserve">Рекомендуемые размеры выплат стимулирующего характера, % </w:t>
            </w:r>
          </w:p>
        </w:tc>
      </w:tr>
      <w:tr w:rsidR="00C86AFB" w:rsidRPr="00006F01" w:rsidTr="0009493C">
        <w:tc>
          <w:tcPr>
            <w:tcW w:w="326" w:type="pct"/>
            <w:vMerge w:val="restart"/>
            <w:vAlign w:val="center"/>
          </w:tcPr>
          <w:p w:rsidR="00C86AFB" w:rsidRPr="00006F01" w:rsidRDefault="00C86AFB" w:rsidP="0009493C">
            <w:pPr>
              <w:tabs>
                <w:tab w:val="left" w:pos="7253"/>
              </w:tabs>
              <w:suppressAutoHyphens/>
              <w:snapToGrid w:val="0"/>
              <w:jc w:val="center"/>
              <w:rPr>
                <w:sz w:val="28"/>
                <w:szCs w:val="28"/>
                <w:lang w:eastAsia="ar-SA"/>
              </w:rPr>
            </w:pPr>
            <w:r w:rsidRPr="00006F01">
              <w:rPr>
                <w:sz w:val="28"/>
                <w:szCs w:val="28"/>
              </w:rPr>
              <w:t>1.</w:t>
            </w:r>
          </w:p>
        </w:tc>
        <w:tc>
          <w:tcPr>
            <w:tcW w:w="4674" w:type="pct"/>
            <w:gridSpan w:val="3"/>
          </w:tcPr>
          <w:p w:rsidR="00C86AFB" w:rsidRPr="00006F01" w:rsidRDefault="00C86AFB" w:rsidP="00550009">
            <w:pPr>
              <w:tabs>
                <w:tab w:val="left" w:pos="7253"/>
              </w:tabs>
              <w:suppressAutoHyphens/>
              <w:snapToGrid w:val="0"/>
              <w:jc w:val="center"/>
              <w:rPr>
                <w:sz w:val="28"/>
                <w:szCs w:val="28"/>
              </w:rPr>
            </w:pPr>
            <w:r w:rsidRPr="00006F01">
              <w:rPr>
                <w:sz w:val="28"/>
                <w:szCs w:val="28"/>
              </w:rPr>
              <w:t>Выплаты за интенсивность и высокие результаты работы</w:t>
            </w:r>
          </w:p>
        </w:tc>
      </w:tr>
      <w:tr w:rsidR="00C86AFB" w:rsidRPr="00006F01" w:rsidTr="006475E3">
        <w:tc>
          <w:tcPr>
            <w:tcW w:w="326" w:type="pct"/>
            <w:vMerge/>
            <w:vAlign w:val="center"/>
          </w:tcPr>
          <w:p w:rsidR="00C86AFB" w:rsidRPr="00006F01" w:rsidRDefault="00C86AFB" w:rsidP="00550009">
            <w:pPr>
              <w:rPr>
                <w:sz w:val="28"/>
                <w:szCs w:val="28"/>
                <w:lang w:eastAsia="ar-SA"/>
              </w:rPr>
            </w:pPr>
          </w:p>
        </w:tc>
        <w:tc>
          <w:tcPr>
            <w:tcW w:w="1370" w:type="pct"/>
          </w:tcPr>
          <w:p w:rsidR="00C86AFB" w:rsidRPr="00006F01" w:rsidRDefault="00C86AFB" w:rsidP="00550009">
            <w:pPr>
              <w:tabs>
                <w:tab w:val="left" w:pos="7253"/>
              </w:tabs>
              <w:suppressAutoHyphens/>
              <w:snapToGrid w:val="0"/>
              <w:jc w:val="both"/>
              <w:rPr>
                <w:sz w:val="28"/>
                <w:szCs w:val="28"/>
                <w:lang w:eastAsia="ar-SA"/>
              </w:rPr>
            </w:pPr>
            <w:r w:rsidRPr="00006F01">
              <w:rPr>
                <w:sz w:val="28"/>
                <w:szCs w:val="28"/>
              </w:rPr>
              <w:t>1) за личный вклад работника в достижение эффективности работы учреждения</w:t>
            </w:r>
          </w:p>
        </w:tc>
        <w:tc>
          <w:tcPr>
            <w:tcW w:w="2098" w:type="pct"/>
          </w:tcPr>
          <w:p w:rsidR="00C86AFB" w:rsidRPr="00006F01" w:rsidRDefault="00C86AFB" w:rsidP="00550009">
            <w:pPr>
              <w:tabs>
                <w:tab w:val="left" w:pos="7253"/>
              </w:tabs>
              <w:suppressAutoHyphens/>
              <w:snapToGrid w:val="0"/>
              <w:rPr>
                <w:sz w:val="28"/>
                <w:szCs w:val="28"/>
                <w:lang w:eastAsia="ar-SA"/>
              </w:rPr>
            </w:pPr>
            <w:r w:rsidRPr="00006F01">
              <w:rPr>
                <w:sz w:val="28"/>
                <w:szCs w:val="28"/>
                <w:lang w:eastAsia="ar-SA"/>
              </w:rPr>
              <w:t xml:space="preserve">Показатели оценки эффективности </w:t>
            </w:r>
            <w:r w:rsidRPr="00006F01">
              <w:rPr>
                <w:sz w:val="28"/>
                <w:szCs w:val="28"/>
              </w:rPr>
              <w:t>труда работника устанавливаются руководителем (директором) учреждения в соответствии с достигнутыми показателями оценки эффективности работы учреждения</w:t>
            </w:r>
          </w:p>
        </w:tc>
        <w:tc>
          <w:tcPr>
            <w:tcW w:w="1206" w:type="pct"/>
          </w:tcPr>
          <w:p w:rsidR="00C86AFB" w:rsidRPr="00006F01" w:rsidRDefault="00C86AFB"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r w:rsidRPr="00006F01">
              <w:rPr>
                <w:sz w:val="28"/>
                <w:szCs w:val="28"/>
              </w:rPr>
              <w:t>до 100 %</w:t>
            </w:r>
          </w:p>
        </w:tc>
      </w:tr>
      <w:tr w:rsidR="00C86AFB" w:rsidRPr="00006F01" w:rsidTr="006475E3">
        <w:tc>
          <w:tcPr>
            <w:tcW w:w="326" w:type="pct"/>
            <w:vMerge/>
            <w:vAlign w:val="center"/>
          </w:tcPr>
          <w:p w:rsidR="00C86AFB" w:rsidRPr="00006F01" w:rsidRDefault="00C86AFB" w:rsidP="00550009">
            <w:pPr>
              <w:rPr>
                <w:sz w:val="28"/>
                <w:szCs w:val="28"/>
                <w:lang w:eastAsia="ar-SA"/>
              </w:rPr>
            </w:pPr>
          </w:p>
        </w:tc>
        <w:tc>
          <w:tcPr>
            <w:tcW w:w="1370" w:type="pct"/>
          </w:tcPr>
          <w:p w:rsidR="00C86AFB" w:rsidRPr="00006F01" w:rsidRDefault="00C86AFB" w:rsidP="00550009">
            <w:pPr>
              <w:tabs>
                <w:tab w:val="left" w:pos="7253"/>
              </w:tabs>
              <w:suppressAutoHyphens/>
              <w:snapToGrid w:val="0"/>
              <w:rPr>
                <w:sz w:val="28"/>
                <w:szCs w:val="28"/>
                <w:lang w:eastAsia="ar-SA"/>
              </w:rPr>
            </w:pPr>
            <w:r w:rsidRPr="00006F01">
              <w:rPr>
                <w:sz w:val="28"/>
                <w:szCs w:val="28"/>
              </w:rPr>
              <w:t>2) за выполнение особо важных и срочных заданий</w:t>
            </w:r>
          </w:p>
        </w:tc>
        <w:tc>
          <w:tcPr>
            <w:tcW w:w="2098" w:type="pct"/>
          </w:tcPr>
          <w:p w:rsidR="00C86AFB" w:rsidRPr="00006F01" w:rsidRDefault="00C86AFB" w:rsidP="00550009">
            <w:pPr>
              <w:tabs>
                <w:tab w:val="left" w:pos="7253"/>
              </w:tabs>
              <w:suppressAutoHyphens/>
              <w:snapToGrid w:val="0"/>
              <w:rPr>
                <w:sz w:val="28"/>
                <w:szCs w:val="28"/>
                <w:lang w:eastAsia="ar-SA"/>
              </w:rPr>
            </w:pPr>
            <w:r w:rsidRPr="00006F01">
              <w:rPr>
                <w:sz w:val="28"/>
                <w:szCs w:val="28"/>
                <w:lang w:eastAsia="ar-SA"/>
              </w:rPr>
              <w:t>в соответствии с заданием, установленным руководителем (директором) учреждения</w:t>
            </w:r>
          </w:p>
        </w:tc>
        <w:tc>
          <w:tcPr>
            <w:tcW w:w="1206" w:type="pct"/>
          </w:tcPr>
          <w:p w:rsidR="00C86AFB" w:rsidRPr="00006F01" w:rsidRDefault="00C86AFB"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r w:rsidRPr="00006F01">
              <w:rPr>
                <w:sz w:val="28"/>
                <w:szCs w:val="28"/>
              </w:rPr>
              <w:t>до 100 %</w:t>
            </w:r>
          </w:p>
        </w:tc>
      </w:tr>
      <w:tr w:rsidR="00C86AFB" w:rsidRPr="00006F01" w:rsidTr="006475E3">
        <w:tc>
          <w:tcPr>
            <w:tcW w:w="326" w:type="pct"/>
            <w:vMerge/>
            <w:vAlign w:val="center"/>
          </w:tcPr>
          <w:p w:rsidR="00C86AFB" w:rsidRPr="00006F01" w:rsidRDefault="00C86AFB" w:rsidP="00550009">
            <w:pPr>
              <w:rPr>
                <w:sz w:val="28"/>
                <w:szCs w:val="28"/>
                <w:lang w:eastAsia="ar-SA"/>
              </w:rPr>
            </w:pPr>
          </w:p>
        </w:tc>
        <w:tc>
          <w:tcPr>
            <w:tcW w:w="1370" w:type="pct"/>
          </w:tcPr>
          <w:p w:rsidR="00C86AFB" w:rsidRPr="00006F01" w:rsidRDefault="00C86AFB" w:rsidP="001D4506">
            <w:pPr>
              <w:tabs>
                <w:tab w:val="left" w:pos="7253"/>
              </w:tabs>
              <w:suppressAutoHyphens/>
              <w:snapToGrid w:val="0"/>
              <w:rPr>
                <w:sz w:val="28"/>
                <w:szCs w:val="28"/>
              </w:rPr>
            </w:pPr>
            <w:r w:rsidRPr="00006F01">
              <w:rPr>
                <w:sz w:val="28"/>
                <w:szCs w:val="28"/>
              </w:rPr>
              <w:t>3) за достижение результатов  в экспериментах, проектах, конкурсах, мероприятиях</w:t>
            </w:r>
          </w:p>
        </w:tc>
        <w:tc>
          <w:tcPr>
            <w:tcW w:w="2098" w:type="pct"/>
          </w:tcPr>
          <w:p w:rsidR="00C86AFB" w:rsidRPr="00006F01" w:rsidRDefault="00C86AFB" w:rsidP="00550009">
            <w:pPr>
              <w:tabs>
                <w:tab w:val="left" w:pos="7253"/>
              </w:tabs>
              <w:snapToGrid w:val="0"/>
              <w:rPr>
                <w:sz w:val="28"/>
                <w:szCs w:val="28"/>
              </w:rPr>
            </w:pPr>
            <w:r w:rsidRPr="00006F01">
              <w:rPr>
                <w:sz w:val="28"/>
                <w:szCs w:val="28"/>
              </w:rPr>
              <w:t>районного уровня</w:t>
            </w:r>
          </w:p>
          <w:p w:rsidR="00C86AFB" w:rsidRPr="00006F01" w:rsidRDefault="00C86AFB" w:rsidP="00550009">
            <w:pPr>
              <w:tabs>
                <w:tab w:val="left" w:pos="7253"/>
              </w:tabs>
              <w:snapToGrid w:val="0"/>
              <w:rPr>
                <w:sz w:val="28"/>
                <w:szCs w:val="28"/>
              </w:rPr>
            </w:pPr>
            <w:r w:rsidRPr="00006F01">
              <w:rPr>
                <w:sz w:val="28"/>
                <w:szCs w:val="28"/>
              </w:rPr>
              <w:t>областного уровня</w:t>
            </w:r>
          </w:p>
          <w:p w:rsidR="00C86AFB" w:rsidRPr="00006F01" w:rsidRDefault="00C86AFB" w:rsidP="00550009">
            <w:pPr>
              <w:tabs>
                <w:tab w:val="left" w:pos="7253"/>
              </w:tabs>
              <w:rPr>
                <w:sz w:val="28"/>
                <w:szCs w:val="28"/>
              </w:rPr>
            </w:pPr>
            <w:r w:rsidRPr="00006F01">
              <w:rPr>
                <w:sz w:val="28"/>
                <w:szCs w:val="28"/>
              </w:rPr>
              <w:t>федерального уровня</w:t>
            </w:r>
          </w:p>
          <w:p w:rsidR="00C86AFB" w:rsidRPr="00006F01" w:rsidRDefault="00C86AFB" w:rsidP="00550009">
            <w:pPr>
              <w:tabs>
                <w:tab w:val="left" w:pos="7253"/>
              </w:tabs>
              <w:suppressAutoHyphens/>
              <w:snapToGrid w:val="0"/>
              <w:rPr>
                <w:sz w:val="28"/>
                <w:szCs w:val="28"/>
                <w:lang w:eastAsia="ar-SA"/>
              </w:rPr>
            </w:pPr>
            <w:r w:rsidRPr="00006F01">
              <w:rPr>
                <w:sz w:val="28"/>
                <w:szCs w:val="28"/>
              </w:rPr>
              <w:t>международного уровня</w:t>
            </w:r>
          </w:p>
        </w:tc>
        <w:tc>
          <w:tcPr>
            <w:tcW w:w="1206" w:type="pct"/>
          </w:tcPr>
          <w:p w:rsidR="00C86AFB" w:rsidRPr="00006F01" w:rsidRDefault="00C86AFB" w:rsidP="00550009">
            <w:pPr>
              <w:tabs>
                <w:tab w:val="left" w:pos="7253"/>
              </w:tabs>
              <w:snapToGrid w:val="0"/>
              <w:jc w:val="center"/>
              <w:rPr>
                <w:sz w:val="28"/>
                <w:szCs w:val="28"/>
              </w:rPr>
            </w:pPr>
            <w:r w:rsidRPr="00006F01">
              <w:rPr>
                <w:sz w:val="28"/>
                <w:szCs w:val="28"/>
              </w:rPr>
              <w:t>до   30 %</w:t>
            </w:r>
          </w:p>
          <w:p w:rsidR="00C86AFB" w:rsidRPr="00006F01" w:rsidRDefault="00C86AFB" w:rsidP="00550009">
            <w:pPr>
              <w:tabs>
                <w:tab w:val="left" w:pos="7253"/>
              </w:tabs>
              <w:snapToGrid w:val="0"/>
              <w:jc w:val="center"/>
              <w:rPr>
                <w:sz w:val="28"/>
                <w:szCs w:val="28"/>
              </w:rPr>
            </w:pPr>
            <w:r w:rsidRPr="00006F01">
              <w:rPr>
                <w:sz w:val="28"/>
                <w:szCs w:val="28"/>
              </w:rPr>
              <w:t>до   50 %</w:t>
            </w:r>
          </w:p>
          <w:p w:rsidR="00C86AFB" w:rsidRPr="00006F01" w:rsidRDefault="00C86AFB" w:rsidP="00550009">
            <w:pPr>
              <w:tabs>
                <w:tab w:val="left" w:pos="7253"/>
              </w:tabs>
              <w:jc w:val="center"/>
              <w:rPr>
                <w:sz w:val="28"/>
                <w:szCs w:val="28"/>
              </w:rPr>
            </w:pPr>
            <w:r w:rsidRPr="00006F01">
              <w:rPr>
                <w:sz w:val="28"/>
                <w:szCs w:val="28"/>
              </w:rPr>
              <w:t>до   80 %</w:t>
            </w:r>
          </w:p>
          <w:p w:rsidR="00C86AFB" w:rsidRPr="00006F01" w:rsidRDefault="00C86AFB" w:rsidP="00550009">
            <w:pPr>
              <w:tabs>
                <w:tab w:val="left" w:pos="7253"/>
              </w:tabs>
              <w:snapToGrid w:val="0"/>
              <w:jc w:val="center"/>
              <w:rPr>
                <w:sz w:val="28"/>
                <w:szCs w:val="28"/>
              </w:rPr>
            </w:pPr>
            <w:r w:rsidRPr="00006F01">
              <w:rPr>
                <w:sz w:val="28"/>
                <w:szCs w:val="28"/>
              </w:rPr>
              <w:t>до 100 %</w:t>
            </w:r>
          </w:p>
        </w:tc>
      </w:tr>
      <w:tr w:rsidR="00C86AFB" w:rsidRPr="00006F01" w:rsidTr="0009493C">
        <w:trPr>
          <w:trHeight w:val="2929"/>
        </w:trPr>
        <w:tc>
          <w:tcPr>
            <w:tcW w:w="326" w:type="pct"/>
            <w:vMerge/>
            <w:vAlign w:val="center"/>
          </w:tcPr>
          <w:p w:rsidR="00C86AFB" w:rsidRPr="00006F01" w:rsidRDefault="00C86AFB" w:rsidP="00550009">
            <w:pPr>
              <w:rPr>
                <w:sz w:val="28"/>
                <w:szCs w:val="28"/>
                <w:lang w:eastAsia="ar-SA"/>
              </w:rPr>
            </w:pPr>
          </w:p>
        </w:tc>
        <w:tc>
          <w:tcPr>
            <w:tcW w:w="1370" w:type="pct"/>
          </w:tcPr>
          <w:p w:rsidR="00C86AFB" w:rsidRPr="00006F01" w:rsidRDefault="00C86AFB" w:rsidP="00BF3E1C">
            <w:pPr>
              <w:tabs>
                <w:tab w:val="left" w:pos="7253"/>
              </w:tabs>
              <w:snapToGrid w:val="0"/>
              <w:rPr>
                <w:sz w:val="28"/>
                <w:szCs w:val="28"/>
              </w:rPr>
            </w:pPr>
            <w:r w:rsidRPr="00006F01">
              <w:rPr>
                <w:sz w:val="28"/>
                <w:szCs w:val="28"/>
              </w:rPr>
              <w:t>4) за подготовку обучающегося, воспитанника – победителя или призера олимпиад, творческих конкурсов</w:t>
            </w:r>
          </w:p>
        </w:tc>
        <w:tc>
          <w:tcPr>
            <w:tcW w:w="2098" w:type="pct"/>
          </w:tcPr>
          <w:p w:rsidR="00C86AFB" w:rsidRPr="00006F01" w:rsidRDefault="00C86AFB" w:rsidP="00550009">
            <w:pPr>
              <w:tabs>
                <w:tab w:val="left" w:pos="7253"/>
              </w:tabs>
              <w:snapToGrid w:val="0"/>
              <w:rPr>
                <w:sz w:val="28"/>
                <w:szCs w:val="28"/>
              </w:rPr>
            </w:pPr>
            <w:r w:rsidRPr="00006F01">
              <w:rPr>
                <w:sz w:val="28"/>
                <w:szCs w:val="28"/>
              </w:rPr>
              <w:t>районного уровня</w:t>
            </w:r>
          </w:p>
          <w:p w:rsidR="00C86AFB" w:rsidRPr="00006F01" w:rsidRDefault="00C86AFB" w:rsidP="00550009">
            <w:pPr>
              <w:tabs>
                <w:tab w:val="left" w:pos="7253"/>
              </w:tabs>
              <w:snapToGrid w:val="0"/>
              <w:rPr>
                <w:sz w:val="28"/>
                <w:szCs w:val="28"/>
              </w:rPr>
            </w:pPr>
          </w:p>
          <w:p w:rsidR="00C86AFB" w:rsidRPr="00006F01" w:rsidRDefault="00C86AFB" w:rsidP="00550009">
            <w:pPr>
              <w:tabs>
                <w:tab w:val="left" w:pos="7253"/>
              </w:tabs>
              <w:snapToGrid w:val="0"/>
              <w:rPr>
                <w:sz w:val="28"/>
                <w:szCs w:val="28"/>
              </w:rPr>
            </w:pPr>
            <w:r w:rsidRPr="00006F01">
              <w:rPr>
                <w:sz w:val="28"/>
                <w:szCs w:val="28"/>
              </w:rPr>
              <w:t>областного уровня</w:t>
            </w:r>
          </w:p>
          <w:p w:rsidR="00C86AFB" w:rsidRPr="00006F01" w:rsidRDefault="00C86AFB" w:rsidP="00550009">
            <w:pPr>
              <w:tabs>
                <w:tab w:val="left" w:pos="7253"/>
              </w:tabs>
              <w:rPr>
                <w:sz w:val="28"/>
                <w:szCs w:val="28"/>
              </w:rPr>
            </w:pPr>
          </w:p>
          <w:p w:rsidR="00C86AFB" w:rsidRPr="00006F01" w:rsidRDefault="00C86AFB" w:rsidP="00550009">
            <w:pPr>
              <w:tabs>
                <w:tab w:val="left" w:pos="7253"/>
              </w:tabs>
              <w:rPr>
                <w:sz w:val="28"/>
                <w:szCs w:val="28"/>
              </w:rPr>
            </w:pPr>
            <w:r w:rsidRPr="00006F01">
              <w:rPr>
                <w:sz w:val="28"/>
                <w:szCs w:val="28"/>
              </w:rPr>
              <w:t>федерального уровня</w:t>
            </w:r>
          </w:p>
          <w:p w:rsidR="00C86AFB" w:rsidRPr="00006F01" w:rsidRDefault="00C86AFB" w:rsidP="00550009">
            <w:pPr>
              <w:tabs>
                <w:tab w:val="left" w:pos="7253"/>
              </w:tabs>
              <w:rPr>
                <w:sz w:val="28"/>
                <w:szCs w:val="28"/>
              </w:rPr>
            </w:pPr>
          </w:p>
          <w:p w:rsidR="00C86AFB" w:rsidRPr="00006F01" w:rsidRDefault="00C86AFB" w:rsidP="00550009">
            <w:pPr>
              <w:tabs>
                <w:tab w:val="left" w:pos="7253"/>
              </w:tabs>
              <w:rPr>
                <w:sz w:val="28"/>
                <w:szCs w:val="28"/>
              </w:rPr>
            </w:pPr>
            <w:r w:rsidRPr="00006F01">
              <w:rPr>
                <w:sz w:val="28"/>
                <w:szCs w:val="28"/>
              </w:rPr>
              <w:t>международного уровня (в том числе за участие)</w:t>
            </w:r>
          </w:p>
          <w:p w:rsidR="00C86AFB" w:rsidRPr="00006F01" w:rsidRDefault="00C86AFB" w:rsidP="00550009">
            <w:pPr>
              <w:tabs>
                <w:tab w:val="left" w:pos="7253"/>
              </w:tabs>
              <w:rPr>
                <w:sz w:val="28"/>
                <w:szCs w:val="28"/>
              </w:rPr>
            </w:pPr>
          </w:p>
        </w:tc>
        <w:tc>
          <w:tcPr>
            <w:tcW w:w="1206" w:type="pct"/>
          </w:tcPr>
          <w:p w:rsidR="00C86AFB" w:rsidRPr="00006F01" w:rsidRDefault="00C86AFB" w:rsidP="00550009">
            <w:pPr>
              <w:tabs>
                <w:tab w:val="left" w:pos="7253"/>
              </w:tabs>
              <w:snapToGrid w:val="0"/>
              <w:jc w:val="center"/>
              <w:rPr>
                <w:sz w:val="28"/>
                <w:szCs w:val="28"/>
              </w:rPr>
            </w:pPr>
            <w:r w:rsidRPr="00006F01">
              <w:rPr>
                <w:sz w:val="28"/>
                <w:szCs w:val="28"/>
              </w:rPr>
              <w:t>до 30 %</w:t>
            </w:r>
          </w:p>
          <w:p w:rsidR="00C86AFB" w:rsidRPr="00006F01" w:rsidRDefault="00C86AFB" w:rsidP="00550009">
            <w:pPr>
              <w:tabs>
                <w:tab w:val="left" w:pos="7253"/>
              </w:tabs>
              <w:snapToGrid w:val="0"/>
              <w:jc w:val="center"/>
              <w:rPr>
                <w:sz w:val="28"/>
                <w:szCs w:val="28"/>
              </w:rPr>
            </w:pPr>
          </w:p>
          <w:p w:rsidR="00C86AFB" w:rsidRPr="00006F01" w:rsidRDefault="00C86AFB" w:rsidP="00550009">
            <w:pPr>
              <w:tabs>
                <w:tab w:val="left" w:pos="7253"/>
              </w:tabs>
              <w:snapToGrid w:val="0"/>
              <w:jc w:val="center"/>
              <w:rPr>
                <w:sz w:val="28"/>
                <w:szCs w:val="28"/>
              </w:rPr>
            </w:pPr>
            <w:r w:rsidRPr="00006F01">
              <w:rPr>
                <w:sz w:val="28"/>
                <w:szCs w:val="28"/>
              </w:rPr>
              <w:t>до 50 %</w:t>
            </w:r>
          </w:p>
          <w:p w:rsidR="00C86AFB" w:rsidRPr="00006F01" w:rsidRDefault="00C86AFB" w:rsidP="00550009">
            <w:pPr>
              <w:tabs>
                <w:tab w:val="left" w:pos="7253"/>
              </w:tabs>
              <w:jc w:val="center"/>
              <w:rPr>
                <w:sz w:val="28"/>
                <w:szCs w:val="28"/>
              </w:rPr>
            </w:pPr>
          </w:p>
          <w:p w:rsidR="00C86AFB" w:rsidRPr="00006F01" w:rsidRDefault="00C86AFB" w:rsidP="00550009">
            <w:pPr>
              <w:tabs>
                <w:tab w:val="left" w:pos="7253"/>
              </w:tabs>
              <w:jc w:val="center"/>
              <w:rPr>
                <w:sz w:val="28"/>
                <w:szCs w:val="28"/>
              </w:rPr>
            </w:pPr>
            <w:r w:rsidRPr="00006F01">
              <w:rPr>
                <w:sz w:val="28"/>
                <w:szCs w:val="28"/>
              </w:rPr>
              <w:t>до   80 %</w:t>
            </w:r>
          </w:p>
          <w:p w:rsidR="00C86AFB" w:rsidRPr="00006F01" w:rsidRDefault="00C86AFB" w:rsidP="00550009">
            <w:pPr>
              <w:tabs>
                <w:tab w:val="left" w:pos="7253"/>
              </w:tabs>
              <w:jc w:val="center"/>
              <w:rPr>
                <w:sz w:val="28"/>
                <w:szCs w:val="28"/>
              </w:rPr>
            </w:pPr>
          </w:p>
          <w:p w:rsidR="00C86AFB" w:rsidRPr="00006F01" w:rsidRDefault="00C86AFB" w:rsidP="00550009">
            <w:pPr>
              <w:tabs>
                <w:tab w:val="left" w:pos="7253"/>
              </w:tabs>
              <w:jc w:val="center"/>
              <w:rPr>
                <w:sz w:val="28"/>
                <w:szCs w:val="28"/>
              </w:rPr>
            </w:pPr>
            <w:r w:rsidRPr="00006F01">
              <w:rPr>
                <w:sz w:val="28"/>
                <w:szCs w:val="28"/>
              </w:rPr>
              <w:t>до 100 %</w:t>
            </w:r>
          </w:p>
        </w:tc>
      </w:tr>
      <w:tr w:rsidR="00C86AFB" w:rsidRPr="00006F01" w:rsidTr="0009493C">
        <w:tc>
          <w:tcPr>
            <w:tcW w:w="326" w:type="pct"/>
            <w:vMerge w:val="restart"/>
            <w:vAlign w:val="center"/>
          </w:tcPr>
          <w:p w:rsidR="00C86AFB" w:rsidRPr="00006F01" w:rsidRDefault="00C86AFB" w:rsidP="0009493C">
            <w:pPr>
              <w:tabs>
                <w:tab w:val="left" w:pos="7253"/>
              </w:tabs>
              <w:suppressAutoHyphens/>
              <w:snapToGrid w:val="0"/>
              <w:jc w:val="center"/>
              <w:rPr>
                <w:sz w:val="28"/>
                <w:szCs w:val="28"/>
                <w:lang w:eastAsia="ar-SA"/>
              </w:rPr>
            </w:pPr>
            <w:r w:rsidRPr="00006F01">
              <w:rPr>
                <w:sz w:val="28"/>
                <w:szCs w:val="28"/>
              </w:rPr>
              <w:t>2.</w:t>
            </w:r>
          </w:p>
        </w:tc>
        <w:tc>
          <w:tcPr>
            <w:tcW w:w="4674" w:type="pct"/>
            <w:gridSpan w:val="3"/>
          </w:tcPr>
          <w:p w:rsidR="00C86AFB" w:rsidRPr="00006F01" w:rsidRDefault="00C86AFB" w:rsidP="006475E3">
            <w:pPr>
              <w:tabs>
                <w:tab w:val="left" w:pos="7253"/>
              </w:tabs>
              <w:suppressAutoHyphens/>
              <w:snapToGrid w:val="0"/>
              <w:jc w:val="center"/>
              <w:rPr>
                <w:sz w:val="28"/>
                <w:szCs w:val="28"/>
              </w:rPr>
            </w:pPr>
            <w:r w:rsidRPr="00006F01">
              <w:rPr>
                <w:sz w:val="28"/>
                <w:szCs w:val="28"/>
              </w:rPr>
              <w:t>Премиальные выплаты по итогам работы</w:t>
            </w:r>
          </w:p>
        </w:tc>
      </w:tr>
      <w:tr w:rsidR="00C86AFB" w:rsidRPr="00006F01">
        <w:tc>
          <w:tcPr>
            <w:tcW w:w="326" w:type="pct"/>
            <w:vMerge/>
            <w:vAlign w:val="center"/>
          </w:tcPr>
          <w:p w:rsidR="00C86AFB" w:rsidRPr="00006F01" w:rsidRDefault="00C86AFB" w:rsidP="00550009">
            <w:pPr>
              <w:rPr>
                <w:sz w:val="28"/>
                <w:szCs w:val="28"/>
                <w:lang w:eastAsia="ar-SA"/>
              </w:rPr>
            </w:pPr>
          </w:p>
        </w:tc>
        <w:tc>
          <w:tcPr>
            <w:tcW w:w="3468" w:type="pct"/>
            <w:gridSpan w:val="2"/>
          </w:tcPr>
          <w:p w:rsidR="00C86AFB" w:rsidRPr="00006F01" w:rsidRDefault="00C86AFB" w:rsidP="006475E3">
            <w:pPr>
              <w:tabs>
                <w:tab w:val="left" w:pos="7253"/>
              </w:tabs>
              <w:suppressAutoHyphens/>
              <w:snapToGrid w:val="0"/>
              <w:rPr>
                <w:sz w:val="28"/>
                <w:szCs w:val="28"/>
              </w:rPr>
            </w:pPr>
            <w:r w:rsidRPr="00006F01">
              <w:rPr>
                <w:sz w:val="28"/>
                <w:szCs w:val="28"/>
              </w:rPr>
              <w:t>- за высокое качество набора и обученности воспитанников (учащихся);</w:t>
            </w:r>
          </w:p>
          <w:p w:rsidR="00C86AFB" w:rsidRPr="00006F01" w:rsidRDefault="00C86AFB" w:rsidP="006475E3">
            <w:pPr>
              <w:tabs>
                <w:tab w:val="left" w:pos="7253"/>
              </w:tabs>
              <w:suppressAutoHyphens/>
              <w:snapToGrid w:val="0"/>
              <w:rPr>
                <w:sz w:val="28"/>
                <w:szCs w:val="28"/>
              </w:rPr>
            </w:pPr>
            <w:r w:rsidRPr="00006F01">
              <w:rPr>
                <w:sz w:val="28"/>
                <w:szCs w:val="28"/>
              </w:rPr>
              <w:t>- за участие в подготовке и проведении массовых, культурных мероприятий;</w:t>
            </w:r>
          </w:p>
          <w:p w:rsidR="00C86AFB" w:rsidRPr="00006F01" w:rsidRDefault="00C86AFB" w:rsidP="006475E3">
            <w:pPr>
              <w:tabs>
                <w:tab w:val="left" w:pos="7253"/>
              </w:tabs>
              <w:suppressAutoHyphens/>
              <w:snapToGrid w:val="0"/>
              <w:jc w:val="both"/>
              <w:rPr>
                <w:sz w:val="28"/>
                <w:szCs w:val="28"/>
              </w:rPr>
            </w:pPr>
            <w:r w:rsidRPr="00006F01">
              <w:rPr>
                <w:sz w:val="28"/>
                <w:szCs w:val="28"/>
              </w:rPr>
              <w:t>- по результатам работы за:</w:t>
            </w:r>
          </w:p>
          <w:p w:rsidR="00C86AFB" w:rsidRPr="00006F01" w:rsidRDefault="00C86AFB" w:rsidP="006475E3">
            <w:pPr>
              <w:tabs>
                <w:tab w:val="left" w:pos="7253"/>
              </w:tabs>
              <w:suppressAutoHyphens/>
              <w:snapToGrid w:val="0"/>
              <w:jc w:val="both"/>
              <w:rPr>
                <w:sz w:val="28"/>
                <w:szCs w:val="28"/>
              </w:rPr>
            </w:pPr>
            <w:r w:rsidRPr="00006F01">
              <w:rPr>
                <w:sz w:val="28"/>
                <w:szCs w:val="28"/>
              </w:rPr>
              <w:t>- квартал,</w:t>
            </w:r>
          </w:p>
          <w:p w:rsidR="00C86AFB" w:rsidRPr="00006F01" w:rsidRDefault="00C86AFB" w:rsidP="006475E3">
            <w:pPr>
              <w:tabs>
                <w:tab w:val="left" w:pos="7253"/>
              </w:tabs>
              <w:suppressAutoHyphens/>
              <w:snapToGrid w:val="0"/>
              <w:jc w:val="both"/>
              <w:rPr>
                <w:sz w:val="28"/>
                <w:szCs w:val="28"/>
              </w:rPr>
            </w:pPr>
            <w:r w:rsidRPr="00006F01">
              <w:rPr>
                <w:sz w:val="28"/>
                <w:szCs w:val="28"/>
              </w:rPr>
              <w:t>- год.</w:t>
            </w:r>
          </w:p>
        </w:tc>
        <w:tc>
          <w:tcPr>
            <w:tcW w:w="1206" w:type="pct"/>
          </w:tcPr>
          <w:p w:rsidR="00C86AFB" w:rsidRPr="00006F01" w:rsidRDefault="00C86AFB" w:rsidP="006475E3">
            <w:pPr>
              <w:tabs>
                <w:tab w:val="left" w:pos="7253"/>
              </w:tabs>
              <w:snapToGrid w:val="0"/>
              <w:jc w:val="center"/>
              <w:rPr>
                <w:sz w:val="28"/>
                <w:szCs w:val="28"/>
              </w:rPr>
            </w:pPr>
          </w:p>
          <w:p w:rsidR="00C86AFB" w:rsidRPr="00006F01" w:rsidRDefault="00C86AFB" w:rsidP="006475E3">
            <w:pPr>
              <w:tabs>
                <w:tab w:val="left" w:pos="7253"/>
              </w:tabs>
              <w:snapToGrid w:val="0"/>
              <w:jc w:val="center"/>
              <w:rPr>
                <w:sz w:val="28"/>
                <w:szCs w:val="28"/>
              </w:rPr>
            </w:pPr>
            <w:r w:rsidRPr="00006F01">
              <w:rPr>
                <w:sz w:val="28"/>
                <w:szCs w:val="28"/>
              </w:rPr>
              <w:t>до 50 %</w:t>
            </w:r>
          </w:p>
          <w:p w:rsidR="00C86AFB" w:rsidRPr="00006F01" w:rsidRDefault="00C86AFB" w:rsidP="006475E3">
            <w:pPr>
              <w:tabs>
                <w:tab w:val="left" w:pos="7253"/>
              </w:tabs>
              <w:snapToGrid w:val="0"/>
              <w:jc w:val="center"/>
              <w:rPr>
                <w:sz w:val="28"/>
                <w:szCs w:val="28"/>
              </w:rPr>
            </w:pPr>
          </w:p>
          <w:p w:rsidR="00C86AFB" w:rsidRPr="00006F01" w:rsidRDefault="00C86AFB" w:rsidP="006475E3">
            <w:pPr>
              <w:tabs>
                <w:tab w:val="left" w:pos="7253"/>
              </w:tabs>
              <w:snapToGrid w:val="0"/>
              <w:jc w:val="center"/>
              <w:rPr>
                <w:sz w:val="28"/>
                <w:szCs w:val="28"/>
              </w:rPr>
            </w:pPr>
            <w:r w:rsidRPr="00006F01">
              <w:rPr>
                <w:sz w:val="28"/>
                <w:szCs w:val="28"/>
              </w:rPr>
              <w:t>до 30 %</w:t>
            </w:r>
          </w:p>
          <w:p w:rsidR="00C86AFB" w:rsidRPr="00006F01" w:rsidRDefault="00C86AFB" w:rsidP="006475E3">
            <w:pPr>
              <w:tabs>
                <w:tab w:val="left" w:pos="7253"/>
              </w:tabs>
              <w:snapToGrid w:val="0"/>
              <w:jc w:val="center"/>
              <w:rPr>
                <w:sz w:val="28"/>
                <w:szCs w:val="28"/>
              </w:rPr>
            </w:pPr>
          </w:p>
          <w:p w:rsidR="00C86AFB" w:rsidRPr="00006F01" w:rsidRDefault="00C86AFB" w:rsidP="006475E3">
            <w:pPr>
              <w:tabs>
                <w:tab w:val="left" w:pos="7253"/>
              </w:tabs>
              <w:snapToGrid w:val="0"/>
              <w:jc w:val="center"/>
              <w:rPr>
                <w:sz w:val="28"/>
                <w:szCs w:val="28"/>
              </w:rPr>
            </w:pPr>
            <w:r w:rsidRPr="00006F01">
              <w:rPr>
                <w:sz w:val="28"/>
                <w:szCs w:val="28"/>
              </w:rPr>
              <w:t>до 100 %</w:t>
            </w:r>
          </w:p>
          <w:p w:rsidR="00C86AFB" w:rsidRPr="00006F01" w:rsidRDefault="00C86AFB" w:rsidP="001D4506">
            <w:pPr>
              <w:tabs>
                <w:tab w:val="left" w:pos="7253"/>
              </w:tabs>
              <w:snapToGrid w:val="0"/>
              <w:jc w:val="center"/>
              <w:rPr>
                <w:sz w:val="28"/>
                <w:szCs w:val="28"/>
              </w:rPr>
            </w:pPr>
            <w:r w:rsidRPr="00006F01">
              <w:rPr>
                <w:sz w:val="28"/>
                <w:szCs w:val="28"/>
              </w:rPr>
              <w:t>до 100 %</w:t>
            </w:r>
          </w:p>
        </w:tc>
      </w:tr>
    </w:tbl>
    <w:p w:rsidR="00C86AFB" w:rsidRPr="00006F01" w:rsidRDefault="00C86AFB" w:rsidP="009714D1">
      <w:pPr>
        <w:pStyle w:val="ConsPlusNormal"/>
        <w:widowControl/>
        <w:ind w:firstLine="0"/>
        <w:outlineLvl w:val="1"/>
        <w:rPr>
          <w:rFonts w:ascii="Times New Roman" w:hAnsi="Times New Roman" w:cs="Times New Roman"/>
          <w:sz w:val="28"/>
          <w:szCs w:val="28"/>
        </w:rPr>
      </w:pPr>
    </w:p>
    <w:p w:rsidR="00C86AFB" w:rsidRDefault="00C86AFB"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8319F2" w:rsidRDefault="008319F2" w:rsidP="009714D1">
      <w:pPr>
        <w:pStyle w:val="ConsPlusNormal"/>
        <w:widowControl/>
        <w:ind w:firstLine="0"/>
        <w:outlineLvl w:val="1"/>
        <w:rPr>
          <w:rFonts w:ascii="Times New Roman" w:hAnsi="Times New Roman" w:cs="Times New Roman"/>
          <w:sz w:val="28"/>
          <w:szCs w:val="28"/>
        </w:rPr>
      </w:pPr>
    </w:p>
    <w:p w:rsidR="001F221B" w:rsidRDefault="001F221B">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2"/>
      </w:tblGrid>
      <w:tr w:rsidR="00C86AFB" w:rsidRPr="00006F01" w:rsidTr="009714D1">
        <w:trPr>
          <w:jc w:val="right"/>
        </w:trPr>
        <w:tc>
          <w:tcPr>
            <w:tcW w:w="5482" w:type="dxa"/>
            <w:tcBorders>
              <w:top w:val="nil"/>
              <w:left w:val="nil"/>
              <w:bottom w:val="nil"/>
              <w:right w:val="nil"/>
            </w:tcBorders>
          </w:tcPr>
          <w:p w:rsidR="00C86AFB" w:rsidRPr="00006F01" w:rsidRDefault="00C86AFB" w:rsidP="006475E3">
            <w:pPr>
              <w:jc w:val="right"/>
              <w:rPr>
                <w:sz w:val="28"/>
                <w:szCs w:val="28"/>
              </w:rPr>
            </w:pPr>
            <w:r w:rsidRPr="00006F01">
              <w:rPr>
                <w:sz w:val="28"/>
                <w:szCs w:val="28"/>
              </w:rPr>
              <w:t>ПРИЛОЖЕНИЕ 11</w:t>
            </w:r>
          </w:p>
          <w:p w:rsidR="000611F6" w:rsidRPr="00006F01" w:rsidRDefault="00C86AFB" w:rsidP="000611F6">
            <w:pPr>
              <w:jc w:val="right"/>
              <w:rPr>
                <w:sz w:val="28"/>
                <w:szCs w:val="28"/>
              </w:rPr>
            </w:pPr>
            <w:r w:rsidRPr="00006F01">
              <w:rPr>
                <w:sz w:val="28"/>
                <w:szCs w:val="28"/>
              </w:rPr>
              <w:t>к Положению об оплате труда работников учреждений, подведомственных</w:t>
            </w:r>
          </w:p>
          <w:p w:rsidR="00C86AFB" w:rsidRPr="00006F01" w:rsidRDefault="000611F6" w:rsidP="000611F6">
            <w:pPr>
              <w:jc w:val="right"/>
              <w:rPr>
                <w:sz w:val="28"/>
                <w:szCs w:val="28"/>
              </w:rPr>
            </w:pPr>
            <w:r w:rsidRPr="00006F01">
              <w:rPr>
                <w:bCs/>
                <w:sz w:val="28"/>
                <w:szCs w:val="28"/>
              </w:rPr>
              <w:t xml:space="preserve">МУ «Управление культуры, </w:t>
            </w:r>
            <w:r w:rsidRPr="00006F01">
              <w:rPr>
                <w:sz w:val="28"/>
                <w:szCs w:val="28"/>
              </w:rPr>
              <w:t>молодежной политики и информации администрации Кунашакского муниципального района»</w:t>
            </w:r>
          </w:p>
        </w:tc>
      </w:tr>
    </w:tbl>
    <w:p w:rsidR="00C86AFB" w:rsidRPr="00006F01" w:rsidRDefault="00C86AFB" w:rsidP="009714D1">
      <w:pPr>
        <w:jc w:val="right"/>
        <w:outlineLvl w:val="0"/>
        <w:rPr>
          <w:rFonts w:cs="Arial"/>
          <w:bCs/>
          <w:kern w:val="36"/>
        </w:rPr>
      </w:pPr>
    </w:p>
    <w:p w:rsidR="00C86AFB" w:rsidRPr="00006F01" w:rsidRDefault="00C86AFB" w:rsidP="009714D1">
      <w:pPr>
        <w:shd w:val="clear" w:color="auto" w:fill="FFFFFF"/>
        <w:overflowPunct w:val="0"/>
        <w:ind w:left="567"/>
        <w:jc w:val="center"/>
        <w:rPr>
          <w:b/>
          <w:bCs/>
          <w:sz w:val="28"/>
          <w:szCs w:val="28"/>
        </w:rPr>
      </w:pPr>
      <w:r w:rsidRPr="00006F01">
        <w:rPr>
          <w:b/>
          <w:bCs/>
          <w:sz w:val="28"/>
          <w:szCs w:val="28"/>
        </w:rPr>
        <w:t xml:space="preserve">ПОЛОЖЕНИЕ </w:t>
      </w:r>
    </w:p>
    <w:p w:rsidR="00C86AFB" w:rsidRPr="00006F01" w:rsidRDefault="00C86AFB" w:rsidP="009714D1">
      <w:pPr>
        <w:shd w:val="clear" w:color="auto" w:fill="FFFFFF"/>
        <w:overflowPunct w:val="0"/>
        <w:jc w:val="center"/>
        <w:rPr>
          <w:b/>
          <w:sz w:val="28"/>
          <w:szCs w:val="28"/>
        </w:rPr>
      </w:pPr>
      <w:r w:rsidRPr="00006F01">
        <w:rPr>
          <w:b/>
          <w:bCs/>
          <w:sz w:val="28"/>
          <w:szCs w:val="28"/>
        </w:rPr>
        <w:t xml:space="preserve">о порядке </w:t>
      </w:r>
      <w:r w:rsidRPr="00006F01">
        <w:rPr>
          <w:b/>
          <w:sz w:val="28"/>
          <w:szCs w:val="28"/>
        </w:rPr>
        <w:t xml:space="preserve">установления персонального повышающего коэффициента работникам учреждений, подведомственных </w:t>
      </w:r>
      <w:r w:rsidR="002E1D90" w:rsidRPr="00006F01">
        <w:rPr>
          <w:b/>
          <w:sz w:val="28"/>
          <w:szCs w:val="28"/>
        </w:rPr>
        <w:t>МУ «</w:t>
      </w:r>
      <w:r w:rsidRPr="00006F01">
        <w:rPr>
          <w:b/>
          <w:sz w:val="28"/>
          <w:szCs w:val="28"/>
        </w:rPr>
        <w:t>Управлени</w:t>
      </w:r>
      <w:r w:rsidR="002E1D90" w:rsidRPr="00006F01">
        <w:rPr>
          <w:b/>
          <w:sz w:val="28"/>
          <w:szCs w:val="28"/>
        </w:rPr>
        <w:t>е</w:t>
      </w:r>
      <w:r w:rsidRPr="00006F01">
        <w:rPr>
          <w:b/>
          <w:sz w:val="28"/>
          <w:szCs w:val="28"/>
        </w:rPr>
        <w:t xml:space="preserve"> культуры, молодежной политики и информации администрации Кунашакского муниципального района</w:t>
      </w:r>
      <w:r w:rsidR="002E1D90" w:rsidRPr="00006F01">
        <w:rPr>
          <w:b/>
          <w:sz w:val="28"/>
          <w:szCs w:val="28"/>
        </w:rPr>
        <w:t>»</w:t>
      </w:r>
    </w:p>
    <w:p w:rsidR="00C86AFB" w:rsidRPr="00006F01" w:rsidRDefault="00C86AFB" w:rsidP="009714D1">
      <w:pPr>
        <w:tabs>
          <w:tab w:val="left" w:pos="5954"/>
          <w:tab w:val="left" w:pos="6379"/>
          <w:tab w:val="left" w:pos="10206"/>
        </w:tabs>
        <w:ind w:right="78"/>
        <w:jc w:val="center"/>
        <w:outlineLvl w:val="0"/>
        <w:rPr>
          <w:b/>
          <w:bCs/>
          <w:kern w:val="36"/>
          <w:sz w:val="28"/>
          <w:szCs w:val="28"/>
        </w:rPr>
      </w:pPr>
    </w:p>
    <w:p w:rsidR="00C86AFB" w:rsidRPr="007974C7" w:rsidRDefault="00C86AFB" w:rsidP="007974C7">
      <w:pPr>
        <w:pStyle w:val="af4"/>
        <w:numPr>
          <w:ilvl w:val="0"/>
          <w:numId w:val="23"/>
        </w:numPr>
        <w:shd w:val="clear" w:color="auto" w:fill="FFFFFF"/>
        <w:overflowPunct w:val="0"/>
        <w:jc w:val="center"/>
        <w:rPr>
          <w:b/>
          <w:bCs/>
          <w:sz w:val="28"/>
          <w:szCs w:val="28"/>
        </w:rPr>
      </w:pPr>
      <w:r w:rsidRPr="007974C7">
        <w:rPr>
          <w:b/>
          <w:bCs/>
          <w:sz w:val="28"/>
          <w:szCs w:val="28"/>
        </w:rPr>
        <w:t>Общие положения</w:t>
      </w:r>
    </w:p>
    <w:p w:rsidR="007974C7" w:rsidRPr="007974C7" w:rsidRDefault="007974C7" w:rsidP="007974C7">
      <w:pPr>
        <w:pStyle w:val="af4"/>
        <w:shd w:val="clear" w:color="auto" w:fill="FFFFFF"/>
        <w:overflowPunct w:val="0"/>
        <w:ind w:left="657"/>
        <w:rPr>
          <w:b/>
          <w:bCs/>
          <w:sz w:val="28"/>
          <w:szCs w:val="28"/>
        </w:rPr>
      </w:pPr>
    </w:p>
    <w:p w:rsidR="00C86AFB" w:rsidRPr="00006F01" w:rsidRDefault="00C86AFB" w:rsidP="009714D1">
      <w:pPr>
        <w:tabs>
          <w:tab w:val="left" w:pos="5954"/>
          <w:tab w:val="left" w:pos="6379"/>
          <w:tab w:val="left" w:pos="10206"/>
        </w:tabs>
        <w:ind w:right="78" w:firstLine="426"/>
        <w:jc w:val="both"/>
        <w:outlineLvl w:val="0"/>
        <w:rPr>
          <w:b/>
          <w:bCs/>
          <w:kern w:val="36"/>
          <w:sz w:val="28"/>
          <w:szCs w:val="28"/>
        </w:rPr>
      </w:pPr>
      <w:r w:rsidRPr="00006F01">
        <w:rPr>
          <w:bCs/>
          <w:kern w:val="36"/>
          <w:sz w:val="28"/>
          <w:szCs w:val="28"/>
        </w:rPr>
        <w:t xml:space="preserve">1.1.  Настоящее  Положение  о порядке установления персонального повышающего коэффициента работникам </w:t>
      </w:r>
      <w:r w:rsidR="007974C7">
        <w:rPr>
          <w:bCs/>
          <w:kern w:val="36"/>
          <w:sz w:val="28"/>
          <w:szCs w:val="28"/>
        </w:rPr>
        <w:t xml:space="preserve">МУ «Управление   культуры, молодежной  политики  и информации  администрации  Кунашакского  муниципального района» и </w:t>
      </w:r>
      <w:r w:rsidRPr="00006F01">
        <w:rPr>
          <w:bCs/>
          <w:kern w:val="36"/>
          <w:sz w:val="28"/>
          <w:szCs w:val="28"/>
        </w:rPr>
        <w:t xml:space="preserve">учреждений, подведомственных </w:t>
      </w:r>
      <w:r w:rsidR="002E1D90" w:rsidRPr="00006F01">
        <w:rPr>
          <w:bCs/>
          <w:sz w:val="28"/>
          <w:szCs w:val="28"/>
        </w:rPr>
        <w:t xml:space="preserve">МУ «Управление культуры, </w:t>
      </w:r>
      <w:r w:rsidR="002E1D90" w:rsidRPr="00006F01">
        <w:rPr>
          <w:sz w:val="28"/>
          <w:szCs w:val="28"/>
        </w:rPr>
        <w:t>молодежной политики и информации администрации Кунашакского муниципального района»</w:t>
      </w:r>
      <w:r w:rsidRPr="00006F01">
        <w:rPr>
          <w:bCs/>
          <w:kern w:val="36"/>
          <w:sz w:val="28"/>
          <w:szCs w:val="28"/>
        </w:rPr>
        <w:t xml:space="preserve">(далее – УКМПИ) определяет основания и порядок установления персонального повышающего коэффициента для работников  учреждений, подведомственных УКМПИ (далее – Учреждения). </w:t>
      </w:r>
    </w:p>
    <w:p w:rsidR="00C86AFB" w:rsidRPr="00006F01" w:rsidRDefault="00C86AFB" w:rsidP="009714D1">
      <w:pPr>
        <w:ind w:firstLine="426"/>
        <w:jc w:val="both"/>
        <w:rPr>
          <w:sz w:val="28"/>
          <w:szCs w:val="28"/>
        </w:rPr>
      </w:pPr>
      <w:r w:rsidRPr="00006F01">
        <w:rPr>
          <w:sz w:val="28"/>
          <w:szCs w:val="28"/>
        </w:rPr>
        <w:t>1.2. Персональные повышающие коэффициенты работникам Учреждений устанавливаются к окладу (должностному окладу), ставке заработной платы (далее именуется - персональный повышающий коэффициент).</w:t>
      </w:r>
    </w:p>
    <w:p w:rsidR="00C86AFB" w:rsidRPr="00006F01" w:rsidRDefault="00C86AFB" w:rsidP="009714D1">
      <w:pPr>
        <w:pStyle w:val="ConsPlusNormal"/>
        <w:widowControl/>
        <w:tabs>
          <w:tab w:val="right" w:pos="9720"/>
        </w:tabs>
        <w:ind w:firstLine="0"/>
        <w:jc w:val="both"/>
        <w:rPr>
          <w:rFonts w:ascii="Times New Roman" w:hAnsi="Times New Roman" w:cs="Times New Roman"/>
          <w:b/>
          <w:sz w:val="28"/>
          <w:szCs w:val="28"/>
        </w:rPr>
      </w:pPr>
      <w:r w:rsidRPr="00006F01">
        <w:rPr>
          <w:rFonts w:ascii="Times New Roman" w:hAnsi="Times New Roman" w:cs="Times New Roman"/>
          <w:b/>
          <w:sz w:val="28"/>
          <w:szCs w:val="28"/>
        </w:rPr>
        <w:tab/>
      </w:r>
    </w:p>
    <w:p w:rsidR="00C86AFB" w:rsidRDefault="00C86AFB" w:rsidP="009714D1">
      <w:pPr>
        <w:jc w:val="center"/>
        <w:rPr>
          <w:b/>
          <w:sz w:val="28"/>
          <w:szCs w:val="28"/>
        </w:rPr>
      </w:pPr>
      <w:r w:rsidRPr="00006F01">
        <w:rPr>
          <w:b/>
          <w:sz w:val="28"/>
          <w:szCs w:val="28"/>
        </w:rPr>
        <w:t>2. Цели и задачи установления персонального повышающего коэффициента</w:t>
      </w:r>
    </w:p>
    <w:p w:rsidR="007974C7" w:rsidRPr="00006F01" w:rsidRDefault="007974C7" w:rsidP="009714D1">
      <w:pPr>
        <w:jc w:val="center"/>
        <w:rPr>
          <w:b/>
          <w:sz w:val="28"/>
          <w:szCs w:val="28"/>
        </w:rPr>
      </w:pPr>
    </w:p>
    <w:p w:rsidR="00C86AFB" w:rsidRPr="00006F01" w:rsidRDefault="00C86AFB" w:rsidP="00AB5584">
      <w:pPr>
        <w:ind w:firstLine="709"/>
        <w:jc w:val="both"/>
        <w:rPr>
          <w:sz w:val="28"/>
          <w:szCs w:val="28"/>
        </w:rPr>
      </w:pPr>
      <w:r w:rsidRPr="00006F01">
        <w:rPr>
          <w:sz w:val="28"/>
          <w:szCs w:val="28"/>
        </w:rPr>
        <w:t>2.1. Целью установления персонального повышающего коэффициента является повышение эффективности  и      качества труда,    рост       профессионального мастерства, достижение высокой результативности работы и социально-экономическая защита работников.</w:t>
      </w:r>
    </w:p>
    <w:p w:rsidR="00C86AFB" w:rsidRPr="00006F01" w:rsidRDefault="00C86AFB" w:rsidP="00AB5584">
      <w:pPr>
        <w:ind w:firstLine="709"/>
        <w:jc w:val="both"/>
        <w:rPr>
          <w:sz w:val="28"/>
          <w:szCs w:val="28"/>
        </w:rPr>
      </w:pPr>
      <w:r w:rsidRPr="00006F01">
        <w:rPr>
          <w:sz w:val="28"/>
          <w:szCs w:val="28"/>
        </w:rPr>
        <w:t>2.2.   Установление персонального повышающего коэффициента работникам Учреждений решает следующие задачи:</w:t>
      </w:r>
    </w:p>
    <w:p w:rsidR="00C86AFB" w:rsidRPr="00006F01" w:rsidRDefault="00C86AFB" w:rsidP="00AB5584">
      <w:pPr>
        <w:ind w:firstLine="709"/>
        <w:jc w:val="both"/>
        <w:rPr>
          <w:sz w:val="28"/>
          <w:szCs w:val="28"/>
        </w:rPr>
      </w:pPr>
      <w:r w:rsidRPr="00006F01">
        <w:rPr>
          <w:sz w:val="28"/>
          <w:szCs w:val="28"/>
        </w:rPr>
        <w:t>- поддержка работников, осуществляющих свои трудовые обязанности в режиме повышенной интенсивности труда;</w:t>
      </w:r>
    </w:p>
    <w:p w:rsidR="00C86AFB" w:rsidRPr="00006F01" w:rsidRDefault="00C86AFB" w:rsidP="00AB5584">
      <w:pPr>
        <w:ind w:firstLine="709"/>
        <w:jc w:val="both"/>
        <w:rPr>
          <w:sz w:val="28"/>
          <w:szCs w:val="28"/>
        </w:rPr>
      </w:pPr>
      <w:r w:rsidRPr="00006F01">
        <w:rPr>
          <w:sz w:val="28"/>
          <w:szCs w:val="28"/>
        </w:rPr>
        <w:t>- повышение  квалификации;</w:t>
      </w:r>
    </w:p>
    <w:p w:rsidR="00C86AFB" w:rsidRPr="00006F01" w:rsidRDefault="00C86AFB" w:rsidP="00AB5584">
      <w:pPr>
        <w:ind w:firstLine="709"/>
        <w:jc w:val="both"/>
        <w:rPr>
          <w:sz w:val="28"/>
          <w:szCs w:val="28"/>
        </w:rPr>
      </w:pPr>
      <w:r w:rsidRPr="00006F01">
        <w:rPr>
          <w:sz w:val="28"/>
          <w:szCs w:val="28"/>
        </w:rPr>
        <w:t>-мотивация работников на повышение результативности профессиональной деятельности;</w:t>
      </w:r>
    </w:p>
    <w:p w:rsidR="00C86AFB" w:rsidRPr="00006F01" w:rsidRDefault="00C86AFB" w:rsidP="00AB5584">
      <w:pPr>
        <w:ind w:firstLine="709"/>
        <w:jc w:val="both"/>
        <w:rPr>
          <w:sz w:val="28"/>
          <w:szCs w:val="28"/>
        </w:rPr>
      </w:pPr>
      <w:r w:rsidRPr="00006F01">
        <w:rPr>
          <w:sz w:val="28"/>
          <w:szCs w:val="28"/>
        </w:rPr>
        <w:t>- повышение качества результатов работы сотрудников;</w:t>
      </w:r>
    </w:p>
    <w:p w:rsidR="00C86AFB" w:rsidRPr="00006F01" w:rsidRDefault="00C86AFB" w:rsidP="00AB5584">
      <w:pPr>
        <w:ind w:firstLine="709"/>
        <w:jc w:val="both"/>
        <w:rPr>
          <w:sz w:val="28"/>
          <w:szCs w:val="28"/>
        </w:rPr>
      </w:pPr>
      <w:r w:rsidRPr="00006F01">
        <w:rPr>
          <w:sz w:val="28"/>
          <w:szCs w:val="28"/>
        </w:rPr>
        <w:t>- сложность и важность выполняемой работы;</w:t>
      </w:r>
    </w:p>
    <w:p w:rsidR="00C86AFB" w:rsidRPr="00006F01" w:rsidRDefault="00C86AFB" w:rsidP="00AB5584">
      <w:pPr>
        <w:ind w:firstLine="709"/>
        <w:jc w:val="both"/>
        <w:rPr>
          <w:sz w:val="28"/>
          <w:szCs w:val="28"/>
        </w:rPr>
      </w:pPr>
      <w:r w:rsidRPr="00006F01">
        <w:rPr>
          <w:sz w:val="28"/>
          <w:szCs w:val="28"/>
        </w:rPr>
        <w:t>- высокое качество подготовки и проведения мероприятий;</w:t>
      </w:r>
    </w:p>
    <w:p w:rsidR="00C86AFB" w:rsidRPr="00006F01" w:rsidRDefault="00C86AFB" w:rsidP="00AB5584">
      <w:pPr>
        <w:ind w:firstLine="709"/>
        <w:jc w:val="both"/>
        <w:rPr>
          <w:sz w:val="28"/>
          <w:szCs w:val="28"/>
        </w:rPr>
      </w:pPr>
      <w:r w:rsidRPr="00006F01">
        <w:rPr>
          <w:sz w:val="28"/>
          <w:szCs w:val="28"/>
        </w:rPr>
        <w:t>- применение в работе современных технологий.</w:t>
      </w:r>
    </w:p>
    <w:p w:rsidR="00C86AFB" w:rsidRPr="00006F01" w:rsidRDefault="00C86AFB" w:rsidP="009714D1">
      <w:pPr>
        <w:jc w:val="center"/>
        <w:rPr>
          <w:b/>
          <w:sz w:val="28"/>
          <w:szCs w:val="28"/>
        </w:rPr>
      </w:pPr>
    </w:p>
    <w:p w:rsidR="00C86AFB" w:rsidRPr="007974C7" w:rsidRDefault="00C86AFB" w:rsidP="007974C7">
      <w:pPr>
        <w:pStyle w:val="af4"/>
        <w:numPr>
          <w:ilvl w:val="0"/>
          <w:numId w:val="23"/>
        </w:numPr>
        <w:jc w:val="center"/>
        <w:rPr>
          <w:b/>
          <w:sz w:val="28"/>
          <w:szCs w:val="28"/>
        </w:rPr>
      </w:pPr>
      <w:r w:rsidRPr="007974C7">
        <w:rPr>
          <w:b/>
          <w:sz w:val="28"/>
          <w:szCs w:val="28"/>
        </w:rPr>
        <w:t>Основания для установления персонального повышающего коэффициента</w:t>
      </w:r>
    </w:p>
    <w:p w:rsidR="007974C7" w:rsidRPr="007974C7" w:rsidRDefault="007974C7" w:rsidP="007974C7">
      <w:pPr>
        <w:pStyle w:val="af4"/>
        <w:numPr>
          <w:ilvl w:val="0"/>
          <w:numId w:val="23"/>
        </w:numPr>
        <w:jc w:val="center"/>
        <w:rPr>
          <w:b/>
          <w:sz w:val="28"/>
          <w:szCs w:val="28"/>
        </w:rPr>
      </w:pPr>
    </w:p>
    <w:p w:rsidR="00C86AFB" w:rsidRPr="00006F01" w:rsidRDefault="00C86AFB" w:rsidP="009714D1">
      <w:pPr>
        <w:ind w:firstLine="426"/>
        <w:jc w:val="both"/>
        <w:rPr>
          <w:sz w:val="28"/>
          <w:szCs w:val="28"/>
        </w:rPr>
      </w:pPr>
      <w:r w:rsidRPr="00006F01">
        <w:rPr>
          <w:sz w:val="28"/>
          <w:szCs w:val="28"/>
        </w:rPr>
        <w:t>3.1. Выплаты персонального повышающего коэффициента  осуществляются в пределах утвержденного фонда оплаты труда</w:t>
      </w:r>
      <w:r w:rsidRPr="00006F01">
        <w:rPr>
          <w:bCs/>
          <w:kern w:val="36"/>
          <w:sz w:val="28"/>
          <w:szCs w:val="28"/>
        </w:rPr>
        <w:t xml:space="preserve"> Учреждений, </w:t>
      </w:r>
      <w:r w:rsidRPr="00006F01">
        <w:rPr>
          <w:sz w:val="28"/>
          <w:szCs w:val="28"/>
        </w:rPr>
        <w:t>с учетом обеспечения указанной выплаты финансовыми средствами.</w:t>
      </w:r>
    </w:p>
    <w:p w:rsidR="00C86AFB" w:rsidRPr="00006F01" w:rsidRDefault="00C86AFB" w:rsidP="009714D1">
      <w:pPr>
        <w:ind w:firstLine="426"/>
        <w:jc w:val="both"/>
        <w:rPr>
          <w:sz w:val="28"/>
          <w:szCs w:val="28"/>
        </w:rPr>
      </w:pPr>
      <w:r w:rsidRPr="00006F01">
        <w:rPr>
          <w:sz w:val="28"/>
          <w:szCs w:val="28"/>
        </w:rPr>
        <w:t>3.2. Руководитель Учреждения может повысить персональный повышающий коэффициент работнику, исходя из важности (уникальности) данного работника для реализации уставных задач Учреждения.</w:t>
      </w:r>
    </w:p>
    <w:p w:rsidR="00C86AFB" w:rsidRPr="00006F01" w:rsidRDefault="00C86AFB" w:rsidP="009714D1">
      <w:pPr>
        <w:ind w:left="426" w:hanging="426"/>
        <w:jc w:val="both"/>
        <w:rPr>
          <w:sz w:val="28"/>
          <w:szCs w:val="28"/>
        </w:rPr>
      </w:pPr>
    </w:p>
    <w:p w:rsidR="00C86AFB" w:rsidRPr="00006F01" w:rsidRDefault="00C86AFB" w:rsidP="009714D1">
      <w:pPr>
        <w:ind w:left="426" w:hanging="426"/>
        <w:jc w:val="center"/>
        <w:rPr>
          <w:sz w:val="28"/>
          <w:szCs w:val="28"/>
        </w:rPr>
      </w:pPr>
      <w:r w:rsidRPr="00006F01">
        <w:rPr>
          <w:b/>
          <w:bCs/>
          <w:sz w:val="28"/>
          <w:szCs w:val="28"/>
        </w:rPr>
        <w:t>4. Механизм определения и установления значения</w:t>
      </w:r>
    </w:p>
    <w:p w:rsidR="00C86AFB" w:rsidRDefault="00C86AFB" w:rsidP="009714D1">
      <w:pPr>
        <w:ind w:left="426" w:hanging="426"/>
        <w:jc w:val="center"/>
        <w:rPr>
          <w:b/>
          <w:bCs/>
          <w:sz w:val="28"/>
          <w:szCs w:val="28"/>
        </w:rPr>
      </w:pPr>
      <w:r w:rsidRPr="00006F01">
        <w:rPr>
          <w:b/>
          <w:bCs/>
          <w:sz w:val="28"/>
          <w:szCs w:val="28"/>
        </w:rPr>
        <w:t>персонал</w:t>
      </w:r>
      <w:r w:rsidR="007974C7">
        <w:rPr>
          <w:b/>
          <w:bCs/>
          <w:sz w:val="28"/>
          <w:szCs w:val="28"/>
        </w:rPr>
        <w:t>ьного повышающего  коэффициента</w:t>
      </w:r>
    </w:p>
    <w:p w:rsidR="007974C7" w:rsidRPr="00006F01" w:rsidRDefault="007974C7" w:rsidP="009714D1">
      <w:pPr>
        <w:ind w:left="426" w:hanging="426"/>
        <w:jc w:val="center"/>
        <w:rPr>
          <w:b/>
          <w:bCs/>
          <w:sz w:val="28"/>
          <w:szCs w:val="28"/>
        </w:rPr>
      </w:pPr>
    </w:p>
    <w:p w:rsidR="00C86AFB" w:rsidRPr="00006F01" w:rsidRDefault="00C86AFB" w:rsidP="009714D1">
      <w:pPr>
        <w:pStyle w:val="ConsPlusNormal"/>
        <w:widowControl/>
        <w:tabs>
          <w:tab w:val="right" w:pos="9720"/>
        </w:tabs>
        <w:ind w:firstLine="0"/>
        <w:jc w:val="both"/>
        <w:rPr>
          <w:rFonts w:ascii="Times New Roman" w:hAnsi="Times New Roman" w:cs="Times New Roman"/>
          <w:sz w:val="28"/>
          <w:szCs w:val="28"/>
        </w:rPr>
      </w:pPr>
      <w:r w:rsidRPr="00006F01">
        <w:rPr>
          <w:rFonts w:ascii="Times New Roman" w:hAnsi="Times New Roman" w:cs="Times New Roman"/>
          <w:sz w:val="28"/>
          <w:szCs w:val="28"/>
        </w:rPr>
        <w:t xml:space="preserve">4.1.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 </w:t>
      </w:r>
    </w:p>
    <w:p w:rsidR="00C86AFB" w:rsidRPr="00006F01" w:rsidRDefault="00C86AFB" w:rsidP="009714D1">
      <w:pPr>
        <w:pStyle w:val="ConsPlusNormal"/>
        <w:widowControl/>
        <w:tabs>
          <w:tab w:val="right" w:pos="9720"/>
        </w:tabs>
        <w:ind w:firstLine="0"/>
        <w:jc w:val="both"/>
        <w:rPr>
          <w:rFonts w:ascii="Times New Roman" w:hAnsi="Times New Roman" w:cs="Times New Roman"/>
          <w:sz w:val="28"/>
          <w:szCs w:val="28"/>
        </w:rPr>
      </w:pPr>
      <w:r w:rsidRPr="00006F01">
        <w:rPr>
          <w:rFonts w:ascii="Times New Roman" w:hAnsi="Times New Roman" w:cs="Times New Roman"/>
          <w:sz w:val="28"/>
          <w:szCs w:val="28"/>
        </w:rPr>
        <w:t xml:space="preserve">4.2. Персональный повышающий коэффициент устанавливается на определенный период времени в течение соответствующего календарного года. </w:t>
      </w:r>
    </w:p>
    <w:p w:rsidR="00C86AFB" w:rsidRPr="00006F01" w:rsidRDefault="00C86AFB" w:rsidP="009714D1">
      <w:pPr>
        <w:jc w:val="both"/>
        <w:rPr>
          <w:sz w:val="28"/>
          <w:szCs w:val="28"/>
        </w:rPr>
      </w:pPr>
      <w:r w:rsidRPr="00006F01">
        <w:rPr>
          <w:sz w:val="28"/>
          <w:szCs w:val="28"/>
        </w:rPr>
        <w:t xml:space="preserve">4.3.  Персональный повышающий коэффициент устанавливается: </w:t>
      </w:r>
    </w:p>
    <w:p w:rsidR="00C86AFB" w:rsidRPr="00006F01" w:rsidRDefault="00C86AFB" w:rsidP="00B94B48">
      <w:pPr>
        <w:jc w:val="both"/>
        <w:rPr>
          <w:sz w:val="28"/>
          <w:szCs w:val="28"/>
        </w:rPr>
      </w:pPr>
      <w:r w:rsidRPr="00006F01">
        <w:rPr>
          <w:sz w:val="28"/>
          <w:szCs w:val="28"/>
        </w:rPr>
        <w:t>- по представлению заведующих структурными подразделениями в отношении работников,  курируемых ими в рамках своего функционала.</w:t>
      </w:r>
    </w:p>
    <w:p w:rsidR="00966805" w:rsidRPr="00006F01" w:rsidRDefault="00966805" w:rsidP="00B94B48">
      <w:pPr>
        <w:jc w:val="both"/>
        <w:rPr>
          <w:sz w:val="28"/>
          <w:szCs w:val="28"/>
        </w:rPr>
      </w:pPr>
      <w:r w:rsidRPr="00006F01">
        <w:rPr>
          <w:sz w:val="28"/>
          <w:szCs w:val="28"/>
        </w:rPr>
        <w:t>4.4. Размер персонального повышающего коэффициента к должностному окладу не может превышать в абсолютном размере - 3,0.</w:t>
      </w:r>
    </w:p>
    <w:p w:rsidR="00C86AFB" w:rsidRPr="00006F01" w:rsidRDefault="00966805" w:rsidP="00B94B48">
      <w:pPr>
        <w:ind w:left="567" w:hanging="567"/>
        <w:jc w:val="both"/>
        <w:rPr>
          <w:sz w:val="28"/>
          <w:szCs w:val="28"/>
        </w:rPr>
      </w:pPr>
      <w:r w:rsidRPr="00006F01">
        <w:rPr>
          <w:sz w:val="28"/>
          <w:szCs w:val="28"/>
        </w:rPr>
        <w:t>4.5</w:t>
      </w:r>
      <w:r w:rsidR="00C86AFB" w:rsidRPr="00006F01">
        <w:rPr>
          <w:sz w:val="28"/>
          <w:szCs w:val="28"/>
        </w:rPr>
        <w:t>. Результаты     определения    размеров     персонального      повышающего</w:t>
      </w:r>
    </w:p>
    <w:p w:rsidR="00C86AFB" w:rsidRPr="00006F01" w:rsidRDefault="00C86AFB" w:rsidP="00B94B48">
      <w:pPr>
        <w:shd w:val="clear" w:color="auto" w:fill="FFFFFF"/>
        <w:overflowPunct w:val="0"/>
        <w:jc w:val="both"/>
        <w:rPr>
          <w:sz w:val="28"/>
          <w:szCs w:val="28"/>
        </w:rPr>
      </w:pPr>
      <w:r w:rsidRPr="00006F01">
        <w:rPr>
          <w:sz w:val="28"/>
          <w:szCs w:val="28"/>
        </w:rPr>
        <w:t>коэффициента работников утверждаются приказом руководителя учреждения на основании решения Комиссии по распределению стимулирующих выплат и  согласовываются с  представительным органом  коллектива работников Учреждения. Приказ руководителя доводится до сведения работников Учреждения.</w:t>
      </w:r>
    </w:p>
    <w:p w:rsidR="00C86AFB" w:rsidRPr="00006F01" w:rsidRDefault="00C86AFB" w:rsidP="009714D1">
      <w:pPr>
        <w:shd w:val="clear" w:color="auto" w:fill="FFFFFF"/>
        <w:overflowPunct w:val="0"/>
        <w:ind w:left="567" w:hanging="567"/>
        <w:jc w:val="both"/>
        <w:rPr>
          <w:sz w:val="28"/>
          <w:szCs w:val="28"/>
        </w:rPr>
      </w:pPr>
      <w:r w:rsidRPr="00006F01">
        <w:rPr>
          <w:sz w:val="28"/>
          <w:szCs w:val="28"/>
        </w:rPr>
        <w:t>4.</w:t>
      </w:r>
      <w:r w:rsidR="00966805" w:rsidRPr="00006F01">
        <w:rPr>
          <w:sz w:val="28"/>
          <w:szCs w:val="28"/>
        </w:rPr>
        <w:t>6</w:t>
      </w:r>
      <w:r w:rsidRPr="00006F01">
        <w:rPr>
          <w:sz w:val="28"/>
          <w:szCs w:val="28"/>
        </w:rPr>
        <w:t>.  Выплаты   персонального   повышающего     коэффициента   работникам</w:t>
      </w:r>
    </w:p>
    <w:p w:rsidR="008E5AF7" w:rsidRPr="00006F01" w:rsidRDefault="00C86AFB" w:rsidP="00B94B48">
      <w:pPr>
        <w:shd w:val="clear" w:color="auto" w:fill="FFFFFF"/>
        <w:overflowPunct w:val="0"/>
        <w:jc w:val="both"/>
        <w:rPr>
          <w:sz w:val="28"/>
          <w:szCs w:val="28"/>
        </w:rPr>
      </w:pPr>
      <w:r w:rsidRPr="00006F01">
        <w:rPr>
          <w:sz w:val="28"/>
          <w:szCs w:val="28"/>
        </w:rPr>
        <w:t xml:space="preserve"> Учреждения могут быть сняты приказом руководителя</w:t>
      </w:r>
      <w:r w:rsidR="008E5AF7" w:rsidRPr="00006F01">
        <w:rPr>
          <w:sz w:val="28"/>
          <w:szCs w:val="28"/>
        </w:rPr>
        <w:t>:</w:t>
      </w:r>
    </w:p>
    <w:p w:rsidR="00C86AFB" w:rsidRPr="00006F01" w:rsidRDefault="008E5AF7" w:rsidP="00B94B48">
      <w:pPr>
        <w:shd w:val="clear" w:color="auto" w:fill="FFFFFF"/>
        <w:overflowPunct w:val="0"/>
        <w:jc w:val="both"/>
        <w:rPr>
          <w:sz w:val="28"/>
          <w:szCs w:val="28"/>
        </w:rPr>
      </w:pPr>
      <w:r w:rsidRPr="00006F01">
        <w:rPr>
          <w:sz w:val="28"/>
          <w:szCs w:val="28"/>
        </w:rPr>
        <w:t xml:space="preserve">       - </w:t>
      </w:r>
      <w:r w:rsidR="00C86AFB" w:rsidRPr="00006F01">
        <w:rPr>
          <w:sz w:val="28"/>
          <w:szCs w:val="28"/>
        </w:rPr>
        <w:t>с  окончанием срока действия выплат персонального повышающего коэффициента</w:t>
      </w:r>
      <w:r w:rsidRPr="00006F01">
        <w:rPr>
          <w:sz w:val="28"/>
          <w:szCs w:val="28"/>
        </w:rPr>
        <w:t>;</w:t>
      </w:r>
    </w:p>
    <w:p w:rsidR="008E5AF7" w:rsidRPr="00006F01" w:rsidRDefault="008E5AF7" w:rsidP="00B94B48">
      <w:pPr>
        <w:shd w:val="clear" w:color="auto" w:fill="FFFFFF"/>
        <w:overflowPunct w:val="0"/>
        <w:jc w:val="both"/>
        <w:rPr>
          <w:sz w:val="28"/>
          <w:szCs w:val="28"/>
        </w:rPr>
      </w:pPr>
      <w:r w:rsidRPr="00006F01">
        <w:rPr>
          <w:sz w:val="28"/>
          <w:szCs w:val="28"/>
        </w:rPr>
        <w:t xml:space="preserve">        - за нарушение трудовой дисциплины (опоздание, отсутствие на работе без уважительной причины, не выполнение должностных обязанностей и приказов руководителя);</w:t>
      </w:r>
    </w:p>
    <w:p w:rsidR="008E5AF7" w:rsidRPr="00006F01" w:rsidRDefault="008E5AF7" w:rsidP="00B94B48">
      <w:pPr>
        <w:shd w:val="clear" w:color="auto" w:fill="FFFFFF"/>
        <w:overflowPunct w:val="0"/>
        <w:jc w:val="both"/>
        <w:rPr>
          <w:sz w:val="28"/>
          <w:szCs w:val="28"/>
        </w:rPr>
      </w:pPr>
      <w:r w:rsidRPr="00006F01">
        <w:rPr>
          <w:sz w:val="28"/>
          <w:szCs w:val="28"/>
        </w:rPr>
        <w:t>- за действия, повлекшие за собой нарушения функционировани</w:t>
      </w:r>
      <w:r w:rsidR="00675A25" w:rsidRPr="00006F01">
        <w:rPr>
          <w:sz w:val="28"/>
          <w:szCs w:val="28"/>
        </w:rPr>
        <w:t>я</w:t>
      </w:r>
      <w:r w:rsidRPr="00006F01">
        <w:rPr>
          <w:sz w:val="28"/>
          <w:szCs w:val="28"/>
        </w:rPr>
        <w:t xml:space="preserve"> учреждения;</w:t>
      </w:r>
    </w:p>
    <w:p w:rsidR="008E5AF7" w:rsidRPr="00006F01" w:rsidRDefault="008E5AF7" w:rsidP="00B94B48">
      <w:pPr>
        <w:shd w:val="clear" w:color="auto" w:fill="FFFFFF"/>
        <w:overflowPunct w:val="0"/>
        <w:jc w:val="both"/>
        <w:rPr>
          <w:sz w:val="28"/>
          <w:szCs w:val="28"/>
        </w:rPr>
      </w:pPr>
      <w:r w:rsidRPr="00006F01">
        <w:rPr>
          <w:sz w:val="28"/>
          <w:szCs w:val="28"/>
        </w:rPr>
        <w:t>- изменение персонального повышающего коэффициента или критериев его установления решением комиссии по стимулированию.</w:t>
      </w:r>
    </w:p>
    <w:p w:rsidR="00C86AFB" w:rsidRPr="00006F01" w:rsidRDefault="00C86AFB" w:rsidP="009714D1">
      <w:pPr>
        <w:shd w:val="clear" w:color="auto" w:fill="FFFFFF"/>
        <w:overflowPunct w:val="0"/>
        <w:ind w:left="567" w:hanging="567"/>
        <w:jc w:val="both"/>
        <w:rPr>
          <w:sz w:val="28"/>
          <w:szCs w:val="28"/>
        </w:rPr>
      </w:pPr>
    </w:p>
    <w:p w:rsidR="00C86AFB" w:rsidRPr="00006F01" w:rsidRDefault="00C86AFB" w:rsidP="009714D1">
      <w:pPr>
        <w:jc w:val="center"/>
        <w:rPr>
          <w:b/>
          <w:sz w:val="28"/>
          <w:szCs w:val="28"/>
        </w:rPr>
      </w:pPr>
      <w:r w:rsidRPr="00006F01">
        <w:rPr>
          <w:b/>
          <w:sz w:val="28"/>
          <w:szCs w:val="28"/>
        </w:rPr>
        <w:t xml:space="preserve">5. </w:t>
      </w:r>
      <w:r w:rsidR="00675A25" w:rsidRPr="00006F01">
        <w:rPr>
          <w:b/>
          <w:sz w:val="28"/>
          <w:szCs w:val="28"/>
        </w:rPr>
        <w:t xml:space="preserve">Установление </w:t>
      </w:r>
      <w:r w:rsidRPr="00006F01">
        <w:rPr>
          <w:b/>
          <w:sz w:val="28"/>
          <w:szCs w:val="28"/>
        </w:rPr>
        <w:t>персонального повышающего коэффициента</w:t>
      </w:r>
      <w:bookmarkStart w:id="1" w:name="sub_1024"/>
    </w:p>
    <w:bookmarkEnd w:id="1"/>
    <w:p w:rsidR="00675A25" w:rsidRPr="00006F01" w:rsidRDefault="005B2B27" w:rsidP="00675A25">
      <w:pPr>
        <w:spacing w:line="237" w:lineRule="auto"/>
        <w:ind w:left="100" w:right="120" w:firstLine="680"/>
        <w:jc w:val="both"/>
        <w:rPr>
          <w:sz w:val="28"/>
          <w:szCs w:val="28"/>
        </w:rPr>
      </w:pPr>
      <w:r w:rsidRPr="00006F01">
        <w:rPr>
          <w:sz w:val="28"/>
          <w:szCs w:val="28"/>
        </w:rPr>
        <w:t>5.1.</w:t>
      </w:r>
      <w:r w:rsidR="00675A25" w:rsidRPr="00006F01">
        <w:rPr>
          <w:sz w:val="28"/>
          <w:szCs w:val="28"/>
        </w:rPr>
        <w:t>Решение об установлении персонального повышающего коэффициента к должностному окладу, ставке заработной платы и его размерах принимаются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w:t>
      </w:r>
    </w:p>
    <w:p w:rsidR="00675A25" w:rsidRPr="00006F01" w:rsidRDefault="00675A25" w:rsidP="00675A25">
      <w:pPr>
        <w:spacing w:line="18" w:lineRule="exact"/>
        <w:rPr>
          <w:sz w:val="28"/>
          <w:szCs w:val="28"/>
        </w:rPr>
      </w:pPr>
    </w:p>
    <w:p w:rsidR="00675A25" w:rsidRPr="00006F01" w:rsidRDefault="00675A25" w:rsidP="00675A25">
      <w:pPr>
        <w:spacing w:line="236" w:lineRule="auto"/>
        <w:ind w:left="100" w:right="120" w:firstLine="680"/>
        <w:jc w:val="both"/>
        <w:rPr>
          <w:sz w:val="28"/>
          <w:szCs w:val="28"/>
        </w:rPr>
      </w:pPr>
      <w:r w:rsidRPr="00006F01">
        <w:rPr>
          <w:sz w:val="28"/>
          <w:szCs w:val="28"/>
        </w:rPr>
        <w:t>Для расчета размера персонального повышающего коэффициента применяются критерии и показатели качества результативности труда, сделанные в рамках внутреннего контроля (мониторинга) профессиональной деятельности работника.</w:t>
      </w:r>
    </w:p>
    <w:p w:rsidR="00966805" w:rsidRPr="00006F01" w:rsidRDefault="00966805" w:rsidP="00966805">
      <w:pPr>
        <w:jc w:val="center"/>
        <w:outlineLvl w:val="0"/>
        <w:rPr>
          <w:b/>
          <w:bCs/>
          <w:kern w:val="36"/>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5775"/>
        <w:gridCol w:w="223"/>
        <w:gridCol w:w="2268"/>
      </w:tblGrid>
      <w:tr w:rsidR="00966805" w:rsidRPr="00006F01" w:rsidTr="005A530F">
        <w:tc>
          <w:tcPr>
            <w:tcW w:w="1340" w:type="dxa"/>
          </w:tcPr>
          <w:p w:rsidR="00966805" w:rsidRPr="00006F01" w:rsidRDefault="00966805" w:rsidP="005A530F">
            <w:pPr>
              <w:outlineLvl w:val="0"/>
              <w:rPr>
                <w:b/>
                <w:bCs/>
                <w:kern w:val="36"/>
                <w:sz w:val="28"/>
                <w:szCs w:val="28"/>
              </w:rPr>
            </w:pPr>
            <w:r w:rsidRPr="00006F01">
              <w:rPr>
                <w:b/>
                <w:bCs/>
                <w:kern w:val="36"/>
                <w:sz w:val="28"/>
                <w:szCs w:val="28"/>
              </w:rPr>
              <w:t>№п/п</w:t>
            </w:r>
          </w:p>
        </w:tc>
        <w:tc>
          <w:tcPr>
            <w:tcW w:w="5775" w:type="dxa"/>
          </w:tcPr>
          <w:p w:rsidR="00966805" w:rsidRPr="00006F01" w:rsidRDefault="00966805" w:rsidP="005A530F">
            <w:pPr>
              <w:jc w:val="center"/>
              <w:outlineLvl w:val="0"/>
              <w:rPr>
                <w:b/>
                <w:bCs/>
                <w:kern w:val="36"/>
                <w:sz w:val="28"/>
                <w:szCs w:val="28"/>
              </w:rPr>
            </w:pPr>
            <w:r w:rsidRPr="00006F01">
              <w:rPr>
                <w:b/>
                <w:bCs/>
                <w:kern w:val="36"/>
                <w:sz w:val="28"/>
                <w:szCs w:val="28"/>
              </w:rPr>
              <w:t>Критерии</w:t>
            </w:r>
          </w:p>
        </w:tc>
        <w:tc>
          <w:tcPr>
            <w:tcW w:w="2491" w:type="dxa"/>
            <w:gridSpan w:val="2"/>
          </w:tcPr>
          <w:p w:rsidR="00966805" w:rsidRPr="00006F01" w:rsidRDefault="00966805" w:rsidP="005A530F">
            <w:pPr>
              <w:outlineLvl w:val="0"/>
              <w:rPr>
                <w:b/>
                <w:bCs/>
                <w:kern w:val="36"/>
                <w:sz w:val="28"/>
                <w:szCs w:val="28"/>
              </w:rPr>
            </w:pPr>
            <w:r w:rsidRPr="00006F01">
              <w:rPr>
                <w:b/>
                <w:bCs/>
                <w:kern w:val="36"/>
                <w:sz w:val="28"/>
                <w:szCs w:val="28"/>
              </w:rPr>
              <w:t xml:space="preserve">  Коэффициент</w:t>
            </w:r>
          </w:p>
        </w:tc>
      </w:tr>
      <w:tr w:rsidR="00966805" w:rsidRPr="00006F01" w:rsidTr="005A530F">
        <w:tc>
          <w:tcPr>
            <w:tcW w:w="9606" w:type="dxa"/>
            <w:gridSpan w:val="4"/>
          </w:tcPr>
          <w:p w:rsidR="00966805" w:rsidRPr="00006F01" w:rsidRDefault="00966805" w:rsidP="002E1D90">
            <w:pPr>
              <w:jc w:val="center"/>
              <w:outlineLvl w:val="0"/>
              <w:rPr>
                <w:b/>
                <w:bCs/>
                <w:i/>
                <w:kern w:val="36"/>
                <w:sz w:val="28"/>
                <w:szCs w:val="28"/>
              </w:rPr>
            </w:pPr>
            <w:r w:rsidRPr="00006F01">
              <w:rPr>
                <w:b/>
                <w:bCs/>
                <w:i/>
                <w:kern w:val="36"/>
                <w:sz w:val="28"/>
                <w:szCs w:val="28"/>
              </w:rPr>
              <w:t>МКУК «МЦБС», МКУК «МЦКС», УКМПИ (историко-краеведческий музей)</w:t>
            </w:r>
          </w:p>
        </w:tc>
      </w:tr>
      <w:tr w:rsidR="00966805" w:rsidRPr="00006F01" w:rsidTr="005A530F">
        <w:tc>
          <w:tcPr>
            <w:tcW w:w="1340" w:type="dxa"/>
            <w:vAlign w:val="center"/>
          </w:tcPr>
          <w:p w:rsidR="00966805" w:rsidRPr="00006F01" w:rsidRDefault="00966805" w:rsidP="005A530F">
            <w:pPr>
              <w:jc w:val="center"/>
              <w:outlineLvl w:val="0"/>
              <w:rPr>
                <w:bCs/>
                <w:kern w:val="36"/>
                <w:sz w:val="28"/>
                <w:szCs w:val="28"/>
              </w:rPr>
            </w:pPr>
            <w:r w:rsidRPr="00006F01">
              <w:rPr>
                <w:bCs/>
                <w:kern w:val="36"/>
                <w:sz w:val="28"/>
                <w:szCs w:val="28"/>
              </w:rPr>
              <w:t>1.</w:t>
            </w:r>
          </w:p>
        </w:tc>
        <w:tc>
          <w:tcPr>
            <w:tcW w:w="5775" w:type="dxa"/>
          </w:tcPr>
          <w:p w:rsidR="00966805" w:rsidRPr="00006F01" w:rsidRDefault="00966805" w:rsidP="005A530F">
            <w:pPr>
              <w:outlineLvl w:val="0"/>
              <w:rPr>
                <w:bCs/>
                <w:kern w:val="36"/>
                <w:sz w:val="28"/>
                <w:szCs w:val="28"/>
              </w:rPr>
            </w:pPr>
            <w:r w:rsidRPr="00006F01">
              <w:rPr>
                <w:bCs/>
                <w:kern w:val="36"/>
                <w:sz w:val="28"/>
                <w:szCs w:val="28"/>
              </w:rPr>
              <w:t>Обслуживание населения с численностью</w:t>
            </w:r>
          </w:p>
          <w:p w:rsidR="00966805" w:rsidRPr="00006F01" w:rsidRDefault="00966805" w:rsidP="005A530F">
            <w:pPr>
              <w:outlineLvl w:val="0"/>
              <w:rPr>
                <w:bCs/>
                <w:kern w:val="36"/>
                <w:sz w:val="28"/>
                <w:szCs w:val="28"/>
              </w:rPr>
            </w:pPr>
            <w:r w:rsidRPr="00006F01">
              <w:rPr>
                <w:bCs/>
                <w:kern w:val="36"/>
                <w:sz w:val="28"/>
                <w:szCs w:val="28"/>
              </w:rPr>
              <w:t xml:space="preserve"> - свыше 5000 человек</w:t>
            </w:r>
          </w:p>
        </w:tc>
        <w:tc>
          <w:tcPr>
            <w:tcW w:w="2491" w:type="dxa"/>
            <w:gridSpan w:val="2"/>
          </w:tcPr>
          <w:p w:rsidR="00966805" w:rsidRPr="00006F01" w:rsidRDefault="00966805" w:rsidP="005A530F">
            <w:pPr>
              <w:jc w:val="center"/>
              <w:outlineLvl w:val="0"/>
              <w:rPr>
                <w:b/>
                <w:bCs/>
                <w:kern w:val="36"/>
                <w:sz w:val="28"/>
                <w:szCs w:val="28"/>
              </w:rPr>
            </w:pPr>
          </w:p>
          <w:p w:rsidR="00966805" w:rsidRPr="00006F01" w:rsidRDefault="00966805" w:rsidP="005A530F">
            <w:pPr>
              <w:jc w:val="center"/>
              <w:outlineLvl w:val="0"/>
              <w:rPr>
                <w:b/>
                <w:bCs/>
                <w:kern w:val="36"/>
                <w:sz w:val="28"/>
                <w:szCs w:val="28"/>
              </w:rPr>
            </w:pPr>
            <w:r w:rsidRPr="00006F01">
              <w:rPr>
                <w:b/>
                <w:bCs/>
                <w:kern w:val="36"/>
                <w:sz w:val="28"/>
                <w:szCs w:val="28"/>
              </w:rPr>
              <w:t>до 0,5</w:t>
            </w:r>
          </w:p>
        </w:tc>
      </w:tr>
      <w:tr w:rsidR="005A530F" w:rsidRPr="00006F01" w:rsidTr="005A530F">
        <w:tc>
          <w:tcPr>
            <w:tcW w:w="1340" w:type="dxa"/>
            <w:vAlign w:val="center"/>
          </w:tcPr>
          <w:p w:rsidR="005A530F" w:rsidRPr="00006F01" w:rsidRDefault="005A530F" w:rsidP="005A530F">
            <w:pPr>
              <w:jc w:val="center"/>
              <w:outlineLvl w:val="0"/>
              <w:rPr>
                <w:bCs/>
                <w:kern w:val="36"/>
                <w:sz w:val="28"/>
                <w:szCs w:val="28"/>
              </w:rPr>
            </w:pPr>
            <w:r w:rsidRPr="00006F01">
              <w:rPr>
                <w:bCs/>
                <w:kern w:val="36"/>
                <w:sz w:val="28"/>
                <w:szCs w:val="28"/>
              </w:rPr>
              <w:t>2.</w:t>
            </w:r>
          </w:p>
        </w:tc>
        <w:tc>
          <w:tcPr>
            <w:tcW w:w="5775" w:type="dxa"/>
          </w:tcPr>
          <w:p w:rsidR="005A530F" w:rsidRPr="00006F01" w:rsidRDefault="005A530F" w:rsidP="005A530F">
            <w:pPr>
              <w:outlineLvl w:val="0"/>
              <w:rPr>
                <w:bCs/>
                <w:kern w:val="36"/>
                <w:sz w:val="28"/>
                <w:szCs w:val="28"/>
              </w:rPr>
            </w:pPr>
            <w:r w:rsidRPr="00006F01">
              <w:rPr>
                <w:bCs/>
                <w:kern w:val="36"/>
                <w:sz w:val="28"/>
                <w:szCs w:val="28"/>
              </w:rPr>
              <w:t>Увеличение/сохранение количества детей в возрасте до 14 лет, привлекаемых к участию в творческих мероприятиях (в сравнении с аналогичным периодом прошлого года)</w:t>
            </w:r>
          </w:p>
        </w:tc>
        <w:tc>
          <w:tcPr>
            <w:tcW w:w="2491" w:type="dxa"/>
            <w:gridSpan w:val="2"/>
          </w:tcPr>
          <w:p w:rsidR="005A530F" w:rsidRPr="00006F01" w:rsidRDefault="005A530F" w:rsidP="005A530F">
            <w:pPr>
              <w:jc w:val="center"/>
              <w:outlineLvl w:val="0"/>
              <w:rPr>
                <w:b/>
                <w:bCs/>
                <w:kern w:val="36"/>
                <w:sz w:val="28"/>
                <w:szCs w:val="28"/>
              </w:rPr>
            </w:pPr>
          </w:p>
          <w:p w:rsidR="005A530F" w:rsidRPr="00006F01" w:rsidRDefault="005A530F" w:rsidP="005A530F">
            <w:pPr>
              <w:jc w:val="center"/>
              <w:outlineLvl w:val="0"/>
              <w:rPr>
                <w:b/>
                <w:bCs/>
                <w:kern w:val="36"/>
                <w:sz w:val="28"/>
                <w:szCs w:val="28"/>
              </w:rPr>
            </w:pPr>
          </w:p>
          <w:p w:rsidR="005A530F" w:rsidRPr="00006F01" w:rsidRDefault="005A530F" w:rsidP="005A530F">
            <w:pPr>
              <w:jc w:val="center"/>
              <w:outlineLvl w:val="0"/>
              <w:rPr>
                <w:b/>
                <w:bCs/>
                <w:kern w:val="36"/>
                <w:sz w:val="28"/>
                <w:szCs w:val="28"/>
              </w:rPr>
            </w:pPr>
            <w:r w:rsidRPr="00006F01">
              <w:rPr>
                <w:b/>
                <w:bCs/>
                <w:kern w:val="36"/>
                <w:sz w:val="28"/>
                <w:szCs w:val="28"/>
              </w:rPr>
              <w:t>до 0,3</w:t>
            </w:r>
          </w:p>
        </w:tc>
      </w:tr>
      <w:tr w:rsidR="005A530F" w:rsidRPr="00006F01" w:rsidTr="005A530F">
        <w:tc>
          <w:tcPr>
            <w:tcW w:w="1340" w:type="dxa"/>
            <w:vAlign w:val="center"/>
          </w:tcPr>
          <w:p w:rsidR="005A530F" w:rsidRPr="00006F01" w:rsidRDefault="005A530F" w:rsidP="005A530F">
            <w:pPr>
              <w:jc w:val="center"/>
              <w:outlineLvl w:val="0"/>
              <w:rPr>
                <w:bCs/>
                <w:kern w:val="36"/>
                <w:sz w:val="28"/>
                <w:szCs w:val="28"/>
              </w:rPr>
            </w:pPr>
            <w:r w:rsidRPr="00006F01">
              <w:rPr>
                <w:bCs/>
                <w:kern w:val="36"/>
                <w:sz w:val="28"/>
                <w:szCs w:val="28"/>
              </w:rPr>
              <w:t>3.</w:t>
            </w:r>
          </w:p>
        </w:tc>
        <w:tc>
          <w:tcPr>
            <w:tcW w:w="5775" w:type="dxa"/>
          </w:tcPr>
          <w:p w:rsidR="005A530F" w:rsidRPr="00006F01" w:rsidRDefault="005A530F" w:rsidP="005A530F">
            <w:pPr>
              <w:outlineLvl w:val="0"/>
              <w:rPr>
                <w:bCs/>
                <w:kern w:val="36"/>
                <w:sz w:val="28"/>
                <w:szCs w:val="28"/>
              </w:rPr>
            </w:pPr>
            <w:r w:rsidRPr="00006F01">
              <w:rPr>
                <w:bCs/>
                <w:kern w:val="36"/>
                <w:sz w:val="28"/>
                <w:szCs w:val="28"/>
              </w:rPr>
              <w:t>Привлечение экономических и социальных партнеров для реализации основных направлений деятельности учреждения</w:t>
            </w:r>
          </w:p>
        </w:tc>
        <w:tc>
          <w:tcPr>
            <w:tcW w:w="2491" w:type="dxa"/>
            <w:gridSpan w:val="2"/>
          </w:tcPr>
          <w:p w:rsidR="005A530F" w:rsidRPr="00006F01" w:rsidRDefault="005A530F" w:rsidP="005A530F">
            <w:pPr>
              <w:jc w:val="center"/>
              <w:outlineLvl w:val="0"/>
              <w:rPr>
                <w:b/>
                <w:bCs/>
                <w:kern w:val="36"/>
                <w:sz w:val="28"/>
                <w:szCs w:val="28"/>
              </w:rPr>
            </w:pPr>
          </w:p>
          <w:p w:rsidR="005A530F" w:rsidRPr="00006F01" w:rsidRDefault="005A530F" w:rsidP="005A530F">
            <w:pPr>
              <w:jc w:val="center"/>
              <w:outlineLvl w:val="0"/>
              <w:rPr>
                <w:b/>
                <w:bCs/>
                <w:kern w:val="36"/>
                <w:sz w:val="28"/>
                <w:szCs w:val="28"/>
              </w:rPr>
            </w:pPr>
            <w:r w:rsidRPr="00006F01">
              <w:rPr>
                <w:b/>
                <w:bCs/>
                <w:kern w:val="36"/>
                <w:sz w:val="28"/>
                <w:szCs w:val="28"/>
              </w:rPr>
              <w:t>до 0,5</w:t>
            </w:r>
          </w:p>
        </w:tc>
      </w:tr>
      <w:tr w:rsidR="005A530F" w:rsidRPr="00006F01" w:rsidTr="005A530F">
        <w:tc>
          <w:tcPr>
            <w:tcW w:w="1340" w:type="dxa"/>
            <w:vAlign w:val="center"/>
          </w:tcPr>
          <w:p w:rsidR="005A530F" w:rsidRPr="00006F01" w:rsidRDefault="005A530F" w:rsidP="005A530F">
            <w:pPr>
              <w:jc w:val="center"/>
              <w:outlineLvl w:val="0"/>
              <w:rPr>
                <w:bCs/>
                <w:kern w:val="36"/>
                <w:sz w:val="28"/>
                <w:szCs w:val="28"/>
              </w:rPr>
            </w:pPr>
            <w:r w:rsidRPr="00006F01">
              <w:rPr>
                <w:bCs/>
                <w:kern w:val="36"/>
                <w:sz w:val="28"/>
                <w:szCs w:val="28"/>
              </w:rPr>
              <w:t>4.</w:t>
            </w:r>
          </w:p>
        </w:tc>
        <w:tc>
          <w:tcPr>
            <w:tcW w:w="5775" w:type="dxa"/>
          </w:tcPr>
          <w:p w:rsidR="005A530F" w:rsidRPr="00006F01" w:rsidRDefault="00D34825" w:rsidP="005A530F">
            <w:pPr>
              <w:outlineLvl w:val="0"/>
              <w:rPr>
                <w:bCs/>
                <w:kern w:val="36"/>
                <w:sz w:val="28"/>
                <w:szCs w:val="28"/>
              </w:rPr>
            </w:pPr>
            <w:r w:rsidRPr="00006F01">
              <w:rPr>
                <w:bCs/>
                <w:kern w:val="36"/>
                <w:sz w:val="28"/>
                <w:szCs w:val="28"/>
              </w:rPr>
              <w:t>Выполнение работ, не входящих в функциональные обязанности и должностные инструкции</w:t>
            </w:r>
          </w:p>
        </w:tc>
        <w:tc>
          <w:tcPr>
            <w:tcW w:w="2491" w:type="dxa"/>
            <w:gridSpan w:val="2"/>
          </w:tcPr>
          <w:p w:rsidR="00D34825" w:rsidRPr="00006F01" w:rsidRDefault="00D34825" w:rsidP="005A530F">
            <w:pPr>
              <w:jc w:val="center"/>
              <w:outlineLvl w:val="0"/>
              <w:rPr>
                <w:b/>
                <w:bCs/>
                <w:kern w:val="36"/>
                <w:sz w:val="28"/>
                <w:szCs w:val="28"/>
              </w:rPr>
            </w:pPr>
          </w:p>
          <w:p w:rsidR="005A530F" w:rsidRPr="00006F01" w:rsidRDefault="00D34825" w:rsidP="005A530F">
            <w:pPr>
              <w:jc w:val="center"/>
              <w:outlineLvl w:val="0"/>
              <w:rPr>
                <w:b/>
                <w:bCs/>
                <w:kern w:val="36"/>
                <w:sz w:val="28"/>
                <w:szCs w:val="28"/>
              </w:rPr>
            </w:pPr>
            <w:r w:rsidRPr="00006F01">
              <w:rPr>
                <w:b/>
                <w:bCs/>
                <w:kern w:val="36"/>
                <w:sz w:val="28"/>
                <w:szCs w:val="28"/>
              </w:rPr>
              <w:t>до 0,5</w:t>
            </w:r>
          </w:p>
        </w:tc>
      </w:tr>
      <w:tr w:rsidR="00D34825" w:rsidRPr="00006F01" w:rsidTr="005A530F">
        <w:tc>
          <w:tcPr>
            <w:tcW w:w="1340" w:type="dxa"/>
            <w:vAlign w:val="center"/>
          </w:tcPr>
          <w:p w:rsidR="00D34825" w:rsidRPr="00006F01" w:rsidRDefault="00D34825" w:rsidP="005A530F">
            <w:pPr>
              <w:jc w:val="center"/>
              <w:outlineLvl w:val="0"/>
              <w:rPr>
                <w:bCs/>
                <w:kern w:val="36"/>
                <w:sz w:val="28"/>
                <w:szCs w:val="28"/>
              </w:rPr>
            </w:pPr>
            <w:r w:rsidRPr="00006F01">
              <w:rPr>
                <w:bCs/>
                <w:kern w:val="36"/>
                <w:sz w:val="28"/>
                <w:szCs w:val="28"/>
              </w:rPr>
              <w:t>5.</w:t>
            </w:r>
          </w:p>
        </w:tc>
        <w:tc>
          <w:tcPr>
            <w:tcW w:w="5775" w:type="dxa"/>
          </w:tcPr>
          <w:p w:rsidR="00D34825" w:rsidRPr="00006F01" w:rsidRDefault="00D34825" w:rsidP="005A530F">
            <w:pPr>
              <w:outlineLvl w:val="0"/>
              <w:rPr>
                <w:bCs/>
                <w:kern w:val="36"/>
                <w:sz w:val="28"/>
                <w:szCs w:val="28"/>
              </w:rPr>
            </w:pPr>
            <w:r w:rsidRPr="00006F01">
              <w:rPr>
                <w:bCs/>
                <w:kern w:val="36"/>
                <w:sz w:val="28"/>
                <w:szCs w:val="28"/>
              </w:rPr>
              <w:t>Отсутствие предписаний надзорных органов</w:t>
            </w:r>
          </w:p>
        </w:tc>
        <w:tc>
          <w:tcPr>
            <w:tcW w:w="2491" w:type="dxa"/>
            <w:gridSpan w:val="2"/>
          </w:tcPr>
          <w:p w:rsidR="00D34825" w:rsidRPr="00006F01" w:rsidRDefault="00D34825" w:rsidP="005A530F">
            <w:pPr>
              <w:jc w:val="center"/>
              <w:outlineLvl w:val="0"/>
              <w:rPr>
                <w:b/>
                <w:bCs/>
                <w:kern w:val="36"/>
                <w:sz w:val="28"/>
                <w:szCs w:val="28"/>
              </w:rPr>
            </w:pPr>
            <w:r w:rsidRPr="00006F01">
              <w:rPr>
                <w:b/>
                <w:bCs/>
                <w:kern w:val="36"/>
                <w:sz w:val="28"/>
                <w:szCs w:val="28"/>
              </w:rPr>
              <w:t>до 0,5</w:t>
            </w:r>
          </w:p>
        </w:tc>
      </w:tr>
      <w:tr w:rsidR="000B4F09" w:rsidRPr="00006F01" w:rsidTr="005A530F">
        <w:tc>
          <w:tcPr>
            <w:tcW w:w="1340" w:type="dxa"/>
            <w:vAlign w:val="center"/>
          </w:tcPr>
          <w:p w:rsidR="000B4F09" w:rsidRPr="00006F01" w:rsidRDefault="000B4F09" w:rsidP="005A530F">
            <w:pPr>
              <w:jc w:val="center"/>
              <w:outlineLvl w:val="0"/>
              <w:rPr>
                <w:bCs/>
                <w:kern w:val="36"/>
                <w:sz w:val="28"/>
                <w:szCs w:val="28"/>
              </w:rPr>
            </w:pPr>
            <w:r w:rsidRPr="00006F01">
              <w:rPr>
                <w:bCs/>
                <w:kern w:val="36"/>
                <w:sz w:val="28"/>
                <w:szCs w:val="28"/>
              </w:rPr>
              <w:t>6.</w:t>
            </w:r>
          </w:p>
        </w:tc>
        <w:tc>
          <w:tcPr>
            <w:tcW w:w="5775" w:type="dxa"/>
          </w:tcPr>
          <w:p w:rsidR="000B4F09" w:rsidRPr="00006F01" w:rsidRDefault="000B4F09" w:rsidP="005A530F">
            <w:pPr>
              <w:outlineLvl w:val="0"/>
              <w:rPr>
                <w:bCs/>
                <w:kern w:val="36"/>
                <w:sz w:val="28"/>
                <w:szCs w:val="28"/>
              </w:rPr>
            </w:pPr>
            <w:r w:rsidRPr="00006F01">
              <w:rPr>
                <w:bCs/>
                <w:kern w:val="36"/>
                <w:sz w:val="28"/>
                <w:szCs w:val="28"/>
              </w:rPr>
              <w:t>Отсутствие конфликтных ситуаций и качество решения конфликтных ситуаций</w:t>
            </w:r>
          </w:p>
        </w:tc>
        <w:tc>
          <w:tcPr>
            <w:tcW w:w="2491" w:type="dxa"/>
            <w:gridSpan w:val="2"/>
          </w:tcPr>
          <w:p w:rsidR="000B4F09" w:rsidRPr="00006F01" w:rsidRDefault="000B4F09" w:rsidP="005A530F">
            <w:pPr>
              <w:jc w:val="center"/>
              <w:outlineLvl w:val="0"/>
              <w:rPr>
                <w:b/>
                <w:bCs/>
                <w:kern w:val="36"/>
                <w:sz w:val="28"/>
                <w:szCs w:val="28"/>
              </w:rPr>
            </w:pPr>
          </w:p>
          <w:p w:rsidR="000B4F09" w:rsidRPr="00006F01" w:rsidRDefault="000B4F09" w:rsidP="005A530F">
            <w:pPr>
              <w:jc w:val="center"/>
              <w:outlineLvl w:val="0"/>
              <w:rPr>
                <w:b/>
                <w:bCs/>
                <w:kern w:val="36"/>
                <w:sz w:val="28"/>
                <w:szCs w:val="28"/>
              </w:rPr>
            </w:pPr>
            <w:r w:rsidRPr="00006F01">
              <w:rPr>
                <w:b/>
                <w:bCs/>
                <w:kern w:val="36"/>
                <w:sz w:val="28"/>
                <w:szCs w:val="28"/>
              </w:rPr>
              <w:t>до 0,3</w:t>
            </w:r>
          </w:p>
        </w:tc>
      </w:tr>
      <w:tr w:rsidR="00966805" w:rsidRPr="00006F01" w:rsidTr="005A530F">
        <w:tc>
          <w:tcPr>
            <w:tcW w:w="9606" w:type="dxa"/>
            <w:gridSpan w:val="4"/>
          </w:tcPr>
          <w:p w:rsidR="00966805" w:rsidRPr="00006F01" w:rsidRDefault="00966805" w:rsidP="005A530F">
            <w:pPr>
              <w:jc w:val="center"/>
              <w:outlineLvl w:val="0"/>
              <w:rPr>
                <w:b/>
                <w:bCs/>
                <w:kern w:val="36"/>
                <w:sz w:val="28"/>
                <w:szCs w:val="28"/>
              </w:rPr>
            </w:pPr>
            <w:r w:rsidRPr="00006F01">
              <w:rPr>
                <w:b/>
                <w:bCs/>
                <w:i/>
                <w:kern w:val="36"/>
                <w:sz w:val="28"/>
                <w:szCs w:val="28"/>
              </w:rPr>
              <w:t>МКУК «МЦКС»</w:t>
            </w:r>
          </w:p>
        </w:tc>
      </w:tr>
      <w:tr w:rsidR="00966805" w:rsidRPr="00006F01" w:rsidTr="005A530F">
        <w:tc>
          <w:tcPr>
            <w:tcW w:w="1340" w:type="dxa"/>
            <w:vAlign w:val="center"/>
          </w:tcPr>
          <w:p w:rsidR="00966805" w:rsidRPr="00006F01" w:rsidRDefault="007A023F" w:rsidP="005A530F">
            <w:pPr>
              <w:jc w:val="center"/>
              <w:outlineLvl w:val="0"/>
              <w:rPr>
                <w:bCs/>
                <w:kern w:val="36"/>
                <w:sz w:val="28"/>
                <w:szCs w:val="28"/>
              </w:rPr>
            </w:pPr>
            <w:r w:rsidRPr="00006F01">
              <w:rPr>
                <w:bCs/>
                <w:kern w:val="36"/>
                <w:sz w:val="28"/>
                <w:szCs w:val="28"/>
              </w:rPr>
              <w:t>7</w:t>
            </w:r>
            <w:r w:rsidR="00D34825" w:rsidRPr="00006F01">
              <w:rPr>
                <w:bCs/>
                <w:kern w:val="36"/>
                <w:sz w:val="28"/>
                <w:szCs w:val="28"/>
              </w:rPr>
              <w:t>.</w:t>
            </w:r>
          </w:p>
        </w:tc>
        <w:tc>
          <w:tcPr>
            <w:tcW w:w="5775" w:type="dxa"/>
          </w:tcPr>
          <w:p w:rsidR="00966805" w:rsidRPr="00006F01" w:rsidRDefault="00966805" w:rsidP="005A530F">
            <w:pPr>
              <w:outlineLvl w:val="0"/>
              <w:rPr>
                <w:bCs/>
                <w:kern w:val="36"/>
                <w:sz w:val="28"/>
                <w:szCs w:val="28"/>
              </w:rPr>
            </w:pPr>
            <w:r w:rsidRPr="00006F01">
              <w:rPr>
                <w:bCs/>
                <w:kern w:val="36"/>
                <w:sz w:val="28"/>
                <w:szCs w:val="28"/>
              </w:rPr>
              <w:t>Количество культурно-досуговых формирований в структурном подразделении:</w:t>
            </w:r>
          </w:p>
          <w:p w:rsidR="00966805" w:rsidRPr="00006F01" w:rsidRDefault="00966805" w:rsidP="005A530F">
            <w:pPr>
              <w:outlineLvl w:val="0"/>
              <w:rPr>
                <w:bCs/>
                <w:kern w:val="36"/>
                <w:sz w:val="28"/>
                <w:szCs w:val="28"/>
              </w:rPr>
            </w:pPr>
            <w:r w:rsidRPr="00006F01">
              <w:rPr>
                <w:bCs/>
                <w:kern w:val="36"/>
                <w:sz w:val="28"/>
                <w:szCs w:val="28"/>
              </w:rPr>
              <w:t xml:space="preserve">- свыше 15 единиц </w:t>
            </w:r>
          </w:p>
          <w:p w:rsidR="00966805" w:rsidRPr="00006F01" w:rsidRDefault="00966805" w:rsidP="005A530F">
            <w:pPr>
              <w:outlineLvl w:val="0"/>
              <w:rPr>
                <w:bCs/>
                <w:kern w:val="36"/>
                <w:sz w:val="28"/>
                <w:szCs w:val="28"/>
              </w:rPr>
            </w:pPr>
            <w:r w:rsidRPr="00006F01">
              <w:rPr>
                <w:bCs/>
                <w:kern w:val="36"/>
                <w:sz w:val="28"/>
                <w:szCs w:val="28"/>
              </w:rPr>
              <w:t>- до 15 единиц</w:t>
            </w:r>
          </w:p>
        </w:tc>
        <w:tc>
          <w:tcPr>
            <w:tcW w:w="2491" w:type="dxa"/>
            <w:gridSpan w:val="2"/>
          </w:tcPr>
          <w:p w:rsidR="00966805" w:rsidRPr="00006F01" w:rsidRDefault="00966805" w:rsidP="005A530F">
            <w:pPr>
              <w:jc w:val="center"/>
              <w:outlineLvl w:val="0"/>
              <w:rPr>
                <w:b/>
                <w:bCs/>
                <w:kern w:val="36"/>
                <w:sz w:val="28"/>
                <w:szCs w:val="28"/>
              </w:rPr>
            </w:pPr>
          </w:p>
          <w:p w:rsidR="00966805" w:rsidRPr="00006F01" w:rsidRDefault="00966805" w:rsidP="005A530F">
            <w:pPr>
              <w:jc w:val="center"/>
              <w:outlineLvl w:val="0"/>
              <w:rPr>
                <w:b/>
                <w:bCs/>
                <w:kern w:val="36"/>
                <w:sz w:val="28"/>
                <w:szCs w:val="28"/>
              </w:rPr>
            </w:pPr>
          </w:p>
          <w:p w:rsidR="00966805" w:rsidRPr="00006F01" w:rsidRDefault="00966805" w:rsidP="005A530F">
            <w:pPr>
              <w:jc w:val="center"/>
              <w:outlineLvl w:val="0"/>
              <w:rPr>
                <w:b/>
                <w:bCs/>
                <w:kern w:val="36"/>
                <w:sz w:val="28"/>
                <w:szCs w:val="28"/>
              </w:rPr>
            </w:pPr>
            <w:r w:rsidRPr="00006F01">
              <w:rPr>
                <w:b/>
                <w:bCs/>
                <w:kern w:val="36"/>
                <w:sz w:val="28"/>
                <w:szCs w:val="28"/>
              </w:rPr>
              <w:t>до 0,5</w:t>
            </w:r>
          </w:p>
          <w:p w:rsidR="00966805" w:rsidRPr="00006F01" w:rsidRDefault="00966805" w:rsidP="005A530F">
            <w:pPr>
              <w:jc w:val="center"/>
              <w:outlineLvl w:val="0"/>
              <w:rPr>
                <w:b/>
                <w:bCs/>
                <w:kern w:val="36"/>
                <w:sz w:val="28"/>
                <w:szCs w:val="28"/>
              </w:rPr>
            </w:pPr>
            <w:r w:rsidRPr="00006F01">
              <w:rPr>
                <w:b/>
                <w:bCs/>
                <w:kern w:val="36"/>
                <w:sz w:val="28"/>
                <w:szCs w:val="28"/>
              </w:rPr>
              <w:t>до 0,3</w:t>
            </w:r>
          </w:p>
        </w:tc>
      </w:tr>
      <w:tr w:rsidR="005A530F" w:rsidRPr="00006F01" w:rsidTr="005A530F">
        <w:tc>
          <w:tcPr>
            <w:tcW w:w="1340" w:type="dxa"/>
            <w:vAlign w:val="center"/>
          </w:tcPr>
          <w:p w:rsidR="005A530F" w:rsidRPr="00006F01" w:rsidRDefault="007A023F" w:rsidP="005A530F">
            <w:pPr>
              <w:jc w:val="center"/>
              <w:outlineLvl w:val="0"/>
              <w:rPr>
                <w:bCs/>
                <w:kern w:val="36"/>
                <w:sz w:val="28"/>
                <w:szCs w:val="28"/>
              </w:rPr>
            </w:pPr>
            <w:r w:rsidRPr="00006F01">
              <w:rPr>
                <w:bCs/>
                <w:kern w:val="36"/>
                <w:sz w:val="28"/>
                <w:szCs w:val="28"/>
              </w:rPr>
              <w:t>8</w:t>
            </w:r>
            <w:r w:rsidR="00D34825" w:rsidRPr="00006F01">
              <w:rPr>
                <w:bCs/>
                <w:kern w:val="36"/>
                <w:sz w:val="28"/>
                <w:szCs w:val="28"/>
              </w:rPr>
              <w:t>.</w:t>
            </w:r>
          </w:p>
        </w:tc>
        <w:tc>
          <w:tcPr>
            <w:tcW w:w="5775" w:type="dxa"/>
          </w:tcPr>
          <w:p w:rsidR="005A530F" w:rsidRPr="00006F01" w:rsidRDefault="005A530F" w:rsidP="005A530F">
            <w:pPr>
              <w:outlineLvl w:val="0"/>
              <w:rPr>
                <w:bCs/>
                <w:kern w:val="36"/>
                <w:sz w:val="28"/>
                <w:szCs w:val="28"/>
              </w:rPr>
            </w:pPr>
            <w:r w:rsidRPr="00006F01">
              <w:rPr>
                <w:bCs/>
                <w:kern w:val="36"/>
                <w:sz w:val="28"/>
                <w:szCs w:val="28"/>
              </w:rPr>
              <w:t>Введение новых идей и технологий при проведении массовых мероприятий</w:t>
            </w:r>
          </w:p>
        </w:tc>
        <w:tc>
          <w:tcPr>
            <w:tcW w:w="2491" w:type="dxa"/>
            <w:gridSpan w:val="2"/>
          </w:tcPr>
          <w:p w:rsidR="005A530F" w:rsidRPr="00006F01" w:rsidRDefault="005A530F" w:rsidP="005A530F">
            <w:pPr>
              <w:jc w:val="center"/>
              <w:outlineLvl w:val="0"/>
              <w:rPr>
                <w:b/>
                <w:bCs/>
                <w:kern w:val="36"/>
                <w:sz w:val="28"/>
                <w:szCs w:val="28"/>
              </w:rPr>
            </w:pPr>
          </w:p>
          <w:p w:rsidR="005A530F" w:rsidRPr="00006F01" w:rsidRDefault="005A530F" w:rsidP="005A530F">
            <w:pPr>
              <w:jc w:val="center"/>
              <w:outlineLvl w:val="0"/>
              <w:rPr>
                <w:b/>
                <w:bCs/>
                <w:kern w:val="36"/>
                <w:sz w:val="28"/>
                <w:szCs w:val="28"/>
              </w:rPr>
            </w:pPr>
            <w:r w:rsidRPr="00006F01">
              <w:rPr>
                <w:b/>
                <w:bCs/>
                <w:kern w:val="36"/>
                <w:sz w:val="28"/>
                <w:szCs w:val="28"/>
              </w:rPr>
              <w:t>до 0,5</w:t>
            </w:r>
          </w:p>
        </w:tc>
      </w:tr>
      <w:tr w:rsidR="00966805" w:rsidRPr="00006F01" w:rsidTr="005A530F">
        <w:tc>
          <w:tcPr>
            <w:tcW w:w="9606" w:type="dxa"/>
            <w:gridSpan w:val="4"/>
          </w:tcPr>
          <w:p w:rsidR="00966805" w:rsidRPr="00006F01" w:rsidRDefault="00966805" w:rsidP="005A530F">
            <w:pPr>
              <w:jc w:val="center"/>
              <w:outlineLvl w:val="0"/>
              <w:rPr>
                <w:b/>
                <w:bCs/>
                <w:kern w:val="36"/>
                <w:sz w:val="28"/>
                <w:szCs w:val="28"/>
              </w:rPr>
            </w:pPr>
            <w:r w:rsidRPr="00006F01">
              <w:rPr>
                <w:b/>
                <w:bCs/>
                <w:i/>
                <w:kern w:val="36"/>
                <w:sz w:val="28"/>
                <w:szCs w:val="28"/>
              </w:rPr>
              <w:t>МКУК «МЦБС»</w:t>
            </w:r>
          </w:p>
        </w:tc>
      </w:tr>
      <w:tr w:rsidR="00966805" w:rsidRPr="00006F01" w:rsidTr="005B2B27">
        <w:tc>
          <w:tcPr>
            <w:tcW w:w="1340" w:type="dxa"/>
            <w:vAlign w:val="center"/>
          </w:tcPr>
          <w:p w:rsidR="00966805" w:rsidRPr="00006F01" w:rsidRDefault="007A023F" w:rsidP="005A530F">
            <w:pPr>
              <w:jc w:val="center"/>
              <w:outlineLvl w:val="0"/>
              <w:rPr>
                <w:bCs/>
                <w:kern w:val="36"/>
                <w:sz w:val="28"/>
                <w:szCs w:val="28"/>
              </w:rPr>
            </w:pPr>
            <w:r w:rsidRPr="00006F01">
              <w:rPr>
                <w:bCs/>
                <w:kern w:val="36"/>
                <w:sz w:val="28"/>
                <w:szCs w:val="28"/>
              </w:rPr>
              <w:t>9</w:t>
            </w:r>
            <w:r w:rsidR="00D34825" w:rsidRPr="00006F01">
              <w:rPr>
                <w:bCs/>
                <w:kern w:val="36"/>
                <w:sz w:val="28"/>
                <w:szCs w:val="28"/>
              </w:rPr>
              <w:t>.</w:t>
            </w:r>
          </w:p>
        </w:tc>
        <w:tc>
          <w:tcPr>
            <w:tcW w:w="5998" w:type="dxa"/>
            <w:gridSpan w:val="2"/>
          </w:tcPr>
          <w:p w:rsidR="00966805" w:rsidRPr="00006F01" w:rsidRDefault="00966805" w:rsidP="005A530F">
            <w:pPr>
              <w:outlineLvl w:val="0"/>
              <w:rPr>
                <w:bCs/>
                <w:kern w:val="36"/>
                <w:sz w:val="28"/>
                <w:szCs w:val="28"/>
              </w:rPr>
            </w:pPr>
            <w:r w:rsidRPr="00006F01">
              <w:rPr>
                <w:bCs/>
                <w:kern w:val="36"/>
                <w:sz w:val="28"/>
                <w:szCs w:val="28"/>
              </w:rPr>
              <w:t>Количество читателей в библиотеке</w:t>
            </w:r>
          </w:p>
          <w:p w:rsidR="00966805" w:rsidRPr="00006F01" w:rsidRDefault="00966805" w:rsidP="005A530F">
            <w:pPr>
              <w:outlineLvl w:val="0"/>
              <w:rPr>
                <w:bCs/>
                <w:kern w:val="36"/>
                <w:sz w:val="28"/>
                <w:szCs w:val="28"/>
              </w:rPr>
            </w:pPr>
            <w:r w:rsidRPr="00006F01">
              <w:rPr>
                <w:bCs/>
                <w:kern w:val="36"/>
                <w:sz w:val="28"/>
                <w:szCs w:val="28"/>
              </w:rPr>
              <w:t>- свыше 1000 человек</w:t>
            </w:r>
          </w:p>
        </w:tc>
        <w:tc>
          <w:tcPr>
            <w:tcW w:w="2268" w:type="dxa"/>
          </w:tcPr>
          <w:p w:rsidR="00966805" w:rsidRPr="00006F01" w:rsidRDefault="00966805" w:rsidP="005A530F">
            <w:pPr>
              <w:jc w:val="center"/>
              <w:outlineLvl w:val="0"/>
              <w:rPr>
                <w:b/>
                <w:bCs/>
                <w:kern w:val="36"/>
                <w:sz w:val="28"/>
                <w:szCs w:val="28"/>
              </w:rPr>
            </w:pPr>
          </w:p>
          <w:p w:rsidR="00966805" w:rsidRPr="00006F01" w:rsidRDefault="00966805" w:rsidP="005A530F">
            <w:pPr>
              <w:jc w:val="center"/>
              <w:outlineLvl w:val="0"/>
              <w:rPr>
                <w:b/>
                <w:bCs/>
                <w:kern w:val="36"/>
                <w:sz w:val="28"/>
                <w:szCs w:val="28"/>
              </w:rPr>
            </w:pPr>
            <w:r w:rsidRPr="00006F01">
              <w:rPr>
                <w:b/>
                <w:bCs/>
                <w:kern w:val="36"/>
                <w:sz w:val="28"/>
                <w:szCs w:val="28"/>
              </w:rPr>
              <w:t>до 0,3</w:t>
            </w:r>
          </w:p>
        </w:tc>
      </w:tr>
      <w:tr w:rsidR="005A530F" w:rsidRPr="00006F01" w:rsidTr="005B2B27">
        <w:tc>
          <w:tcPr>
            <w:tcW w:w="1340" w:type="dxa"/>
            <w:vAlign w:val="center"/>
          </w:tcPr>
          <w:p w:rsidR="005A530F" w:rsidRPr="00006F01" w:rsidRDefault="007A023F" w:rsidP="005A530F">
            <w:pPr>
              <w:jc w:val="center"/>
              <w:outlineLvl w:val="0"/>
              <w:rPr>
                <w:bCs/>
                <w:kern w:val="36"/>
                <w:sz w:val="28"/>
                <w:szCs w:val="28"/>
              </w:rPr>
            </w:pPr>
            <w:r w:rsidRPr="00006F01">
              <w:rPr>
                <w:bCs/>
                <w:kern w:val="36"/>
                <w:sz w:val="28"/>
                <w:szCs w:val="28"/>
              </w:rPr>
              <w:t>10</w:t>
            </w:r>
            <w:r w:rsidR="00D34825" w:rsidRPr="00006F01">
              <w:rPr>
                <w:bCs/>
                <w:kern w:val="36"/>
                <w:sz w:val="28"/>
                <w:szCs w:val="28"/>
              </w:rPr>
              <w:t>.</w:t>
            </w:r>
          </w:p>
        </w:tc>
        <w:tc>
          <w:tcPr>
            <w:tcW w:w="5998" w:type="dxa"/>
            <w:gridSpan w:val="2"/>
          </w:tcPr>
          <w:p w:rsidR="005A530F" w:rsidRPr="00006F01" w:rsidRDefault="005A530F" w:rsidP="005A530F">
            <w:pPr>
              <w:outlineLvl w:val="0"/>
              <w:rPr>
                <w:bCs/>
                <w:kern w:val="36"/>
                <w:sz w:val="28"/>
                <w:szCs w:val="28"/>
              </w:rPr>
            </w:pPr>
            <w:r w:rsidRPr="00006F01">
              <w:rPr>
                <w:bCs/>
                <w:kern w:val="36"/>
                <w:sz w:val="28"/>
                <w:szCs w:val="28"/>
              </w:rPr>
              <w:t>Проведение тематических книжно-иллюстрированных выставок</w:t>
            </w:r>
          </w:p>
        </w:tc>
        <w:tc>
          <w:tcPr>
            <w:tcW w:w="2268" w:type="dxa"/>
          </w:tcPr>
          <w:p w:rsidR="005A530F" w:rsidRPr="00006F01" w:rsidRDefault="005A530F" w:rsidP="005A530F">
            <w:pPr>
              <w:jc w:val="center"/>
              <w:outlineLvl w:val="0"/>
              <w:rPr>
                <w:b/>
                <w:bCs/>
                <w:kern w:val="36"/>
                <w:sz w:val="28"/>
                <w:szCs w:val="28"/>
              </w:rPr>
            </w:pPr>
          </w:p>
          <w:p w:rsidR="005A530F" w:rsidRPr="00006F01" w:rsidRDefault="005A530F" w:rsidP="005A530F">
            <w:pPr>
              <w:jc w:val="center"/>
              <w:outlineLvl w:val="0"/>
              <w:rPr>
                <w:b/>
                <w:bCs/>
                <w:kern w:val="36"/>
                <w:sz w:val="28"/>
                <w:szCs w:val="28"/>
              </w:rPr>
            </w:pPr>
            <w:r w:rsidRPr="00006F01">
              <w:rPr>
                <w:b/>
                <w:bCs/>
                <w:kern w:val="36"/>
                <w:sz w:val="28"/>
                <w:szCs w:val="28"/>
              </w:rPr>
              <w:t>до 0,3</w:t>
            </w:r>
          </w:p>
        </w:tc>
      </w:tr>
      <w:tr w:rsidR="005B2B27" w:rsidRPr="00006F01" w:rsidTr="005B2B27">
        <w:tc>
          <w:tcPr>
            <w:tcW w:w="1340" w:type="dxa"/>
            <w:vAlign w:val="center"/>
          </w:tcPr>
          <w:p w:rsidR="005B2B27" w:rsidRPr="00006F01" w:rsidRDefault="005B2B27" w:rsidP="005A530F">
            <w:pPr>
              <w:jc w:val="center"/>
              <w:outlineLvl w:val="0"/>
              <w:rPr>
                <w:bCs/>
                <w:kern w:val="36"/>
                <w:sz w:val="28"/>
                <w:szCs w:val="28"/>
              </w:rPr>
            </w:pPr>
            <w:r w:rsidRPr="00006F01">
              <w:rPr>
                <w:bCs/>
                <w:kern w:val="36"/>
                <w:sz w:val="28"/>
                <w:szCs w:val="28"/>
              </w:rPr>
              <w:t>11.</w:t>
            </w:r>
          </w:p>
        </w:tc>
        <w:tc>
          <w:tcPr>
            <w:tcW w:w="5998" w:type="dxa"/>
            <w:gridSpan w:val="2"/>
          </w:tcPr>
          <w:p w:rsidR="005B2B27" w:rsidRPr="00006F01" w:rsidRDefault="005B2B27" w:rsidP="00CF2D6B">
            <w:pPr>
              <w:outlineLvl w:val="0"/>
              <w:rPr>
                <w:bCs/>
                <w:kern w:val="36"/>
                <w:sz w:val="28"/>
                <w:szCs w:val="28"/>
              </w:rPr>
            </w:pPr>
            <w:r w:rsidRPr="00006F01">
              <w:rPr>
                <w:bCs/>
                <w:kern w:val="36"/>
                <w:sz w:val="28"/>
                <w:szCs w:val="28"/>
              </w:rPr>
              <w:t xml:space="preserve">Проведение мероприятий, направленных на повышение авторитета, имиджа </w:t>
            </w:r>
            <w:r w:rsidRPr="00006F01">
              <w:rPr>
                <w:sz w:val="28"/>
                <w:szCs w:val="28"/>
              </w:rPr>
              <w:t>Учреждения</w:t>
            </w:r>
          </w:p>
        </w:tc>
        <w:tc>
          <w:tcPr>
            <w:tcW w:w="2268" w:type="dxa"/>
          </w:tcPr>
          <w:p w:rsidR="005B2B27" w:rsidRPr="00006F01" w:rsidRDefault="005B2B27" w:rsidP="00CF2D6B">
            <w:pPr>
              <w:jc w:val="center"/>
              <w:outlineLvl w:val="0"/>
              <w:rPr>
                <w:b/>
                <w:bCs/>
                <w:kern w:val="36"/>
                <w:sz w:val="28"/>
                <w:szCs w:val="28"/>
              </w:rPr>
            </w:pPr>
          </w:p>
          <w:p w:rsidR="005B2B27" w:rsidRPr="00006F01" w:rsidRDefault="005B2B27" w:rsidP="00CF2D6B">
            <w:pPr>
              <w:jc w:val="center"/>
              <w:outlineLvl w:val="0"/>
              <w:rPr>
                <w:b/>
                <w:bCs/>
                <w:kern w:val="36"/>
                <w:sz w:val="28"/>
                <w:szCs w:val="28"/>
              </w:rPr>
            </w:pPr>
            <w:r w:rsidRPr="00006F01">
              <w:rPr>
                <w:b/>
                <w:bCs/>
                <w:kern w:val="36"/>
                <w:sz w:val="28"/>
                <w:szCs w:val="28"/>
              </w:rPr>
              <w:t>до 0,3</w:t>
            </w:r>
          </w:p>
        </w:tc>
      </w:tr>
      <w:tr w:rsidR="005B2B27" w:rsidRPr="00006F01" w:rsidTr="005A530F">
        <w:tc>
          <w:tcPr>
            <w:tcW w:w="9606" w:type="dxa"/>
            <w:gridSpan w:val="4"/>
          </w:tcPr>
          <w:p w:rsidR="005B2B27" w:rsidRPr="007974C7" w:rsidRDefault="002E1D90" w:rsidP="005A530F">
            <w:pPr>
              <w:jc w:val="center"/>
              <w:outlineLvl w:val="0"/>
              <w:rPr>
                <w:b/>
                <w:bCs/>
                <w:i/>
                <w:kern w:val="36"/>
                <w:sz w:val="28"/>
                <w:szCs w:val="28"/>
              </w:rPr>
            </w:pPr>
            <w:r w:rsidRPr="007974C7">
              <w:rPr>
                <w:b/>
                <w:bCs/>
                <w:i/>
                <w:sz w:val="28"/>
                <w:szCs w:val="28"/>
              </w:rPr>
              <w:t xml:space="preserve">МУ «Управление культуры, </w:t>
            </w:r>
            <w:r w:rsidRPr="007974C7">
              <w:rPr>
                <w:b/>
                <w:i/>
                <w:sz w:val="28"/>
                <w:szCs w:val="28"/>
              </w:rPr>
              <w:t>молодежной политики и информации администрации Кунашакского муниципального района»</w:t>
            </w:r>
          </w:p>
        </w:tc>
      </w:tr>
      <w:tr w:rsidR="005B2B27" w:rsidRPr="00006F01" w:rsidTr="005A530F">
        <w:trPr>
          <w:trHeight w:val="952"/>
        </w:trPr>
        <w:tc>
          <w:tcPr>
            <w:tcW w:w="1340" w:type="dxa"/>
            <w:vAlign w:val="center"/>
          </w:tcPr>
          <w:p w:rsidR="005B2B27" w:rsidRPr="00006F01" w:rsidRDefault="005B2B27" w:rsidP="005B2B27">
            <w:pPr>
              <w:jc w:val="center"/>
              <w:outlineLvl w:val="0"/>
              <w:rPr>
                <w:bCs/>
                <w:kern w:val="36"/>
                <w:sz w:val="28"/>
                <w:szCs w:val="28"/>
              </w:rPr>
            </w:pPr>
            <w:r w:rsidRPr="00006F01">
              <w:rPr>
                <w:bCs/>
                <w:kern w:val="36"/>
                <w:sz w:val="28"/>
                <w:szCs w:val="28"/>
              </w:rPr>
              <w:t>12.</w:t>
            </w:r>
          </w:p>
        </w:tc>
        <w:tc>
          <w:tcPr>
            <w:tcW w:w="5998" w:type="dxa"/>
            <w:gridSpan w:val="2"/>
          </w:tcPr>
          <w:p w:rsidR="005B2B27" w:rsidRPr="00006F01" w:rsidRDefault="005B2B27" w:rsidP="005A530F">
            <w:pPr>
              <w:shd w:val="clear" w:color="auto" w:fill="FFFFFF"/>
              <w:spacing w:line="247" w:lineRule="atLeast"/>
              <w:rPr>
                <w:bCs/>
                <w:kern w:val="36"/>
                <w:sz w:val="28"/>
                <w:szCs w:val="28"/>
              </w:rPr>
            </w:pPr>
            <w:r w:rsidRPr="00006F01">
              <w:rPr>
                <w:sz w:val="28"/>
                <w:szCs w:val="28"/>
              </w:rPr>
              <w:t>Работа с Календарными планами мероприятий на текущий год (разработка, реализация, отчет по исполнению)</w:t>
            </w:r>
          </w:p>
        </w:tc>
        <w:tc>
          <w:tcPr>
            <w:tcW w:w="2268" w:type="dxa"/>
          </w:tcPr>
          <w:p w:rsidR="005B2B27" w:rsidRPr="00006F01" w:rsidRDefault="005B2B27" w:rsidP="005A530F">
            <w:pPr>
              <w:jc w:val="center"/>
              <w:outlineLvl w:val="0"/>
              <w:rPr>
                <w:b/>
                <w:bCs/>
                <w:kern w:val="36"/>
                <w:sz w:val="28"/>
                <w:szCs w:val="28"/>
              </w:rPr>
            </w:pPr>
          </w:p>
          <w:p w:rsidR="005B2B27" w:rsidRPr="00006F01" w:rsidRDefault="005B2B27" w:rsidP="005A530F">
            <w:pPr>
              <w:jc w:val="center"/>
              <w:outlineLvl w:val="0"/>
              <w:rPr>
                <w:b/>
                <w:bCs/>
                <w:kern w:val="36"/>
                <w:sz w:val="28"/>
                <w:szCs w:val="28"/>
              </w:rPr>
            </w:pPr>
            <w:r w:rsidRPr="00006F01">
              <w:rPr>
                <w:b/>
                <w:bCs/>
                <w:kern w:val="36"/>
                <w:sz w:val="28"/>
                <w:szCs w:val="28"/>
              </w:rPr>
              <w:t>до 0,3</w:t>
            </w:r>
          </w:p>
        </w:tc>
      </w:tr>
      <w:tr w:rsidR="005B2B27" w:rsidRPr="00006F01" w:rsidTr="005A530F">
        <w:tc>
          <w:tcPr>
            <w:tcW w:w="1340" w:type="dxa"/>
            <w:vAlign w:val="center"/>
          </w:tcPr>
          <w:p w:rsidR="005B2B27" w:rsidRPr="00006F01" w:rsidRDefault="005B2B27" w:rsidP="005B2B27">
            <w:pPr>
              <w:jc w:val="center"/>
              <w:outlineLvl w:val="0"/>
              <w:rPr>
                <w:bCs/>
                <w:kern w:val="36"/>
                <w:sz w:val="28"/>
                <w:szCs w:val="28"/>
              </w:rPr>
            </w:pPr>
            <w:r w:rsidRPr="00006F01">
              <w:rPr>
                <w:bCs/>
                <w:kern w:val="36"/>
                <w:sz w:val="28"/>
                <w:szCs w:val="28"/>
              </w:rPr>
              <w:t>13.</w:t>
            </w:r>
          </w:p>
        </w:tc>
        <w:tc>
          <w:tcPr>
            <w:tcW w:w="5998" w:type="dxa"/>
            <w:gridSpan w:val="2"/>
          </w:tcPr>
          <w:p w:rsidR="005B2B27" w:rsidRPr="00006F01" w:rsidRDefault="005B2B27" w:rsidP="005A530F">
            <w:pPr>
              <w:outlineLvl w:val="0"/>
              <w:rPr>
                <w:bCs/>
                <w:kern w:val="36"/>
                <w:sz w:val="28"/>
                <w:szCs w:val="28"/>
              </w:rPr>
            </w:pPr>
            <w:r w:rsidRPr="00006F01">
              <w:rPr>
                <w:bCs/>
                <w:kern w:val="36"/>
                <w:sz w:val="28"/>
                <w:szCs w:val="28"/>
              </w:rPr>
              <w:t xml:space="preserve">Проведение мероприятий, направленных на повышение авторитета, имиджа </w:t>
            </w:r>
            <w:r w:rsidRPr="00006F01">
              <w:rPr>
                <w:sz w:val="28"/>
                <w:szCs w:val="28"/>
              </w:rPr>
              <w:t>Учреждения</w:t>
            </w:r>
          </w:p>
        </w:tc>
        <w:tc>
          <w:tcPr>
            <w:tcW w:w="2268" w:type="dxa"/>
          </w:tcPr>
          <w:p w:rsidR="005B2B27" w:rsidRPr="00006F01" w:rsidRDefault="005B2B27" w:rsidP="005A530F">
            <w:pPr>
              <w:jc w:val="center"/>
              <w:outlineLvl w:val="0"/>
              <w:rPr>
                <w:b/>
                <w:bCs/>
                <w:kern w:val="36"/>
                <w:sz w:val="28"/>
                <w:szCs w:val="28"/>
              </w:rPr>
            </w:pPr>
          </w:p>
          <w:p w:rsidR="005B2B27" w:rsidRPr="00006F01" w:rsidRDefault="005B2B27" w:rsidP="005A530F">
            <w:pPr>
              <w:jc w:val="center"/>
              <w:outlineLvl w:val="0"/>
              <w:rPr>
                <w:b/>
                <w:bCs/>
                <w:kern w:val="36"/>
                <w:sz w:val="28"/>
                <w:szCs w:val="28"/>
              </w:rPr>
            </w:pPr>
            <w:r w:rsidRPr="00006F01">
              <w:rPr>
                <w:b/>
                <w:bCs/>
                <w:kern w:val="36"/>
                <w:sz w:val="28"/>
                <w:szCs w:val="28"/>
              </w:rPr>
              <w:t>до 0,3</w:t>
            </w:r>
          </w:p>
        </w:tc>
      </w:tr>
      <w:tr w:rsidR="005B2B27" w:rsidRPr="00006F01" w:rsidTr="005A530F">
        <w:tc>
          <w:tcPr>
            <w:tcW w:w="1340" w:type="dxa"/>
            <w:vAlign w:val="center"/>
          </w:tcPr>
          <w:p w:rsidR="005B2B27" w:rsidRPr="00006F01" w:rsidRDefault="005B2B27" w:rsidP="005B2B27">
            <w:pPr>
              <w:jc w:val="center"/>
              <w:outlineLvl w:val="0"/>
              <w:rPr>
                <w:bCs/>
                <w:kern w:val="36"/>
                <w:sz w:val="28"/>
                <w:szCs w:val="28"/>
              </w:rPr>
            </w:pPr>
            <w:r w:rsidRPr="00006F01">
              <w:rPr>
                <w:bCs/>
                <w:kern w:val="36"/>
                <w:sz w:val="28"/>
                <w:szCs w:val="28"/>
              </w:rPr>
              <w:t>14.</w:t>
            </w:r>
          </w:p>
        </w:tc>
        <w:tc>
          <w:tcPr>
            <w:tcW w:w="5998" w:type="dxa"/>
            <w:gridSpan w:val="2"/>
          </w:tcPr>
          <w:p w:rsidR="005B2B27" w:rsidRPr="00006F01" w:rsidRDefault="005B2B27" w:rsidP="005A530F">
            <w:pPr>
              <w:outlineLvl w:val="0"/>
              <w:rPr>
                <w:bCs/>
                <w:kern w:val="36"/>
                <w:sz w:val="28"/>
                <w:szCs w:val="28"/>
              </w:rPr>
            </w:pPr>
            <w:r w:rsidRPr="00006F01">
              <w:rPr>
                <w:sz w:val="28"/>
                <w:szCs w:val="28"/>
              </w:rPr>
              <w:t>Отсутствие просроченной дебиторской, кредиторской задолженности и нарушений финансово-хозяйственной деятельности, повлиявших на неэффективное расходование бюджетных средств</w:t>
            </w:r>
          </w:p>
        </w:tc>
        <w:tc>
          <w:tcPr>
            <w:tcW w:w="2268" w:type="dxa"/>
          </w:tcPr>
          <w:p w:rsidR="005B2B27" w:rsidRPr="00006F01" w:rsidRDefault="005B2B27" w:rsidP="005A530F">
            <w:pPr>
              <w:jc w:val="center"/>
              <w:outlineLvl w:val="0"/>
              <w:rPr>
                <w:b/>
                <w:bCs/>
                <w:kern w:val="36"/>
                <w:sz w:val="28"/>
                <w:szCs w:val="28"/>
              </w:rPr>
            </w:pPr>
          </w:p>
          <w:p w:rsidR="005B2B27" w:rsidRPr="00006F01" w:rsidRDefault="005B2B27" w:rsidP="005A530F">
            <w:pPr>
              <w:jc w:val="center"/>
              <w:outlineLvl w:val="0"/>
              <w:rPr>
                <w:b/>
                <w:bCs/>
                <w:kern w:val="36"/>
                <w:sz w:val="28"/>
                <w:szCs w:val="28"/>
              </w:rPr>
            </w:pPr>
          </w:p>
          <w:p w:rsidR="005B2B27" w:rsidRPr="00006F01" w:rsidRDefault="005B2B27" w:rsidP="005A530F">
            <w:pPr>
              <w:jc w:val="center"/>
              <w:outlineLvl w:val="0"/>
              <w:rPr>
                <w:b/>
                <w:bCs/>
                <w:kern w:val="36"/>
                <w:sz w:val="28"/>
                <w:szCs w:val="28"/>
              </w:rPr>
            </w:pPr>
            <w:r w:rsidRPr="00006F01">
              <w:rPr>
                <w:b/>
                <w:bCs/>
                <w:kern w:val="36"/>
                <w:sz w:val="28"/>
                <w:szCs w:val="28"/>
              </w:rPr>
              <w:t>до 0,5</w:t>
            </w:r>
          </w:p>
        </w:tc>
      </w:tr>
    </w:tbl>
    <w:p w:rsidR="00966805" w:rsidRPr="00006F01" w:rsidRDefault="00966805" w:rsidP="00966805">
      <w:pPr>
        <w:outlineLvl w:val="0"/>
        <w:rPr>
          <w:b/>
          <w:bCs/>
          <w:kern w:val="36"/>
          <w:sz w:val="28"/>
          <w:szCs w:val="28"/>
        </w:rPr>
      </w:pPr>
    </w:p>
    <w:p w:rsidR="00966805" w:rsidRPr="00006F01" w:rsidRDefault="005B2B27" w:rsidP="00966805">
      <w:pPr>
        <w:jc w:val="center"/>
        <w:outlineLvl w:val="0"/>
        <w:rPr>
          <w:b/>
          <w:sz w:val="28"/>
          <w:szCs w:val="28"/>
        </w:rPr>
      </w:pPr>
      <w:r w:rsidRPr="00006F01">
        <w:rPr>
          <w:b/>
          <w:bCs/>
          <w:kern w:val="36"/>
          <w:sz w:val="28"/>
          <w:szCs w:val="28"/>
        </w:rPr>
        <w:t>6</w:t>
      </w:r>
      <w:r w:rsidR="00966805" w:rsidRPr="00006F01">
        <w:rPr>
          <w:b/>
          <w:bCs/>
          <w:kern w:val="36"/>
          <w:sz w:val="28"/>
          <w:szCs w:val="28"/>
        </w:rPr>
        <w:t>. Перечень критериев и размеры  установления размера персонального повышающего коэффициента к окладу (должностному окладу), ставке заработной платы  для работников общеотраслевых профессий У</w:t>
      </w:r>
      <w:r w:rsidR="00966805" w:rsidRPr="00006F01">
        <w:rPr>
          <w:b/>
          <w:sz w:val="28"/>
          <w:szCs w:val="28"/>
        </w:rPr>
        <w:t>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5604"/>
        <w:gridCol w:w="3069"/>
      </w:tblGrid>
      <w:tr w:rsidR="00966805" w:rsidRPr="00006F01" w:rsidTr="005A530F">
        <w:tc>
          <w:tcPr>
            <w:tcW w:w="898" w:type="dxa"/>
          </w:tcPr>
          <w:p w:rsidR="00966805" w:rsidRPr="00006F01" w:rsidRDefault="00966805" w:rsidP="005A530F">
            <w:pPr>
              <w:outlineLvl w:val="0"/>
              <w:rPr>
                <w:b/>
                <w:bCs/>
                <w:kern w:val="36"/>
                <w:sz w:val="28"/>
                <w:szCs w:val="28"/>
              </w:rPr>
            </w:pPr>
            <w:r w:rsidRPr="00006F01">
              <w:rPr>
                <w:b/>
                <w:bCs/>
                <w:kern w:val="36"/>
                <w:sz w:val="28"/>
                <w:szCs w:val="28"/>
              </w:rPr>
              <w:t>№п/п</w:t>
            </w:r>
          </w:p>
        </w:tc>
        <w:tc>
          <w:tcPr>
            <w:tcW w:w="5604" w:type="dxa"/>
          </w:tcPr>
          <w:p w:rsidR="00966805" w:rsidRPr="00006F01" w:rsidRDefault="00966805" w:rsidP="005A530F">
            <w:pPr>
              <w:jc w:val="center"/>
              <w:outlineLvl w:val="0"/>
              <w:rPr>
                <w:b/>
                <w:bCs/>
                <w:kern w:val="36"/>
                <w:sz w:val="28"/>
                <w:szCs w:val="28"/>
              </w:rPr>
            </w:pPr>
            <w:r w:rsidRPr="00006F01">
              <w:rPr>
                <w:b/>
                <w:bCs/>
                <w:kern w:val="36"/>
                <w:sz w:val="28"/>
                <w:szCs w:val="28"/>
              </w:rPr>
              <w:t>Критерии</w:t>
            </w:r>
          </w:p>
        </w:tc>
        <w:tc>
          <w:tcPr>
            <w:tcW w:w="3069" w:type="dxa"/>
          </w:tcPr>
          <w:p w:rsidR="00966805" w:rsidRPr="00006F01" w:rsidRDefault="00966805" w:rsidP="005A530F">
            <w:pPr>
              <w:outlineLvl w:val="0"/>
              <w:rPr>
                <w:b/>
                <w:bCs/>
                <w:kern w:val="36"/>
                <w:sz w:val="28"/>
                <w:szCs w:val="28"/>
              </w:rPr>
            </w:pPr>
            <w:r w:rsidRPr="00006F01">
              <w:rPr>
                <w:b/>
                <w:bCs/>
                <w:kern w:val="36"/>
                <w:sz w:val="28"/>
                <w:szCs w:val="28"/>
              </w:rPr>
              <w:t>Коэффициент</w:t>
            </w:r>
          </w:p>
        </w:tc>
      </w:tr>
      <w:tr w:rsidR="00966805" w:rsidRPr="00006F01" w:rsidTr="005A530F">
        <w:tc>
          <w:tcPr>
            <w:tcW w:w="898" w:type="dxa"/>
            <w:vAlign w:val="center"/>
          </w:tcPr>
          <w:p w:rsidR="00966805" w:rsidRPr="00006F01" w:rsidRDefault="00966805" w:rsidP="005A530F">
            <w:pPr>
              <w:jc w:val="center"/>
              <w:outlineLvl w:val="0"/>
              <w:rPr>
                <w:bCs/>
                <w:kern w:val="36"/>
                <w:sz w:val="28"/>
                <w:szCs w:val="28"/>
              </w:rPr>
            </w:pPr>
            <w:r w:rsidRPr="00006F01">
              <w:rPr>
                <w:bCs/>
                <w:kern w:val="36"/>
                <w:sz w:val="28"/>
                <w:szCs w:val="28"/>
              </w:rPr>
              <w:t>1.</w:t>
            </w:r>
          </w:p>
        </w:tc>
        <w:tc>
          <w:tcPr>
            <w:tcW w:w="5604" w:type="dxa"/>
          </w:tcPr>
          <w:p w:rsidR="00966805" w:rsidRPr="00006F01" w:rsidRDefault="00966805" w:rsidP="005A530F">
            <w:pPr>
              <w:outlineLvl w:val="0"/>
              <w:rPr>
                <w:bCs/>
                <w:kern w:val="36"/>
                <w:sz w:val="28"/>
                <w:szCs w:val="28"/>
              </w:rPr>
            </w:pPr>
            <w:r w:rsidRPr="00006F01">
              <w:rPr>
                <w:bCs/>
                <w:kern w:val="36"/>
                <w:sz w:val="28"/>
                <w:szCs w:val="28"/>
              </w:rPr>
              <w:t>Своевременное и качественное устранение аварий, неполадок в подведомственных зданиях и помещениях учреждений</w:t>
            </w:r>
          </w:p>
        </w:tc>
        <w:tc>
          <w:tcPr>
            <w:tcW w:w="3069" w:type="dxa"/>
          </w:tcPr>
          <w:p w:rsidR="00966805" w:rsidRPr="00006F01" w:rsidRDefault="00966805" w:rsidP="005A530F">
            <w:pPr>
              <w:jc w:val="center"/>
              <w:outlineLvl w:val="0"/>
              <w:rPr>
                <w:b/>
                <w:bCs/>
                <w:kern w:val="36"/>
                <w:sz w:val="28"/>
                <w:szCs w:val="28"/>
              </w:rPr>
            </w:pPr>
          </w:p>
          <w:p w:rsidR="00966805" w:rsidRPr="00006F01" w:rsidRDefault="00966805" w:rsidP="005A530F">
            <w:pPr>
              <w:jc w:val="center"/>
              <w:outlineLvl w:val="0"/>
              <w:rPr>
                <w:b/>
                <w:bCs/>
                <w:kern w:val="36"/>
                <w:sz w:val="28"/>
                <w:szCs w:val="28"/>
              </w:rPr>
            </w:pPr>
          </w:p>
          <w:p w:rsidR="00966805" w:rsidRPr="00006F01" w:rsidRDefault="00966805" w:rsidP="005A530F">
            <w:pPr>
              <w:jc w:val="center"/>
              <w:outlineLvl w:val="0"/>
              <w:rPr>
                <w:b/>
                <w:bCs/>
                <w:kern w:val="36"/>
                <w:sz w:val="28"/>
                <w:szCs w:val="28"/>
              </w:rPr>
            </w:pPr>
            <w:r w:rsidRPr="00006F01">
              <w:rPr>
                <w:b/>
                <w:bCs/>
                <w:kern w:val="36"/>
                <w:sz w:val="28"/>
                <w:szCs w:val="28"/>
              </w:rPr>
              <w:t xml:space="preserve">до 0,3 </w:t>
            </w:r>
          </w:p>
        </w:tc>
      </w:tr>
      <w:tr w:rsidR="00966805" w:rsidRPr="00006F01" w:rsidTr="005A530F">
        <w:tc>
          <w:tcPr>
            <w:tcW w:w="898" w:type="dxa"/>
            <w:vAlign w:val="center"/>
          </w:tcPr>
          <w:p w:rsidR="00966805" w:rsidRPr="00006F01" w:rsidRDefault="00966805" w:rsidP="005A530F">
            <w:pPr>
              <w:jc w:val="center"/>
              <w:outlineLvl w:val="0"/>
              <w:rPr>
                <w:bCs/>
                <w:kern w:val="36"/>
                <w:sz w:val="28"/>
                <w:szCs w:val="28"/>
              </w:rPr>
            </w:pPr>
            <w:r w:rsidRPr="00006F01">
              <w:rPr>
                <w:bCs/>
                <w:kern w:val="36"/>
                <w:sz w:val="28"/>
                <w:szCs w:val="28"/>
              </w:rPr>
              <w:t>2.</w:t>
            </w:r>
          </w:p>
        </w:tc>
        <w:tc>
          <w:tcPr>
            <w:tcW w:w="5604" w:type="dxa"/>
          </w:tcPr>
          <w:p w:rsidR="00966805" w:rsidRPr="00006F01" w:rsidRDefault="00966805" w:rsidP="005A530F">
            <w:pPr>
              <w:outlineLvl w:val="0"/>
              <w:rPr>
                <w:bCs/>
                <w:kern w:val="36"/>
                <w:sz w:val="28"/>
                <w:szCs w:val="28"/>
              </w:rPr>
            </w:pPr>
            <w:r w:rsidRPr="00006F01">
              <w:rPr>
                <w:bCs/>
                <w:kern w:val="36"/>
                <w:sz w:val="28"/>
                <w:szCs w:val="28"/>
              </w:rPr>
              <w:t>Выполнение особо сложных и срочных заданий</w:t>
            </w:r>
          </w:p>
        </w:tc>
        <w:tc>
          <w:tcPr>
            <w:tcW w:w="3069" w:type="dxa"/>
          </w:tcPr>
          <w:p w:rsidR="00966805" w:rsidRPr="00006F01" w:rsidRDefault="00966805" w:rsidP="005A530F">
            <w:pPr>
              <w:jc w:val="center"/>
              <w:outlineLvl w:val="0"/>
              <w:rPr>
                <w:b/>
                <w:bCs/>
                <w:kern w:val="36"/>
                <w:sz w:val="28"/>
                <w:szCs w:val="28"/>
              </w:rPr>
            </w:pPr>
          </w:p>
          <w:p w:rsidR="00966805" w:rsidRPr="00006F01" w:rsidRDefault="00966805" w:rsidP="005A530F">
            <w:pPr>
              <w:jc w:val="center"/>
              <w:outlineLvl w:val="0"/>
              <w:rPr>
                <w:b/>
                <w:bCs/>
                <w:kern w:val="36"/>
                <w:sz w:val="28"/>
                <w:szCs w:val="28"/>
              </w:rPr>
            </w:pPr>
            <w:r w:rsidRPr="00006F01">
              <w:rPr>
                <w:b/>
                <w:bCs/>
                <w:kern w:val="36"/>
                <w:sz w:val="28"/>
                <w:szCs w:val="28"/>
              </w:rPr>
              <w:t>до 0,3</w:t>
            </w:r>
          </w:p>
        </w:tc>
      </w:tr>
      <w:tr w:rsidR="007A023F" w:rsidRPr="00006F01" w:rsidTr="005A530F">
        <w:tc>
          <w:tcPr>
            <w:tcW w:w="898" w:type="dxa"/>
            <w:vAlign w:val="center"/>
          </w:tcPr>
          <w:p w:rsidR="007A023F" w:rsidRPr="00006F01" w:rsidRDefault="007A023F" w:rsidP="005A530F">
            <w:pPr>
              <w:jc w:val="center"/>
              <w:outlineLvl w:val="0"/>
              <w:rPr>
                <w:bCs/>
                <w:kern w:val="36"/>
                <w:sz w:val="28"/>
                <w:szCs w:val="28"/>
              </w:rPr>
            </w:pPr>
            <w:r w:rsidRPr="00006F01">
              <w:rPr>
                <w:bCs/>
                <w:kern w:val="36"/>
                <w:sz w:val="28"/>
                <w:szCs w:val="28"/>
              </w:rPr>
              <w:t>3.</w:t>
            </w:r>
          </w:p>
        </w:tc>
        <w:tc>
          <w:tcPr>
            <w:tcW w:w="5604" w:type="dxa"/>
          </w:tcPr>
          <w:p w:rsidR="007A023F" w:rsidRPr="00006F01" w:rsidRDefault="007A023F" w:rsidP="005A530F">
            <w:pPr>
              <w:outlineLvl w:val="0"/>
              <w:rPr>
                <w:bCs/>
                <w:kern w:val="36"/>
                <w:sz w:val="28"/>
                <w:szCs w:val="28"/>
              </w:rPr>
            </w:pPr>
            <w:r w:rsidRPr="00006F01">
              <w:rPr>
                <w:bCs/>
                <w:kern w:val="36"/>
                <w:sz w:val="28"/>
                <w:szCs w:val="28"/>
              </w:rPr>
              <w:t>Отсутствие конфликтных ситуаций и качество решения конфликтных ситуаций</w:t>
            </w:r>
          </w:p>
        </w:tc>
        <w:tc>
          <w:tcPr>
            <w:tcW w:w="3069" w:type="dxa"/>
          </w:tcPr>
          <w:p w:rsidR="007A023F" w:rsidRPr="00006F01" w:rsidRDefault="007A023F" w:rsidP="005A530F">
            <w:pPr>
              <w:jc w:val="center"/>
              <w:outlineLvl w:val="0"/>
              <w:rPr>
                <w:b/>
                <w:bCs/>
                <w:kern w:val="36"/>
                <w:sz w:val="28"/>
                <w:szCs w:val="28"/>
              </w:rPr>
            </w:pPr>
          </w:p>
          <w:p w:rsidR="007A023F" w:rsidRPr="00006F01" w:rsidRDefault="007A023F" w:rsidP="005A530F">
            <w:pPr>
              <w:jc w:val="center"/>
              <w:outlineLvl w:val="0"/>
              <w:rPr>
                <w:b/>
                <w:bCs/>
                <w:kern w:val="36"/>
                <w:sz w:val="28"/>
                <w:szCs w:val="28"/>
              </w:rPr>
            </w:pPr>
            <w:r w:rsidRPr="00006F01">
              <w:rPr>
                <w:b/>
                <w:bCs/>
                <w:kern w:val="36"/>
                <w:sz w:val="28"/>
                <w:szCs w:val="28"/>
              </w:rPr>
              <w:t>до 0,3</w:t>
            </w:r>
          </w:p>
        </w:tc>
      </w:tr>
    </w:tbl>
    <w:p w:rsidR="00966805" w:rsidRPr="00006F01" w:rsidRDefault="00966805" w:rsidP="00966805">
      <w:pPr>
        <w:pStyle w:val="ConsPlusNormal"/>
        <w:widowControl/>
        <w:ind w:firstLine="0"/>
        <w:outlineLvl w:val="1"/>
        <w:rPr>
          <w:rFonts w:ascii="Times New Roman" w:hAnsi="Times New Roman" w:cs="Times New Roman"/>
          <w:sz w:val="28"/>
          <w:szCs w:val="28"/>
        </w:rPr>
      </w:pPr>
    </w:p>
    <w:p w:rsidR="00C86AFB" w:rsidRPr="00006F01" w:rsidRDefault="00C86AFB" w:rsidP="009714D1">
      <w:pPr>
        <w:pStyle w:val="ConsPlusNormal"/>
        <w:widowControl/>
        <w:ind w:firstLine="0"/>
        <w:outlineLvl w:val="1"/>
        <w:rPr>
          <w:rFonts w:ascii="Times New Roman" w:hAnsi="Times New Roman" w:cs="Times New Roman"/>
          <w:sz w:val="28"/>
          <w:szCs w:val="28"/>
        </w:rPr>
      </w:pPr>
    </w:p>
    <w:sectPr w:rsidR="00C86AFB" w:rsidRPr="00006F01" w:rsidSect="001176C6">
      <w:headerReference w:type="default" r:id="rId14"/>
      <w:footerReference w:type="default" r:id="rId15"/>
      <w:pgSz w:w="11906" w:h="16838" w:code="9"/>
      <w:pgMar w:top="851" w:right="851" w:bottom="709" w:left="1418" w:header="709" w:footer="1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623" w:rsidRDefault="00DD7623" w:rsidP="003F2BC1">
      <w:r>
        <w:separator/>
      </w:r>
    </w:p>
  </w:endnote>
  <w:endnote w:type="continuationSeparator" w:id="1">
    <w:p w:rsidR="00DD7623" w:rsidRDefault="00DD7623" w:rsidP="003F2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A13C96">
    <w:pPr>
      <w:pStyle w:val="af"/>
      <w:jc w:val="center"/>
    </w:pPr>
  </w:p>
  <w:p w:rsidR="00A13C96" w:rsidRDefault="00A13C96">
    <w:pPr>
      <w:pStyle w:val="af"/>
      <w:jc w:val="center"/>
    </w:pPr>
  </w:p>
  <w:p w:rsidR="00A13C96" w:rsidRDefault="00A13C9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623" w:rsidRDefault="00DD7623" w:rsidP="003F2BC1">
      <w:r>
        <w:separator/>
      </w:r>
    </w:p>
  </w:footnote>
  <w:footnote w:type="continuationSeparator" w:id="1">
    <w:p w:rsidR="00DD7623" w:rsidRDefault="00DD7623" w:rsidP="003F2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E9186E">
    <w:pPr>
      <w:pStyle w:val="a8"/>
      <w:jc w:val="center"/>
    </w:pPr>
    <w:fldSimple w:instr="PAGE   \* MERGEFORMAT">
      <w:r w:rsidR="00034B8D">
        <w:rPr>
          <w:noProof/>
        </w:rPr>
        <w:t>3</w:t>
      </w:r>
    </w:fldSimple>
  </w:p>
  <w:p w:rsidR="00A13C96" w:rsidRDefault="00A13C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7"/>
    <w:lvl w:ilvl="0">
      <w:start w:val="1"/>
      <w:numFmt w:val="decimal"/>
      <w:lvlText w:val="%1."/>
      <w:lvlJc w:val="left"/>
      <w:pPr>
        <w:tabs>
          <w:tab w:val="num" w:pos="2700"/>
        </w:tabs>
        <w:ind w:left="2700" w:hanging="360"/>
      </w:pPr>
      <w:rPr>
        <w:rFonts w:cs="Times New Roman"/>
      </w:rPr>
    </w:lvl>
  </w:abstractNum>
  <w:abstractNum w:abstractNumId="1">
    <w:nsid w:val="049F6C58"/>
    <w:multiLevelType w:val="hybridMultilevel"/>
    <w:tmpl w:val="845A19DE"/>
    <w:lvl w:ilvl="0" w:tplc="627EEE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53A4505"/>
    <w:multiLevelType w:val="hybridMultilevel"/>
    <w:tmpl w:val="477A9E78"/>
    <w:lvl w:ilvl="0" w:tplc="FFE0C50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F22477"/>
    <w:multiLevelType w:val="multilevel"/>
    <w:tmpl w:val="4EE89CA0"/>
    <w:styleLink w:val="1"/>
    <w:lvl w:ilvl="0">
      <w:start w:val="3"/>
      <w:numFmt w:val="decimal"/>
      <w:lvlText w:val="%1."/>
      <w:lvlJc w:val="left"/>
      <w:pPr>
        <w:tabs>
          <w:tab w:val="num" w:pos="1140"/>
        </w:tabs>
        <w:ind w:left="114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4">
    <w:nsid w:val="0B503714"/>
    <w:multiLevelType w:val="multilevel"/>
    <w:tmpl w:val="212053F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07928E9"/>
    <w:multiLevelType w:val="hybridMultilevel"/>
    <w:tmpl w:val="F3722316"/>
    <w:lvl w:ilvl="0" w:tplc="650026DE">
      <w:start w:val="1"/>
      <w:numFmt w:val="decimal"/>
      <w:lvlText w:val="%1."/>
      <w:lvlJc w:val="left"/>
      <w:pPr>
        <w:tabs>
          <w:tab w:val="num" w:pos="1429"/>
        </w:tabs>
        <w:ind w:left="1429" w:hanging="360"/>
      </w:pPr>
      <w:rPr>
        <w:rFonts w:cs="Times New Roman"/>
        <w:b w:val="0"/>
      </w:rPr>
    </w:lvl>
    <w:lvl w:ilvl="1" w:tplc="8A3A68A8">
      <w:numFmt w:val="bullet"/>
      <w:lvlText w:val="-"/>
      <w:lvlJc w:val="left"/>
      <w:pPr>
        <w:tabs>
          <w:tab w:val="num" w:pos="2584"/>
        </w:tabs>
        <w:ind w:left="2584" w:hanging="795"/>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572787B"/>
    <w:multiLevelType w:val="hybridMultilevel"/>
    <w:tmpl w:val="469E8298"/>
    <w:lvl w:ilvl="0" w:tplc="D0C0F128">
      <w:start w:val="19"/>
      <w:numFmt w:val="bullet"/>
      <w:lvlText w:val=""/>
      <w:lvlJc w:val="left"/>
      <w:pPr>
        <w:tabs>
          <w:tab w:val="num" w:pos="1623"/>
        </w:tabs>
        <w:ind w:left="1623" w:hanging="915"/>
      </w:pPr>
      <w:rPr>
        <w:rFonts w:ascii="Symbol" w:eastAsia="Times New Roman"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E5C695E"/>
    <w:multiLevelType w:val="multilevel"/>
    <w:tmpl w:val="EE1660AA"/>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B510167"/>
    <w:multiLevelType w:val="hybridMultilevel"/>
    <w:tmpl w:val="7F5A4808"/>
    <w:lvl w:ilvl="0" w:tplc="719E4FB0">
      <w:start w:val="3"/>
      <w:numFmt w:val="upperRoman"/>
      <w:lvlText w:val="%1."/>
      <w:lvlJc w:val="left"/>
      <w:pPr>
        <w:tabs>
          <w:tab w:val="num" w:pos="1620"/>
        </w:tabs>
        <w:ind w:left="1620" w:hanging="720"/>
      </w:pPr>
      <w:rPr>
        <w:rFonts w:eastAsia="Times New Roman" w:cs="Times New Roman" w:hint="default"/>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35221CD9"/>
    <w:multiLevelType w:val="hybridMultilevel"/>
    <w:tmpl w:val="FD8C6AA2"/>
    <w:lvl w:ilvl="0" w:tplc="F8DA8260">
      <w:start w:val="236"/>
      <w:numFmt w:val="bullet"/>
      <w:lvlText w:val="-"/>
      <w:lvlJc w:val="left"/>
      <w:pPr>
        <w:tabs>
          <w:tab w:val="num" w:pos="808"/>
        </w:tabs>
        <w:ind w:left="808" w:hanging="360"/>
      </w:pPr>
      <w:rPr>
        <w:rFonts w:ascii="Arial" w:hAnsi="Aria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8E27DDE"/>
    <w:multiLevelType w:val="hybridMultilevel"/>
    <w:tmpl w:val="F3802B12"/>
    <w:lvl w:ilvl="0" w:tplc="C284E46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7A0BBD"/>
    <w:multiLevelType w:val="hybridMultilevel"/>
    <w:tmpl w:val="4510F482"/>
    <w:lvl w:ilvl="0" w:tplc="1898E9A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4B4D7E18"/>
    <w:multiLevelType w:val="hybridMultilevel"/>
    <w:tmpl w:val="5D2000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46B5F41"/>
    <w:multiLevelType w:val="hybridMultilevel"/>
    <w:tmpl w:val="48EE3FCC"/>
    <w:lvl w:ilvl="0" w:tplc="2E524DF0">
      <w:start w:val="1"/>
      <w:numFmt w:val="upperRoman"/>
      <w:lvlText w:val="%1."/>
      <w:lvlJc w:val="left"/>
      <w:pPr>
        <w:tabs>
          <w:tab w:val="num" w:pos="3060"/>
        </w:tabs>
        <w:ind w:left="3060" w:hanging="720"/>
      </w:pPr>
      <w:rPr>
        <w:rFonts w:cs="Times New Roman" w:hint="default"/>
      </w:rPr>
    </w:lvl>
    <w:lvl w:ilvl="1" w:tplc="04190019" w:tentative="1">
      <w:start w:val="1"/>
      <w:numFmt w:val="lowerLetter"/>
      <w:lvlText w:val="%2."/>
      <w:lvlJc w:val="left"/>
      <w:pPr>
        <w:tabs>
          <w:tab w:val="num" w:pos="3420"/>
        </w:tabs>
        <w:ind w:left="3420" w:hanging="360"/>
      </w:pPr>
      <w:rPr>
        <w:rFonts w:cs="Times New Roman"/>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14">
    <w:nsid w:val="54C308BB"/>
    <w:multiLevelType w:val="hybridMultilevel"/>
    <w:tmpl w:val="0CAED5AA"/>
    <w:lvl w:ilvl="0" w:tplc="34EE14C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78126B5"/>
    <w:multiLevelType w:val="hybridMultilevel"/>
    <w:tmpl w:val="B0C021B0"/>
    <w:lvl w:ilvl="0" w:tplc="C2FE3DBC">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F423191"/>
    <w:multiLevelType w:val="hybridMultilevel"/>
    <w:tmpl w:val="C42C6F1E"/>
    <w:lvl w:ilvl="0" w:tplc="EE1E9C9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257715C"/>
    <w:multiLevelType w:val="hybridMultilevel"/>
    <w:tmpl w:val="373A029A"/>
    <w:lvl w:ilvl="0" w:tplc="719E4FB0">
      <w:start w:val="3"/>
      <w:numFmt w:val="upperRoman"/>
      <w:lvlText w:val="%1."/>
      <w:lvlJc w:val="left"/>
      <w:pPr>
        <w:tabs>
          <w:tab w:val="num" w:pos="2520"/>
        </w:tabs>
        <w:ind w:left="2520" w:hanging="720"/>
      </w:pPr>
      <w:rPr>
        <w:rFonts w:eastAsia="Times New Roman" w:cs="Times New Roman" w:hint="default"/>
        <w:b w:val="0"/>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8">
    <w:nsid w:val="662D1A6E"/>
    <w:multiLevelType w:val="hybridMultilevel"/>
    <w:tmpl w:val="0F98834A"/>
    <w:lvl w:ilvl="0" w:tplc="5F444BD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6313229"/>
    <w:multiLevelType w:val="hybridMultilevel"/>
    <w:tmpl w:val="7E0E50D2"/>
    <w:lvl w:ilvl="0" w:tplc="0AACDF98">
      <w:start w:val="1"/>
      <w:numFmt w:val="decimal"/>
      <w:lvlText w:val="%1."/>
      <w:lvlJc w:val="left"/>
      <w:pPr>
        <w:ind w:left="657" w:hanging="45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0">
    <w:nsid w:val="6C387F32"/>
    <w:multiLevelType w:val="hybridMultilevel"/>
    <w:tmpl w:val="07F0CE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7036EB5"/>
    <w:multiLevelType w:val="hybridMultilevel"/>
    <w:tmpl w:val="3BFC89C4"/>
    <w:lvl w:ilvl="0" w:tplc="D688B16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FA06B5F"/>
    <w:multiLevelType w:val="hybridMultilevel"/>
    <w:tmpl w:val="B81A54D4"/>
    <w:lvl w:ilvl="0" w:tplc="CCB85CB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16"/>
  </w:num>
  <w:num w:numId="6">
    <w:abstractNumId w:val="22"/>
  </w:num>
  <w:num w:numId="7">
    <w:abstractNumId w:val="2"/>
  </w:num>
  <w:num w:numId="8">
    <w:abstractNumId w:val="1"/>
  </w:num>
  <w:num w:numId="9">
    <w:abstractNumId w:val="15"/>
  </w:num>
  <w:num w:numId="10">
    <w:abstractNumId w:val="14"/>
  </w:num>
  <w:num w:numId="11">
    <w:abstractNumId w:val="20"/>
  </w:num>
  <w:num w:numId="12">
    <w:abstractNumId w:val="12"/>
  </w:num>
  <w:num w:numId="13">
    <w:abstractNumId w:val="0"/>
    <w:lvlOverride w:ilvl="0">
      <w:startOverride w:val="1"/>
    </w:lvlOverride>
  </w:num>
  <w:num w:numId="14">
    <w:abstractNumId w:val="4"/>
  </w:num>
  <w:num w:numId="15">
    <w:abstractNumId w:val="6"/>
  </w:num>
  <w:num w:numId="16">
    <w:abstractNumId w:val="11"/>
  </w:num>
  <w:num w:numId="17">
    <w:abstractNumId w:val="13"/>
  </w:num>
  <w:num w:numId="18">
    <w:abstractNumId w:val="18"/>
  </w:num>
  <w:num w:numId="19">
    <w:abstractNumId w:val="8"/>
  </w:num>
  <w:num w:numId="20">
    <w:abstractNumId w:val="17"/>
  </w:num>
  <w:num w:numId="21">
    <w:abstractNumId w:val="1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70C6"/>
    <w:rsid w:val="00000A56"/>
    <w:rsid w:val="00001318"/>
    <w:rsid w:val="00006F01"/>
    <w:rsid w:val="0001106C"/>
    <w:rsid w:val="00017E11"/>
    <w:rsid w:val="0002046D"/>
    <w:rsid w:val="00026AC4"/>
    <w:rsid w:val="0002782F"/>
    <w:rsid w:val="00030735"/>
    <w:rsid w:val="00031A97"/>
    <w:rsid w:val="0003200D"/>
    <w:rsid w:val="00034B8D"/>
    <w:rsid w:val="00037EC7"/>
    <w:rsid w:val="00043492"/>
    <w:rsid w:val="00044988"/>
    <w:rsid w:val="00045A57"/>
    <w:rsid w:val="000609B3"/>
    <w:rsid w:val="000611F6"/>
    <w:rsid w:val="0009418E"/>
    <w:rsid w:val="0009493C"/>
    <w:rsid w:val="000B01C0"/>
    <w:rsid w:val="000B4B73"/>
    <w:rsid w:val="000B4F09"/>
    <w:rsid w:val="000C2B86"/>
    <w:rsid w:val="000D2FBB"/>
    <w:rsid w:val="000F0A74"/>
    <w:rsid w:val="000F1E56"/>
    <w:rsid w:val="000F2AB2"/>
    <w:rsid w:val="000F56E8"/>
    <w:rsid w:val="000F6C84"/>
    <w:rsid w:val="00100669"/>
    <w:rsid w:val="00100EF1"/>
    <w:rsid w:val="00117330"/>
    <w:rsid w:val="001176C6"/>
    <w:rsid w:val="00120E42"/>
    <w:rsid w:val="00121169"/>
    <w:rsid w:val="00123697"/>
    <w:rsid w:val="00126C8E"/>
    <w:rsid w:val="00137E15"/>
    <w:rsid w:val="001438F1"/>
    <w:rsid w:val="0015610B"/>
    <w:rsid w:val="001604FE"/>
    <w:rsid w:val="001864FD"/>
    <w:rsid w:val="00195A30"/>
    <w:rsid w:val="00195BF4"/>
    <w:rsid w:val="001A7872"/>
    <w:rsid w:val="001B7229"/>
    <w:rsid w:val="001C2031"/>
    <w:rsid w:val="001D4506"/>
    <w:rsid w:val="001E2F8E"/>
    <w:rsid w:val="001E50CA"/>
    <w:rsid w:val="001F221B"/>
    <w:rsid w:val="0020349E"/>
    <w:rsid w:val="00204F49"/>
    <w:rsid w:val="00207FBC"/>
    <w:rsid w:val="002109F7"/>
    <w:rsid w:val="00211D4B"/>
    <w:rsid w:val="002125B6"/>
    <w:rsid w:val="00226983"/>
    <w:rsid w:val="002338A5"/>
    <w:rsid w:val="00237579"/>
    <w:rsid w:val="00245214"/>
    <w:rsid w:val="00250238"/>
    <w:rsid w:val="00250DA3"/>
    <w:rsid w:val="00250EC5"/>
    <w:rsid w:val="002516C7"/>
    <w:rsid w:val="00251817"/>
    <w:rsid w:val="0025711D"/>
    <w:rsid w:val="002603E6"/>
    <w:rsid w:val="002721CA"/>
    <w:rsid w:val="00275834"/>
    <w:rsid w:val="002834AC"/>
    <w:rsid w:val="00292F43"/>
    <w:rsid w:val="002A48C7"/>
    <w:rsid w:val="002D5720"/>
    <w:rsid w:val="002E02BE"/>
    <w:rsid w:val="002E0C8D"/>
    <w:rsid w:val="002E1058"/>
    <w:rsid w:val="002E14F0"/>
    <w:rsid w:val="002E1D90"/>
    <w:rsid w:val="002E2E0A"/>
    <w:rsid w:val="002E5167"/>
    <w:rsid w:val="00300C45"/>
    <w:rsid w:val="00305A9F"/>
    <w:rsid w:val="00311A37"/>
    <w:rsid w:val="00314C0C"/>
    <w:rsid w:val="00322EFB"/>
    <w:rsid w:val="00332923"/>
    <w:rsid w:val="003342D2"/>
    <w:rsid w:val="003370A6"/>
    <w:rsid w:val="00341B48"/>
    <w:rsid w:val="003665AE"/>
    <w:rsid w:val="0038143C"/>
    <w:rsid w:val="00385A0C"/>
    <w:rsid w:val="0038746D"/>
    <w:rsid w:val="00390CB2"/>
    <w:rsid w:val="003940EF"/>
    <w:rsid w:val="00394EC2"/>
    <w:rsid w:val="003A0C61"/>
    <w:rsid w:val="003A70C6"/>
    <w:rsid w:val="003B294B"/>
    <w:rsid w:val="003C23D7"/>
    <w:rsid w:val="003C68CB"/>
    <w:rsid w:val="003F223E"/>
    <w:rsid w:val="003F2BC1"/>
    <w:rsid w:val="003F6E0A"/>
    <w:rsid w:val="00402952"/>
    <w:rsid w:val="0041275D"/>
    <w:rsid w:val="00422170"/>
    <w:rsid w:val="00425E2E"/>
    <w:rsid w:val="0042716F"/>
    <w:rsid w:val="004300DE"/>
    <w:rsid w:val="004323F0"/>
    <w:rsid w:val="00447114"/>
    <w:rsid w:val="00450F88"/>
    <w:rsid w:val="004525F0"/>
    <w:rsid w:val="0047125D"/>
    <w:rsid w:val="0049031E"/>
    <w:rsid w:val="00492780"/>
    <w:rsid w:val="004A192F"/>
    <w:rsid w:val="004B146B"/>
    <w:rsid w:val="004B4887"/>
    <w:rsid w:val="004C6009"/>
    <w:rsid w:val="004F1AF1"/>
    <w:rsid w:val="005251F7"/>
    <w:rsid w:val="00526FE6"/>
    <w:rsid w:val="005340A1"/>
    <w:rsid w:val="005430FD"/>
    <w:rsid w:val="00550009"/>
    <w:rsid w:val="005537AC"/>
    <w:rsid w:val="00553AF3"/>
    <w:rsid w:val="005630C9"/>
    <w:rsid w:val="00563D82"/>
    <w:rsid w:val="0057469B"/>
    <w:rsid w:val="005844DD"/>
    <w:rsid w:val="0059361D"/>
    <w:rsid w:val="005A3AAA"/>
    <w:rsid w:val="005A530F"/>
    <w:rsid w:val="005B2B27"/>
    <w:rsid w:val="005B5432"/>
    <w:rsid w:val="005C1105"/>
    <w:rsid w:val="005E48F5"/>
    <w:rsid w:val="005F0A83"/>
    <w:rsid w:val="005F174C"/>
    <w:rsid w:val="005F644A"/>
    <w:rsid w:val="005F6A3B"/>
    <w:rsid w:val="00603236"/>
    <w:rsid w:val="00603BAE"/>
    <w:rsid w:val="00605C18"/>
    <w:rsid w:val="00614408"/>
    <w:rsid w:val="00623CDF"/>
    <w:rsid w:val="00624F98"/>
    <w:rsid w:val="00626F2B"/>
    <w:rsid w:val="0063238C"/>
    <w:rsid w:val="00632696"/>
    <w:rsid w:val="00632EDF"/>
    <w:rsid w:val="00641290"/>
    <w:rsid w:val="006475E3"/>
    <w:rsid w:val="006547A7"/>
    <w:rsid w:val="006637F7"/>
    <w:rsid w:val="0067019C"/>
    <w:rsid w:val="00675A25"/>
    <w:rsid w:val="00684070"/>
    <w:rsid w:val="00685D3C"/>
    <w:rsid w:val="006A4BEA"/>
    <w:rsid w:val="006A558C"/>
    <w:rsid w:val="006B56F9"/>
    <w:rsid w:val="006C09E0"/>
    <w:rsid w:val="006C13EB"/>
    <w:rsid w:val="006D27A0"/>
    <w:rsid w:val="006D542D"/>
    <w:rsid w:val="006E5B63"/>
    <w:rsid w:val="0071274B"/>
    <w:rsid w:val="00713399"/>
    <w:rsid w:val="00721DD0"/>
    <w:rsid w:val="00723F71"/>
    <w:rsid w:val="007250FE"/>
    <w:rsid w:val="0074681F"/>
    <w:rsid w:val="00747AD3"/>
    <w:rsid w:val="00763CEF"/>
    <w:rsid w:val="00766448"/>
    <w:rsid w:val="007670B7"/>
    <w:rsid w:val="007756A3"/>
    <w:rsid w:val="0078778E"/>
    <w:rsid w:val="007974C7"/>
    <w:rsid w:val="007976CF"/>
    <w:rsid w:val="007A023F"/>
    <w:rsid w:val="007A1F9A"/>
    <w:rsid w:val="007A4260"/>
    <w:rsid w:val="007B09E4"/>
    <w:rsid w:val="007B0EDE"/>
    <w:rsid w:val="007C6B7A"/>
    <w:rsid w:val="007C782C"/>
    <w:rsid w:val="007E38D7"/>
    <w:rsid w:val="007E59F7"/>
    <w:rsid w:val="007F380A"/>
    <w:rsid w:val="0082679A"/>
    <w:rsid w:val="00830B71"/>
    <w:rsid w:val="008319F2"/>
    <w:rsid w:val="00835F4B"/>
    <w:rsid w:val="00837FB2"/>
    <w:rsid w:val="00840997"/>
    <w:rsid w:val="00856DD7"/>
    <w:rsid w:val="0086150A"/>
    <w:rsid w:val="0088547D"/>
    <w:rsid w:val="00887500"/>
    <w:rsid w:val="00894718"/>
    <w:rsid w:val="008C1346"/>
    <w:rsid w:val="008C2E3F"/>
    <w:rsid w:val="008C6FB0"/>
    <w:rsid w:val="008C705D"/>
    <w:rsid w:val="008C767F"/>
    <w:rsid w:val="008E5AF7"/>
    <w:rsid w:val="008F00F1"/>
    <w:rsid w:val="008F0C54"/>
    <w:rsid w:val="00900486"/>
    <w:rsid w:val="009032C8"/>
    <w:rsid w:val="0090332D"/>
    <w:rsid w:val="0090409A"/>
    <w:rsid w:val="00913636"/>
    <w:rsid w:val="00915B88"/>
    <w:rsid w:val="00927E52"/>
    <w:rsid w:val="00930C83"/>
    <w:rsid w:val="009373DE"/>
    <w:rsid w:val="00941190"/>
    <w:rsid w:val="00953D52"/>
    <w:rsid w:val="009552A6"/>
    <w:rsid w:val="0096496D"/>
    <w:rsid w:val="00966805"/>
    <w:rsid w:val="009714D1"/>
    <w:rsid w:val="0098228E"/>
    <w:rsid w:val="00982DE8"/>
    <w:rsid w:val="00990505"/>
    <w:rsid w:val="009948DB"/>
    <w:rsid w:val="0099584D"/>
    <w:rsid w:val="009B5D22"/>
    <w:rsid w:val="009C1CE5"/>
    <w:rsid w:val="009C2D35"/>
    <w:rsid w:val="009C5BC8"/>
    <w:rsid w:val="009C68D8"/>
    <w:rsid w:val="009D6205"/>
    <w:rsid w:val="009E4CAB"/>
    <w:rsid w:val="00A13C96"/>
    <w:rsid w:val="00A26177"/>
    <w:rsid w:val="00A36F28"/>
    <w:rsid w:val="00A379E3"/>
    <w:rsid w:val="00A55FD0"/>
    <w:rsid w:val="00A61AF4"/>
    <w:rsid w:val="00A64E8B"/>
    <w:rsid w:val="00A653F0"/>
    <w:rsid w:val="00A72E36"/>
    <w:rsid w:val="00A77F99"/>
    <w:rsid w:val="00A922A5"/>
    <w:rsid w:val="00A971C0"/>
    <w:rsid w:val="00AA26FA"/>
    <w:rsid w:val="00AA599C"/>
    <w:rsid w:val="00AA5E15"/>
    <w:rsid w:val="00AA60A1"/>
    <w:rsid w:val="00AA6ECF"/>
    <w:rsid w:val="00AA7488"/>
    <w:rsid w:val="00AB5584"/>
    <w:rsid w:val="00AC1348"/>
    <w:rsid w:val="00AC1A5F"/>
    <w:rsid w:val="00AC2C0F"/>
    <w:rsid w:val="00AC2FD4"/>
    <w:rsid w:val="00AC54E8"/>
    <w:rsid w:val="00AD07AF"/>
    <w:rsid w:val="00AD41CD"/>
    <w:rsid w:val="00AD46A0"/>
    <w:rsid w:val="00AD5E87"/>
    <w:rsid w:val="00AE13D7"/>
    <w:rsid w:val="00AE5ECD"/>
    <w:rsid w:val="00AE6653"/>
    <w:rsid w:val="00AF3C17"/>
    <w:rsid w:val="00B1113A"/>
    <w:rsid w:val="00B11250"/>
    <w:rsid w:val="00B13AAD"/>
    <w:rsid w:val="00B16D2E"/>
    <w:rsid w:val="00B22162"/>
    <w:rsid w:val="00B26999"/>
    <w:rsid w:val="00B30DD0"/>
    <w:rsid w:val="00B36F51"/>
    <w:rsid w:val="00B420AC"/>
    <w:rsid w:val="00B630D2"/>
    <w:rsid w:val="00B72446"/>
    <w:rsid w:val="00B75E5F"/>
    <w:rsid w:val="00B8148F"/>
    <w:rsid w:val="00B81BA6"/>
    <w:rsid w:val="00B83B0F"/>
    <w:rsid w:val="00B90302"/>
    <w:rsid w:val="00B94B48"/>
    <w:rsid w:val="00B95CE3"/>
    <w:rsid w:val="00B96590"/>
    <w:rsid w:val="00BA0ECB"/>
    <w:rsid w:val="00BA1013"/>
    <w:rsid w:val="00BA5C3D"/>
    <w:rsid w:val="00BB6285"/>
    <w:rsid w:val="00BD7303"/>
    <w:rsid w:val="00BE6EB4"/>
    <w:rsid w:val="00BF040C"/>
    <w:rsid w:val="00BF0943"/>
    <w:rsid w:val="00BF18F1"/>
    <w:rsid w:val="00BF2097"/>
    <w:rsid w:val="00BF3E1C"/>
    <w:rsid w:val="00BF4EA6"/>
    <w:rsid w:val="00BF586F"/>
    <w:rsid w:val="00BF7DED"/>
    <w:rsid w:val="00C046CD"/>
    <w:rsid w:val="00C23D3B"/>
    <w:rsid w:val="00C26DCE"/>
    <w:rsid w:val="00C403EC"/>
    <w:rsid w:val="00C423F0"/>
    <w:rsid w:val="00C43788"/>
    <w:rsid w:val="00C43DA0"/>
    <w:rsid w:val="00C4730F"/>
    <w:rsid w:val="00C65EA6"/>
    <w:rsid w:val="00C72D72"/>
    <w:rsid w:val="00C75CF2"/>
    <w:rsid w:val="00C86AFB"/>
    <w:rsid w:val="00C9234A"/>
    <w:rsid w:val="00C92E0E"/>
    <w:rsid w:val="00CD117F"/>
    <w:rsid w:val="00CD5431"/>
    <w:rsid w:val="00CE3DE6"/>
    <w:rsid w:val="00CE68AE"/>
    <w:rsid w:val="00CF2D6B"/>
    <w:rsid w:val="00CF40F1"/>
    <w:rsid w:val="00D02F35"/>
    <w:rsid w:val="00D10A8B"/>
    <w:rsid w:val="00D124B0"/>
    <w:rsid w:val="00D12E2F"/>
    <w:rsid w:val="00D13562"/>
    <w:rsid w:val="00D20381"/>
    <w:rsid w:val="00D261AF"/>
    <w:rsid w:val="00D34825"/>
    <w:rsid w:val="00D542EC"/>
    <w:rsid w:val="00D56259"/>
    <w:rsid w:val="00D621FC"/>
    <w:rsid w:val="00D7524F"/>
    <w:rsid w:val="00D80109"/>
    <w:rsid w:val="00DA3AAE"/>
    <w:rsid w:val="00DB3AB3"/>
    <w:rsid w:val="00DB759C"/>
    <w:rsid w:val="00DC6A9C"/>
    <w:rsid w:val="00DD1F30"/>
    <w:rsid w:val="00DD1FFA"/>
    <w:rsid w:val="00DD36AE"/>
    <w:rsid w:val="00DD4E1C"/>
    <w:rsid w:val="00DD7623"/>
    <w:rsid w:val="00E01879"/>
    <w:rsid w:val="00E21145"/>
    <w:rsid w:val="00E40E9B"/>
    <w:rsid w:val="00E44019"/>
    <w:rsid w:val="00E73527"/>
    <w:rsid w:val="00E80480"/>
    <w:rsid w:val="00E83869"/>
    <w:rsid w:val="00E85DDB"/>
    <w:rsid w:val="00E9186E"/>
    <w:rsid w:val="00EA063D"/>
    <w:rsid w:val="00EA2C6A"/>
    <w:rsid w:val="00EA5C29"/>
    <w:rsid w:val="00EA716E"/>
    <w:rsid w:val="00EA7F76"/>
    <w:rsid w:val="00EB5778"/>
    <w:rsid w:val="00EB6226"/>
    <w:rsid w:val="00EC0011"/>
    <w:rsid w:val="00EC6648"/>
    <w:rsid w:val="00EE01A2"/>
    <w:rsid w:val="00EE27E6"/>
    <w:rsid w:val="00EE71B2"/>
    <w:rsid w:val="00EF1B2B"/>
    <w:rsid w:val="00EF24C1"/>
    <w:rsid w:val="00EF63C0"/>
    <w:rsid w:val="00F03130"/>
    <w:rsid w:val="00F17083"/>
    <w:rsid w:val="00F21600"/>
    <w:rsid w:val="00F216F7"/>
    <w:rsid w:val="00F26FAA"/>
    <w:rsid w:val="00F31FDB"/>
    <w:rsid w:val="00F331F7"/>
    <w:rsid w:val="00F46B90"/>
    <w:rsid w:val="00F5462F"/>
    <w:rsid w:val="00F5493B"/>
    <w:rsid w:val="00F557E2"/>
    <w:rsid w:val="00F636C4"/>
    <w:rsid w:val="00F80E5C"/>
    <w:rsid w:val="00F8552D"/>
    <w:rsid w:val="00F9782E"/>
    <w:rsid w:val="00FB4408"/>
    <w:rsid w:val="00FB7A83"/>
    <w:rsid w:val="00FC0DE7"/>
    <w:rsid w:val="00FC3D05"/>
    <w:rsid w:val="00FC5126"/>
    <w:rsid w:val="00FD37D8"/>
    <w:rsid w:val="00FE5520"/>
    <w:rsid w:val="00FE7191"/>
    <w:rsid w:val="00FF1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C6"/>
    <w:rPr>
      <w:sz w:val="24"/>
      <w:szCs w:val="24"/>
    </w:rPr>
  </w:style>
  <w:style w:type="paragraph" w:styleId="10">
    <w:name w:val="heading 1"/>
    <w:basedOn w:val="a"/>
    <w:next w:val="a"/>
    <w:link w:val="11"/>
    <w:uiPriority w:val="99"/>
    <w:qFormat/>
    <w:rsid w:val="005A3AAA"/>
    <w:pPr>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uiPriority w:val="99"/>
    <w:qFormat/>
    <w:rsid w:val="005A3AA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E06C0F"/>
    <w:rPr>
      <w:rFonts w:ascii="Cambria" w:eastAsia="Times New Roman" w:hAnsi="Cambria" w:cs="Times New Roman"/>
      <w:b/>
      <w:bCs/>
      <w:kern w:val="32"/>
      <w:sz w:val="32"/>
      <w:szCs w:val="32"/>
    </w:rPr>
  </w:style>
  <w:style w:type="character" w:customStyle="1" w:styleId="40">
    <w:name w:val="Заголовок 4 Знак"/>
    <w:link w:val="4"/>
    <w:uiPriority w:val="9"/>
    <w:semiHidden/>
    <w:rsid w:val="00E06C0F"/>
    <w:rPr>
      <w:rFonts w:ascii="Calibri" w:eastAsia="Times New Roman" w:hAnsi="Calibri" w:cs="Times New Roman"/>
      <w:b/>
      <w:bCs/>
      <w:sz w:val="28"/>
      <w:szCs w:val="28"/>
    </w:rPr>
  </w:style>
  <w:style w:type="paragraph" w:customStyle="1" w:styleId="ConsPlusNormal">
    <w:name w:val="ConsPlusNormal"/>
    <w:rsid w:val="005A3AAA"/>
    <w:pPr>
      <w:widowControl w:val="0"/>
      <w:autoSpaceDE w:val="0"/>
      <w:autoSpaceDN w:val="0"/>
      <w:adjustRightInd w:val="0"/>
      <w:ind w:firstLine="720"/>
    </w:pPr>
    <w:rPr>
      <w:rFonts w:ascii="Arial" w:hAnsi="Arial" w:cs="Arial"/>
    </w:rPr>
  </w:style>
  <w:style w:type="table" w:styleId="a3">
    <w:name w:val="Table Grid"/>
    <w:basedOn w:val="a1"/>
    <w:uiPriority w:val="99"/>
    <w:rsid w:val="005A3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3AAA"/>
    <w:pPr>
      <w:widowControl w:val="0"/>
      <w:autoSpaceDE w:val="0"/>
      <w:autoSpaceDN w:val="0"/>
      <w:adjustRightInd w:val="0"/>
    </w:pPr>
    <w:rPr>
      <w:rFonts w:ascii="Courier New" w:hAnsi="Courier New" w:cs="Courier New"/>
    </w:rPr>
  </w:style>
  <w:style w:type="paragraph" w:customStyle="1" w:styleId="a4">
    <w:name w:val="Знак Знак Знак Знак Знак Знак Знак Знак Знак Знак"/>
    <w:basedOn w:val="a"/>
    <w:uiPriority w:val="99"/>
    <w:rsid w:val="005A3AAA"/>
    <w:pPr>
      <w:spacing w:after="160" w:line="240" w:lineRule="exact"/>
    </w:pPr>
    <w:rPr>
      <w:rFonts w:ascii="Verdana" w:hAnsi="Verdana"/>
      <w:sz w:val="20"/>
      <w:szCs w:val="20"/>
      <w:lang w:val="en-US" w:eastAsia="en-US"/>
    </w:rPr>
  </w:style>
  <w:style w:type="paragraph" w:styleId="a5">
    <w:name w:val="Balloon Text"/>
    <w:basedOn w:val="a"/>
    <w:link w:val="a6"/>
    <w:uiPriority w:val="99"/>
    <w:semiHidden/>
    <w:rsid w:val="005A3AAA"/>
    <w:rPr>
      <w:rFonts w:ascii="Tahoma" w:hAnsi="Tahoma" w:cs="Tahoma"/>
      <w:sz w:val="16"/>
      <w:szCs w:val="16"/>
    </w:rPr>
  </w:style>
  <w:style w:type="character" w:customStyle="1" w:styleId="a6">
    <w:name w:val="Текст выноски Знак"/>
    <w:link w:val="a5"/>
    <w:uiPriority w:val="99"/>
    <w:semiHidden/>
    <w:rsid w:val="00E06C0F"/>
    <w:rPr>
      <w:sz w:val="0"/>
      <w:szCs w:val="0"/>
    </w:rPr>
  </w:style>
  <w:style w:type="paragraph" w:customStyle="1" w:styleId="a7">
    <w:name w:val="Знак"/>
    <w:basedOn w:val="a"/>
    <w:uiPriority w:val="99"/>
    <w:rsid w:val="005A3AAA"/>
    <w:pPr>
      <w:spacing w:after="160" w:line="240" w:lineRule="exact"/>
    </w:pPr>
    <w:rPr>
      <w:rFonts w:ascii="Verdana" w:hAnsi="Verdana"/>
      <w:sz w:val="20"/>
      <w:szCs w:val="20"/>
      <w:lang w:val="en-US" w:eastAsia="en-US"/>
    </w:rPr>
  </w:style>
  <w:style w:type="paragraph" w:customStyle="1" w:styleId="12">
    <w:name w:val="Обычный1"/>
    <w:rsid w:val="005A3AAA"/>
    <w:rPr>
      <w:sz w:val="24"/>
    </w:rPr>
  </w:style>
  <w:style w:type="paragraph" w:styleId="a8">
    <w:name w:val="header"/>
    <w:basedOn w:val="a"/>
    <w:link w:val="a9"/>
    <w:uiPriority w:val="99"/>
    <w:rsid w:val="005A3AAA"/>
    <w:pPr>
      <w:tabs>
        <w:tab w:val="center" w:pos="4677"/>
        <w:tab w:val="right" w:pos="9355"/>
      </w:tabs>
    </w:pPr>
  </w:style>
  <w:style w:type="character" w:customStyle="1" w:styleId="a9">
    <w:name w:val="Верхний колонтитул Знак"/>
    <w:link w:val="a8"/>
    <w:uiPriority w:val="99"/>
    <w:locked/>
    <w:rsid w:val="003F2BC1"/>
    <w:rPr>
      <w:rFonts w:cs="Times New Roman"/>
      <w:sz w:val="24"/>
      <w:szCs w:val="24"/>
    </w:rPr>
  </w:style>
  <w:style w:type="character" w:styleId="aa">
    <w:name w:val="page number"/>
    <w:uiPriority w:val="99"/>
    <w:rsid w:val="005A3AAA"/>
    <w:rPr>
      <w:rFonts w:cs="Times New Roman"/>
    </w:rPr>
  </w:style>
  <w:style w:type="character" w:customStyle="1" w:styleId="ab">
    <w:name w:val="Гипертекстовая ссылка"/>
    <w:uiPriority w:val="99"/>
    <w:rsid w:val="005A3AAA"/>
    <w:rPr>
      <w:color w:val="008000"/>
    </w:rPr>
  </w:style>
  <w:style w:type="paragraph" w:styleId="ac">
    <w:name w:val="Normal (Web)"/>
    <w:basedOn w:val="a"/>
    <w:rsid w:val="005A3AAA"/>
    <w:pPr>
      <w:spacing w:before="100" w:beforeAutospacing="1" w:after="100" w:afterAutospacing="1"/>
    </w:pPr>
  </w:style>
  <w:style w:type="paragraph" w:styleId="ad">
    <w:name w:val="Document Map"/>
    <w:basedOn w:val="a"/>
    <w:link w:val="ae"/>
    <w:uiPriority w:val="99"/>
    <w:semiHidden/>
    <w:rsid w:val="005A3AAA"/>
    <w:pPr>
      <w:shd w:val="clear" w:color="auto" w:fill="000080"/>
    </w:pPr>
    <w:rPr>
      <w:rFonts w:ascii="Tahoma" w:hAnsi="Tahoma" w:cs="Tahoma"/>
      <w:sz w:val="20"/>
      <w:szCs w:val="20"/>
    </w:rPr>
  </w:style>
  <w:style w:type="character" w:customStyle="1" w:styleId="ae">
    <w:name w:val="Схема документа Знак"/>
    <w:link w:val="ad"/>
    <w:uiPriority w:val="99"/>
    <w:semiHidden/>
    <w:rsid w:val="00E06C0F"/>
    <w:rPr>
      <w:sz w:val="0"/>
      <w:szCs w:val="0"/>
    </w:rPr>
  </w:style>
  <w:style w:type="paragraph" w:customStyle="1" w:styleId="Style2">
    <w:name w:val="Style2"/>
    <w:basedOn w:val="a"/>
    <w:uiPriority w:val="99"/>
    <w:rsid w:val="005A3AAA"/>
    <w:pPr>
      <w:widowControl w:val="0"/>
      <w:autoSpaceDE w:val="0"/>
      <w:autoSpaceDN w:val="0"/>
      <w:adjustRightInd w:val="0"/>
      <w:spacing w:line="706" w:lineRule="exact"/>
      <w:ind w:firstLine="763"/>
    </w:pPr>
  </w:style>
  <w:style w:type="paragraph" w:customStyle="1" w:styleId="Style8">
    <w:name w:val="Style8"/>
    <w:basedOn w:val="a"/>
    <w:uiPriority w:val="99"/>
    <w:rsid w:val="005A3AAA"/>
    <w:pPr>
      <w:widowControl w:val="0"/>
      <w:autoSpaceDE w:val="0"/>
      <w:autoSpaceDN w:val="0"/>
      <w:adjustRightInd w:val="0"/>
      <w:spacing w:line="370" w:lineRule="exact"/>
      <w:jc w:val="both"/>
    </w:pPr>
  </w:style>
  <w:style w:type="paragraph" w:customStyle="1" w:styleId="Style18">
    <w:name w:val="Style18"/>
    <w:basedOn w:val="a"/>
    <w:uiPriority w:val="99"/>
    <w:rsid w:val="005A3AAA"/>
    <w:pPr>
      <w:widowControl w:val="0"/>
      <w:autoSpaceDE w:val="0"/>
      <w:autoSpaceDN w:val="0"/>
      <w:adjustRightInd w:val="0"/>
      <w:jc w:val="center"/>
    </w:pPr>
  </w:style>
  <w:style w:type="character" w:customStyle="1" w:styleId="FontStyle16">
    <w:name w:val="Font Style16"/>
    <w:uiPriority w:val="99"/>
    <w:rsid w:val="005A3AAA"/>
    <w:rPr>
      <w:rFonts w:ascii="Times New Roman" w:hAnsi="Times New Roman"/>
      <w:spacing w:val="10"/>
      <w:sz w:val="24"/>
    </w:rPr>
  </w:style>
  <w:style w:type="character" w:customStyle="1" w:styleId="FontStyle25">
    <w:name w:val="Font Style25"/>
    <w:uiPriority w:val="99"/>
    <w:rsid w:val="005A3AAA"/>
    <w:rPr>
      <w:rFonts w:ascii="Times New Roman" w:hAnsi="Times New Roman"/>
      <w:spacing w:val="10"/>
      <w:sz w:val="24"/>
    </w:rPr>
  </w:style>
  <w:style w:type="character" w:customStyle="1" w:styleId="FontStyle27">
    <w:name w:val="Font Style27"/>
    <w:uiPriority w:val="99"/>
    <w:rsid w:val="005A3AAA"/>
    <w:rPr>
      <w:rFonts w:ascii="Times New Roman" w:hAnsi="Times New Roman"/>
      <w:b/>
      <w:spacing w:val="10"/>
      <w:sz w:val="24"/>
    </w:rPr>
  </w:style>
  <w:style w:type="character" w:customStyle="1" w:styleId="FontStyle26">
    <w:name w:val="Font Style26"/>
    <w:uiPriority w:val="99"/>
    <w:rsid w:val="005A3AAA"/>
    <w:rPr>
      <w:rFonts w:ascii="Times New Roman" w:hAnsi="Times New Roman"/>
      <w:sz w:val="26"/>
    </w:rPr>
  </w:style>
  <w:style w:type="paragraph" w:customStyle="1" w:styleId="13">
    <w:name w:val="Знак Знак Знак Знак Знак Знак Знак Знак Знак Знак1"/>
    <w:basedOn w:val="a"/>
    <w:uiPriority w:val="99"/>
    <w:rsid w:val="005A3AAA"/>
    <w:pPr>
      <w:spacing w:after="160" w:line="240" w:lineRule="exact"/>
    </w:pPr>
    <w:rPr>
      <w:rFonts w:ascii="Verdana" w:hAnsi="Verdana"/>
      <w:sz w:val="20"/>
      <w:szCs w:val="20"/>
      <w:lang w:val="en-US" w:eastAsia="en-US"/>
    </w:rPr>
  </w:style>
  <w:style w:type="paragraph" w:customStyle="1" w:styleId="ConsPlusTitle">
    <w:name w:val="ConsPlusTitle"/>
    <w:rsid w:val="005A3AAA"/>
    <w:pPr>
      <w:widowControl w:val="0"/>
      <w:suppressAutoHyphens/>
      <w:autoSpaceDE w:val="0"/>
    </w:pPr>
    <w:rPr>
      <w:rFonts w:ascii="Arial" w:hAnsi="Arial" w:cs="Arial"/>
      <w:b/>
      <w:bCs/>
      <w:lang w:eastAsia="ar-SA"/>
    </w:rPr>
  </w:style>
  <w:style w:type="paragraph" w:styleId="af">
    <w:name w:val="footer"/>
    <w:basedOn w:val="a"/>
    <w:link w:val="af0"/>
    <w:uiPriority w:val="99"/>
    <w:rsid w:val="005A3AAA"/>
    <w:pPr>
      <w:tabs>
        <w:tab w:val="center" w:pos="4677"/>
        <w:tab w:val="right" w:pos="9355"/>
      </w:tabs>
    </w:pPr>
  </w:style>
  <w:style w:type="character" w:customStyle="1" w:styleId="af0">
    <w:name w:val="Нижний колонтитул Знак"/>
    <w:link w:val="af"/>
    <w:uiPriority w:val="99"/>
    <w:locked/>
    <w:rsid w:val="003940EF"/>
    <w:rPr>
      <w:rFonts w:cs="Times New Roman"/>
      <w:sz w:val="24"/>
      <w:szCs w:val="24"/>
    </w:rPr>
  </w:style>
  <w:style w:type="character" w:customStyle="1" w:styleId="af1">
    <w:name w:val="Маркеры списка"/>
    <w:uiPriority w:val="99"/>
    <w:rsid w:val="005A3AAA"/>
    <w:rPr>
      <w:rFonts w:ascii="OpenSymbol" w:eastAsia="Times New Roman" w:hAnsi="OpenSymbol"/>
    </w:rPr>
  </w:style>
  <w:style w:type="character" w:styleId="af2">
    <w:name w:val="Hyperlink"/>
    <w:uiPriority w:val="99"/>
    <w:rsid w:val="00FB7A83"/>
    <w:rPr>
      <w:rFonts w:cs="Times New Roman"/>
      <w:color w:val="0000FF"/>
      <w:u w:val="single"/>
    </w:rPr>
  </w:style>
  <w:style w:type="character" w:customStyle="1" w:styleId="btnbtntypereferences">
    <w:name w:val="btn btn_type_references"/>
    <w:uiPriority w:val="99"/>
    <w:rsid w:val="00DB3AB3"/>
  </w:style>
  <w:style w:type="character" w:styleId="af3">
    <w:name w:val="line number"/>
    <w:uiPriority w:val="99"/>
    <w:rsid w:val="003F2BC1"/>
    <w:rPr>
      <w:rFonts w:cs="Times New Roman"/>
    </w:rPr>
  </w:style>
  <w:style w:type="numbering" w:customStyle="1" w:styleId="1">
    <w:name w:val="Стиль1"/>
    <w:rsid w:val="00E06C0F"/>
    <w:pPr>
      <w:numPr>
        <w:numId w:val="3"/>
      </w:numPr>
    </w:pPr>
  </w:style>
  <w:style w:type="paragraph" w:styleId="af4">
    <w:name w:val="List Paragraph"/>
    <w:basedOn w:val="a"/>
    <w:uiPriority w:val="34"/>
    <w:qFormat/>
    <w:rsid w:val="007974C7"/>
    <w:pPr>
      <w:ind w:left="720"/>
      <w:contextualSpacing/>
    </w:pPr>
  </w:style>
  <w:style w:type="paragraph" w:styleId="af5">
    <w:name w:val="Title"/>
    <w:basedOn w:val="a"/>
    <w:link w:val="14"/>
    <w:qFormat/>
    <w:locked/>
    <w:rsid w:val="006A4BEA"/>
    <w:pPr>
      <w:jc w:val="center"/>
    </w:pPr>
    <w:rPr>
      <w:rFonts w:ascii="Bookman Old Style" w:hAnsi="Bookman Old Style"/>
      <w:b/>
      <w:bCs/>
      <w:sz w:val="36"/>
      <w:szCs w:val="36"/>
    </w:rPr>
  </w:style>
  <w:style w:type="character" w:customStyle="1" w:styleId="af6">
    <w:name w:val="Название Знак"/>
    <w:basedOn w:val="a0"/>
    <w:link w:val="af5"/>
    <w:rsid w:val="006A4BEA"/>
    <w:rPr>
      <w:rFonts w:asciiTheme="majorHAnsi" w:eastAsiaTheme="majorEastAsia" w:hAnsiTheme="majorHAnsi" w:cstheme="majorBidi"/>
      <w:color w:val="17365D" w:themeColor="text2" w:themeShade="BF"/>
      <w:spacing w:val="5"/>
      <w:kern w:val="28"/>
      <w:sz w:val="52"/>
      <w:szCs w:val="52"/>
    </w:rPr>
  </w:style>
  <w:style w:type="paragraph" w:customStyle="1" w:styleId="140">
    <w:name w:val="Обычный + 14 пт"/>
    <w:aliases w:val="уплотненный на  0,2 пт"/>
    <w:basedOn w:val="a"/>
    <w:rsid w:val="006A4BEA"/>
    <w:pPr>
      <w:ind w:left="3600" w:firstLine="720"/>
    </w:pPr>
    <w:rPr>
      <w:rFonts w:ascii="Calibri" w:hAnsi="Calibri"/>
      <w:spacing w:val="-4"/>
      <w:sz w:val="28"/>
      <w:szCs w:val="28"/>
    </w:rPr>
  </w:style>
  <w:style w:type="character" w:customStyle="1" w:styleId="14">
    <w:name w:val="Название Знак1"/>
    <w:link w:val="af5"/>
    <w:locked/>
    <w:rsid w:val="006A4BEA"/>
    <w:rPr>
      <w:rFonts w:ascii="Bookman Old Style" w:hAnsi="Bookman Old Style"/>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C6"/>
    <w:rPr>
      <w:sz w:val="24"/>
      <w:szCs w:val="24"/>
    </w:rPr>
  </w:style>
  <w:style w:type="paragraph" w:styleId="10">
    <w:name w:val="heading 1"/>
    <w:basedOn w:val="a"/>
    <w:next w:val="a"/>
    <w:link w:val="11"/>
    <w:uiPriority w:val="99"/>
    <w:qFormat/>
    <w:rsid w:val="005A3AAA"/>
    <w:pPr>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uiPriority w:val="99"/>
    <w:qFormat/>
    <w:rsid w:val="005A3AA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E06C0F"/>
    <w:rPr>
      <w:rFonts w:ascii="Cambria" w:eastAsia="Times New Roman" w:hAnsi="Cambria" w:cs="Times New Roman"/>
      <w:b/>
      <w:bCs/>
      <w:kern w:val="32"/>
      <w:sz w:val="32"/>
      <w:szCs w:val="32"/>
    </w:rPr>
  </w:style>
  <w:style w:type="character" w:customStyle="1" w:styleId="40">
    <w:name w:val="Заголовок 4 Знак"/>
    <w:link w:val="4"/>
    <w:uiPriority w:val="9"/>
    <w:semiHidden/>
    <w:rsid w:val="00E06C0F"/>
    <w:rPr>
      <w:rFonts w:ascii="Calibri" w:eastAsia="Times New Roman" w:hAnsi="Calibri" w:cs="Times New Roman"/>
      <w:b/>
      <w:bCs/>
      <w:sz w:val="28"/>
      <w:szCs w:val="28"/>
    </w:rPr>
  </w:style>
  <w:style w:type="paragraph" w:customStyle="1" w:styleId="ConsPlusNormal">
    <w:name w:val="ConsPlusNormal"/>
    <w:rsid w:val="005A3AAA"/>
    <w:pPr>
      <w:widowControl w:val="0"/>
      <w:autoSpaceDE w:val="0"/>
      <w:autoSpaceDN w:val="0"/>
      <w:adjustRightInd w:val="0"/>
      <w:ind w:firstLine="720"/>
    </w:pPr>
    <w:rPr>
      <w:rFonts w:ascii="Arial" w:hAnsi="Arial" w:cs="Arial"/>
    </w:rPr>
  </w:style>
  <w:style w:type="table" w:styleId="a3">
    <w:name w:val="Table Grid"/>
    <w:basedOn w:val="a1"/>
    <w:uiPriority w:val="99"/>
    <w:rsid w:val="005A3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3AAA"/>
    <w:pPr>
      <w:widowControl w:val="0"/>
      <w:autoSpaceDE w:val="0"/>
      <w:autoSpaceDN w:val="0"/>
      <w:adjustRightInd w:val="0"/>
    </w:pPr>
    <w:rPr>
      <w:rFonts w:ascii="Courier New" w:hAnsi="Courier New" w:cs="Courier New"/>
    </w:rPr>
  </w:style>
  <w:style w:type="paragraph" w:customStyle="1" w:styleId="a4">
    <w:name w:val="Знак Знак Знак Знак Знак Знак Знак Знак Знак Знак"/>
    <w:basedOn w:val="a"/>
    <w:uiPriority w:val="99"/>
    <w:rsid w:val="005A3AAA"/>
    <w:pPr>
      <w:spacing w:after="160" w:line="240" w:lineRule="exact"/>
    </w:pPr>
    <w:rPr>
      <w:rFonts w:ascii="Verdana" w:hAnsi="Verdana"/>
      <w:sz w:val="20"/>
      <w:szCs w:val="20"/>
      <w:lang w:val="en-US" w:eastAsia="en-US"/>
    </w:rPr>
  </w:style>
  <w:style w:type="paragraph" w:styleId="a5">
    <w:name w:val="Balloon Text"/>
    <w:basedOn w:val="a"/>
    <w:link w:val="a6"/>
    <w:uiPriority w:val="99"/>
    <w:semiHidden/>
    <w:rsid w:val="005A3AAA"/>
    <w:rPr>
      <w:rFonts w:ascii="Tahoma" w:hAnsi="Tahoma" w:cs="Tahoma"/>
      <w:sz w:val="16"/>
      <w:szCs w:val="16"/>
    </w:rPr>
  </w:style>
  <w:style w:type="character" w:customStyle="1" w:styleId="a6">
    <w:name w:val="Текст выноски Знак"/>
    <w:link w:val="a5"/>
    <w:uiPriority w:val="99"/>
    <w:semiHidden/>
    <w:rsid w:val="00E06C0F"/>
    <w:rPr>
      <w:sz w:val="0"/>
      <w:szCs w:val="0"/>
    </w:rPr>
  </w:style>
  <w:style w:type="paragraph" w:customStyle="1" w:styleId="a7">
    <w:name w:val="Знак"/>
    <w:basedOn w:val="a"/>
    <w:uiPriority w:val="99"/>
    <w:rsid w:val="005A3AAA"/>
    <w:pPr>
      <w:spacing w:after="160" w:line="240" w:lineRule="exact"/>
    </w:pPr>
    <w:rPr>
      <w:rFonts w:ascii="Verdana" w:hAnsi="Verdana"/>
      <w:sz w:val="20"/>
      <w:szCs w:val="20"/>
      <w:lang w:val="en-US" w:eastAsia="en-US"/>
    </w:rPr>
  </w:style>
  <w:style w:type="paragraph" w:customStyle="1" w:styleId="12">
    <w:name w:val="Обычный1"/>
    <w:rsid w:val="005A3AAA"/>
    <w:rPr>
      <w:sz w:val="24"/>
    </w:rPr>
  </w:style>
  <w:style w:type="paragraph" w:styleId="a8">
    <w:name w:val="header"/>
    <w:basedOn w:val="a"/>
    <w:link w:val="a9"/>
    <w:uiPriority w:val="99"/>
    <w:rsid w:val="005A3AAA"/>
    <w:pPr>
      <w:tabs>
        <w:tab w:val="center" w:pos="4677"/>
        <w:tab w:val="right" w:pos="9355"/>
      </w:tabs>
    </w:pPr>
  </w:style>
  <w:style w:type="character" w:customStyle="1" w:styleId="a9">
    <w:name w:val="Верхний колонтитул Знак"/>
    <w:link w:val="a8"/>
    <w:uiPriority w:val="99"/>
    <w:locked/>
    <w:rsid w:val="003F2BC1"/>
    <w:rPr>
      <w:rFonts w:cs="Times New Roman"/>
      <w:sz w:val="24"/>
      <w:szCs w:val="24"/>
    </w:rPr>
  </w:style>
  <w:style w:type="character" w:styleId="aa">
    <w:name w:val="page number"/>
    <w:uiPriority w:val="99"/>
    <w:rsid w:val="005A3AAA"/>
    <w:rPr>
      <w:rFonts w:cs="Times New Roman"/>
    </w:rPr>
  </w:style>
  <w:style w:type="character" w:customStyle="1" w:styleId="ab">
    <w:name w:val="Гипертекстовая ссылка"/>
    <w:uiPriority w:val="99"/>
    <w:rsid w:val="005A3AAA"/>
    <w:rPr>
      <w:color w:val="008000"/>
    </w:rPr>
  </w:style>
  <w:style w:type="paragraph" w:styleId="ac">
    <w:name w:val="Normal (Web)"/>
    <w:basedOn w:val="a"/>
    <w:rsid w:val="005A3AAA"/>
    <w:pPr>
      <w:spacing w:before="100" w:beforeAutospacing="1" w:after="100" w:afterAutospacing="1"/>
    </w:pPr>
  </w:style>
  <w:style w:type="paragraph" w:styleId="ad">
    <w:name w:val="Document Map"/>
    <w:basedOn w:val="a"/>
    <w:link w:val="ae"/>
    <w:uiPriority w:val="99"/>
    <w:semiHidden/>
    <w:rsid w:val="005A3AAA"/>
    <w:pPr>
      <w:shd w:val="clear" w:color="auto" w:fill="000080"/>
    </w:pPr>
    <w:rPr>
      <w:rFonts w:ascii="Tahoma" w:hAnsi="Tahoma" w:cs="Tahoma"/>
      <w:sz w:val="20"/>
      <w:szCs w:val="20"/>
    </w:rPr>
  </w:style>
  <w:style w:type="character" w:customStyle="1" w:styleId="ae">
    <w:name w:val="Схема документа Знак"/>
    <w:link w:val="ad"/>
    <w:uiPriority w:val="99"/>
    <w:semiHidden/>
    <w:rsid w:val="00E06C0F"/>
    <w:rPr>
      <w:sz w:val="0"/>
      <w:szCs w:val="0"/>
    </w:rPr>
  </w:style>
  <w:style w:type="paragraph" w:customStyle="1" w:styleId="Style2">
    <w:name w:val="Style2"/>
    <w:basedOn w:val="a"/>
    <w:uiPriority w:val="99"/>
    <w:rsid w:val="005A3AAA"/>
    <w:pPr>
      <w:widowControl w:val="0"/>
      <w:autoSpaceDE w:val="0"/>
      <w:autoSpaceDN w:val="0"/>
      <w:adjustRightInd w:val="0"/>
      <w:spacing w:line="706" w:lineRule="exact"/>
      <w:ind w:firstLine="763"/>
    </w:pPr>
  </w:style>
  <w:style w:type="paragraph" w:customStyle="1" w:styleId="Style8">
    <w:name w:val="Style8"/>
    <w:basedOn w:val="a"/>
    <w:uiPriority w:val="99"/>
    <w:rsid w:val="005A3AAA"/>
    <w:pPr>
      <w:widowControl w:val="0"/>
      <w:autoSpaceDE w:val="0"/>
      <w:autoSpaceDN w:val="0"/>
      <w:adjustRightInd w:val="0"/>
      <w:spacing w:line="370" w:lineRule="exact"/>
      <w:jc w:val="both"/>
    </w:pPr>
  </w:style>
  <w:style w:type="paragraph" w:customStyle="1" w:styleId="Style18">
    <w:name w:val="Style18"/>
    <w:basedOn w:val="a"/>
    <w:uiPriority w:val="99"/>
    <w:rsid w:val="005A3AAA"/>
    <w:pPr>
      <w:widowControl w:val="0"/>
      <w:autoSpaceDE w:val="0"/>
      <w:autoSpaceDN w:val="0"/>
      <w:adjustRightInd w:val="0"/>
      <w:jc w:val="center"/>
    </w:pPr>
  </w:style>
  <w:style w:type="character" w:customStyle="1" w:styleId="FontStyle16">
    <w:name w:val="Font Style16"/>
    <w:uiPriority w:val="99"/>
    <w:rsid w:val="005A3AAA"/>
    <w:rPr>
      <w:rFonts w:ascii="Times New Roman" w:hAnsi="Times New Roman"/>
      <w:spacing w:val="10"/>
      <w:sz w:val="24"/>
    </w:rPr>
  </w:style>
  <w:style w:type="character" w:customStyle="1" w:styleId="FontStyle25">
    <w:name w:val="Font Style25"/>
    <w:uiPriority w:val="99"/>
    <w:rsid w:val="005A3AAA"/>
    <w:rPr>
      <w:rFonts w:ascii="Times New Roman" w:hAnsi="Times New Roman"/>
      <w:spacing w:val="10"/>
      <w:sz w:val="24"/>
    </w:rPr>
  </w:style>
  <w:style w:type="character" w:customStyle="1" w:styleId="FontStyle27">
    <w:name w:val="Font Style27"/>
    <w:uiPriority w:val="99"/>
    <w:rsid w:val="005A3AAA"/>
    <w:rPr>
      <w:rFonts w:ascii="Times New Roman" w:hAnsi="Times New Roman"/>
      <w:b/>
      <w:spacing w:val="10"/>
      <w:sz w:val="24"/>
    </w:rPr>
  </w:style>
  <w:style w:type="character" w:customStyle="1" w:styleId="FontStyle26">
    <w:name w:val="Font Style26"/>
    <w:uiPriority w:val="99"/>
    <w:rsid w:val="005A3AAA"/>
    <w:rPr>
      <w:rFonts w:ascii="Times New Roman" w:hAnsi="Times New Roman"/>
      <w:sz w:val="26"/>
    </w:rPr>
  </w:style>
  <w:style w:type="paragraph" w:customStyle="1" w:styleId="13">
    <w:name w:val="Знак Знак Знак Знак Знак Знак Знак Знак Знак Знак1"/>
    <w:basedOn w:val="a"/>
    <w:uiPriority w:val="99"/>
    <w:rsid w:val="005A3AAA"/>
    <w:pPr>
      <w:spacing w:after="160" w:line="240" w:lineRule="exact"/>
    </w:pPr>
    <w:rPr>
      <w:rFonts w:ascii="Verdana" w:hAnsi="Verdana"/>
      <w:sz w:val="20"/>
      <w:szCs w:val="20"/>
      <w:lang w:val="en-US" w:eastAsia="en-US"/>
    </w:rPr>
  </w:style>
  <w:style w:type="paragraph" w:customStyle="1" w:styleId="ConsPlusTitle">
    <w:name w:val="ConsPlusTitle"/>
    <w:rsid w:val="005A3AAA"/>
    <w:pPr>
      <w:widowControl w:val="0"/>
      <w:suppressAutoHyphens/>
      <w:autoSpaceDE w:val="0"/>
    </w:pPr>
    <w:rPr>
      <w:rFonts w:ascii="Arial" w:hAnsi="Arial" w:cs="Arial"/>
      <w:b/>
      <w:bCs/>
      <w:lang w:eastAsia="ar-SA"/>
    </w:rPr>
  </w:style>
  <w:style w:type="paragraph" w:styleId="af">
    <w:name w:val="footer"/>
    <w:basedOn w:val="a"/>
    <w:link w:val="af0"/>
    <w:uiPriority w:val="99"/>
    <w:rsid w:val="005A3AAA"/>
    <w:pPr>
      <w:tabs>
        <w:tab w:val="center" w:pos="4677"/>
        <w:tab w:val="right" w:pos="9355"/>
      </w:tabs>
    </w:pPr>
  </w:style>
  <w:style w:type="character" w:customStyle="1" w:styleId="af0">
    <w:name w:val="Нижний колонтитул Знак"/>
    <w:link w:val="af"/>
    <w:uiPriority w:val="99"/>
    <w:locked/>
    <w:rsid w:val="003940EF"/>
    <w:rPr>
      <w:rFonts w:cs="Times New Roman"/>
      <w:sz w:val="24"/>
      <w:szCs w:val="24"/>
    </w:rPr>
  </w:style>
  <w:style w:type="character" w:customStyle="1" w:styleId="af1">
    <w:name w:val="Маркеры списка"/>
    <w:uiPriority w:val="99"/>
    <w:rsid w:val="005A3AAA"/>
    <w:rPr>
      <w:rFonts w:ascii="OpenSymbol" w:eastAsia="Times New Roman" w:hAnsi="OpenSymbol"/>
    </w:rPr>
  </w:style>
  <w:style w:type="character" w:styleId="af2">
    <w:name w:val="Hyperlink"/>
    <w:uiPriority w:val="99"/>
    <w:rsid w:val="00FB7A83"/>
    <w:rPr>
      <w:rFonts w:cs="Times New Roman"/>
      <w:color w:val="0000FF"/>
      <w:u w:val="single"/>
    </w:rPr>
  </w:style>
  <w:style w:type="character" w:customStyle="1" w:styleId="btnbtntypereferences">
    <w:name w:val="btn btn_type_references"/>
    <w:uiPriority w:val="99"/>
    <w:rsid w:val="00DB3AB3"/>
  </w:style>
  <w:style w:type="character" w:styleId="af3">
    <w:name w:val="line number"/>
    <w:uiPriority w:val="99"/>
    <w:rsid w:val="003F2BC1"/>
    <w:rPr>
      <w:rFonts w:cs="Times New Roman"/>
    </w:rPr>
  </w:style>
  <w:style w:type="numbering" w:customStyle="1" w:styleId="1">
    <w:name w:val="Стиль1"/>
    <w:rsid w:val="00E06C0F"/>
    <w:pPr>
      <w:numPr>
        <w:numId w:val="3"/>
      </w:numPr>
    </w:pPr>
  </w:style>
  <w:style w:type="paragraph" w:styleId="af4">
    <w:name w:val="List Paragraph"/>
    <w:basedOn w:val="a"/>
    <w:uiPriority w:val="34"/>
    <w:qFormat/>
    <w:rsid w:val="007974C7"/>
    <w:pPr>
      <w:ind w:left="720"/>
      <w:contextualSpacing/>
    </w:pPr>
  </w:style>
</w:styles>
</file>

<file path=word/webSettings.xml><?xml version="1.0" encoding="utf-8"?>
<w:webSettings xmlns:r="http://schemas.openxmlformats.org/officeDocument/2006/relationships" xmlns:w="http://schemas.openxmlformats.org/wordprocessingml/2006/main">
  <w:divs>
    <w:div w:id="117434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finansy.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fin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finansy.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finansy.ru/"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EB8B-D632-4C02-A941-C01A18DF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8119</Words>
  <Characters>46280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2019-04-18T09:29:00Z</cp:lastPrinted>
  <dcterms:created xsi:type="dcterms:W3CDTF">2019-05-16T09:50:00Z</dcterms:created>
  <dcterms:modified xsi:type="dcterms:W3CDTF">2019-05-16T09:50:00Z</dcterms:modified>
</cp:coreProperties>
</file>