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1C" w:rsidRDefault="0064451C" w:rsidP="0064451C">
      <w:pPr>
        <w:pStyle w:val="a3"/>
        <w:ind w:right="-1"/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D38" w:rsidRPr="0075327B" w:rsidRDefault="00BF3D38" w:rsidP="0064451C">
      <w:pPr>
        <w:pStyle w:val="a3"/>
        <w:ind w:right="-1"/>
      </w:pPr>
    </w:p>
    <w:p w:rsidR="00654F31" w:rsidRDefault="0064451C" w:rsidP="0064451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F3D38" w:rsidRDefault="00BF3D38" w:rsidP="0064451C">
      <w:pPr>
        <w:pStyle w:val="a5"/>
        <w:rPr>
          <w:rFonts w:ascii="Times New Roman" w:hAnsi="Times New Roman" w:cs="Times New Roman"/>
        </w:rPr>
      </w:pPr>
    </w:p>
    <w:p w:rsidR="0064451C" w:rsidRDefault="0064451C" w:rsidP="0064451C">
      <w:pPr>
        <w:pStyle w:val="a5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АДМИНИСТРАЦИЯ КУНАШАКСКОГО МУНИЦИПАЛЬНОГО РАЙОН</w:t>
      </w:r>
      <w:r>
        <w:rPr>
          <w:rFonts w:ascii="Times New Roman" w:hAnsi="Times New Roman" w:cs="Times New Roman"/>
          <w:b w:val="0"/>
        </w:rPr>
        <w:t>А</w:t>
      </w:r>
    </w:p>
    <w:p w:rsidR="00654F31" w:rsidRDefault="0064451C" w:rsidP="00437A66">
      <w:pPr>
        <w:pStyle w:val="a5"/>
        <w:rPr>
          <w:rFonts w:ascii="Times New Roman" w:hAnsi="Times New Roman" w:cs="Times New Roman"/>
          <w:b w:val="0"/>
          <w:bCs w:val="0"/>
        </w:rPr>
      </w:pPr>
      <w:r>
        <w:rPr>
          <w:b w:val="0"/>
          <w:sz w:val="16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ЧЕЛЯБИНСКОЙ ОБЛАСТИ</w:t>
      </w:r>
    </w:p>
    <w:p w:rsidR="00BF3D38" w:rsidRPr="0075327B" w:rsidRDefault="00BF3D38" w:rsidP="00437A66">
      <w:pPr>
        <w:pStyle w:val="a5"/>
        <w:rPr>
          <w:rFonts w:ascii="Times New Roman" w:hAnsi="Times New Roman" w:cs="Times New Roman"/>
          <w:b w:val="0"/>
          <w:bCs w:val="0"/>
        </w:rPr>
      </w:pPr>
    </w:p>
    <w:p w:rsidR="0064451C" w:rsidRDefault="0064451C" w:rsidP="0064451C">
      <w:pPr>
        <w:ind w:right="-2"/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r>
        <w:rPr>
          <w:sz w:val="44"/>
          <w:szCs w:val="44"/>
        </w:rPr>
        <w:t xml:space="preserve">                                                             </w:t>
      </w:r>
    </w:p>
    <w:p w:rsidR="0064451C" w:rsidRDefault="0064451C" w:rsidP="0064451C">
      <w:pPr>
        <w:ind w:right="-2"/>
        <w:rPr>
          <w:sz w:val="24"/>
        </w:rPr>
      </w:pPr>
    </w:p>
    <w:p w:rsidR="0064451C" w:rsidRDefault="0064451C" w:rsidP="0064451C">
      <w:pPr>
        <w:ind w:right="-2"/>
        <w:rPr>
          <w:sz w:val="6"/>
        </w:rPr>
      </w:pPr>
    </w:p>
    <w:p w:rsidR="0064451C" w:rsidRDefault="0064451C" w:rsidP="0064451C">
      <w:pPr>
        <w:ind w:right="-2"/>
        <w:rPr>
          <w:sz w:val="6"/>
        </w:rPr>
      </w:pPr>
    </w:p>
    <w:p w:rsidR="0064451C" w:rsidRDefault="0064451C" w:rsidP="0075327B">
      <w:pPr>
        <w:ind w:right="-2"/>
      </w:pPr>
      <w:r>
        <w:t xml:space="preserve">от </w:t>
      </w:r>
      <w:r w:rsidR="00BF3D38">
        <w:t>18.12.2015г.      №2403</w:t>
      </w:r>
    </w:p>
    <w:p w:rsidR="00700E30" w:rsidRDefault="00700E30" w:rsidP="0075327B">
      <w:pPr>
        <w:spacing w:after="169"/>
        <w:ind w:right="4535"/>
        <w:jc w:val="both"/>
        <w:rPr>
          <w:szCs w:val="20"/>
        </w:rPr>
      </w:pPr>
    </w:p>
    <w:p w:rsidR="00654F31" w:rsidRPr="00BC714D" w:rsidRDefault="0064451C" w:rsidP="0075327B">
      <w:pPr>
        <w:spacing w:after="169"/>
        <w:ind w:right="4535"/>
        <w:jc w:val="both"/>
        <w:rPr>
          <w:szCs w:val="20"/>
        </w:rPr>
      </w:pPr>
      <w:r>
        <w:rPr>
          <w:szCs w:val="20"/>
        </w:rPr>
        <w:t xml:space="preserve">Об утверждении Положения </w:t>
      </w:r>
      <w:r w:rsidR="004823C1">
        <w:rPr>
          <w:szCs w:val="20"/>
        </w:rPr>
        <w:t xml:space="preserve">о </w:t>
      </w:r>
      <w:r>
        <w:rPr>
          <w:szCs w:val="20"/>
        </w:rPr>
        <w:t xml:space="preserve"> </w:t>
      </w:r>
      <w:r w:rsidR="004823C1">
        <w:rPr>
          <w:szCs w:val="20"/>
        </w:rPr>
        <w:t xml:space="preserve"> создании условий для осуществления присмотра и ухода за детьми, содержания детей в муниципальных образовательных</w:t>
      </w:r>
      <w:r w:rsidR="004823C1" w:rsidRPr="004823C1">
        <w:rPr>
          <w:szCs w:val="20"/>
        </w:rPr>
        <w:t xml:space="preserve"> </w:t>
      </w:r>
      <w:r w:rsidR="004823C1">
        <w:rPr>
          <w:szCs w:val="20"/>
        </w:rPr>
        <w:t>организациях</w:t>
      </w:r>
      <w:r w:rsidR="001D3555">
        <w:rPr>
          <w:szCs w:val="20"/>
        </w:rPr>
        <w:t>, расположенных</w:t>
      </w:r>
      <w:r w:rsidR="0016286C">
        <w:rPr>
          <w:szCs w:val="20"/>
        </w:rPr>
        <w:t xml:space="preserve"> на территории Кунашакского </w:t>
      </w:r>
      <w:r w:rsidR="008D1D0C">
        <w:rPr>
          <w:szCs w:val="20"/>
        </w:rPr>
        <w:t xml:space="preserve"> муниципального </w:t>
      </w:r>
      <w:r w:rsidR="0016286C">
        <w:rPr>
          <w:szCs w:val="20"/>
        </w:rPr>
        <w:t>района</w:t>
      </w:r>
      <w:r>
        <w:rPr>
          <w:szCs w:val="20"/>
        </w:rPr>
        <w:t xml:space="preserve"> </w:t>
      </w:r>
    </w:p>
    <w:p w:rsidR="0064451C" w:rsidRDefault="0064451C" w:rsidP="0064451C">
      <w:pPr>
        <w:spacing w:after="169" w:line="264" w:lineRule="auto"/>
        <w:ind w:firstLine="709"/>
        <w:jc w:val="both"/>
      </w:pPr>
      <w:proofErr w:type="gramStart"/>
      <w:r>
        <w:t>В соответствии с Федеральным  законом  от 29.12.2012</w:t>
      </w:r>
      <w:r w:rsidR="00BC714D">
        <w:t xml:space="preserve"> </w:t>
      </w:r>
      <w:r>
        <w:t>г</w:t>
      </w:r>
      <w:r w:rsidR="00BC714D">
        <w:t>.</w:t>
      </w:r>
      <w:r>
        <w:t xml:space="preserve"> № 273-ФЗ «Об образовании в РФ»</w:t>
      </w:r>
      <w:r w:rsidR="00395147">
        <w:t>, приказом Министерства образования и науки РФ от 30.08.2013г</w:t>
      </w:r>
      <w:r w:rsidR="00BC714D">
        <w:t xml:space="preserve">. </w:t>
      </w:r>
      <w:r w:rsidR="00395147">
        <w:t xml:space="preserve"> №1014</w:t>
      </w:r>
      <w:r w:rsidR="00BC714D">
        <w:t xml:space="preserve"> </w:t>
      </w:r>
      <w:r w:rsidR="00395147">
        <w:t>«Об утверждении Порядка 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5568FA">
        <w:t>»</w:t>
      </w:r>
      <w:r w:rsidR="00197D06">
        <w:t>, Постановлением Губернатора  Челябинской области от 23.01.2007г</w:t>
      </w:r>
      <w:r w:rsidR="00BC714D">
        <w:t>.</w:t>
      </w:r>
      <w:r w:rsidR="00197D06">
        <w:t xml:space="preserve"> №19</w:t>
      </w:r>
      <w:r w:rsidR="007716A0">
        <w:t xml:space="preserve"> «О компенсации части родительской платы, взимаемой с родителей (законных представителей за  присмотр и</w:t>
      </w:r>
      <w:proofErr w:type="gramEnd"/>
      <w:r w:rsidR="007716A0">
        <w:t xml:space="preserve">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области»</w:t>
      </w:r>
    </w:p>
    <w:p w:rsidR="0064451C" w:rsidRDefault="0064451C" w:rsidP="0064451C">
      <w:pPr>
        <w:spacing w:after="169" w:line="264" w:lineRule="auto"/>
        <w:jc w:val="both"/>
        <w:rPr>
          <w:szCs w:val="28"/>
        </w:rPr>
      </w:pPr>
      <w:proofErr w:type="gramStart"/>
      <w:r>
        <w:t>П</w:t>
      </w:r>
      <w:proofErr w:type="gramEnd"/>
      <w:r>
        <w:t xml:space="preserve"> О С Т А Н О В Л Я Ю:</w:t>
      </w:r>
    </w:p>
    <w:p w:rsidR="00BC714D" w:rsidRDefault="00C51307" w:rsidP="00BC714D">
      <w:pPr>
        <w:ind w:right="-1"/>
        <w:jc w:val="both"/>
      </w:pPr>
      <w:r>
        <w:t xml:space="preserve">         1.</w:t>
      </w:r>
      <w:r w:rsidR="0064451C">
        <w:t xml:space="preserve">Утвердить Положение </w:t>
      </w:r>
      <w:r w:rsidR="008A45A4">
        <w:rPr>
          <w:szCs w:val="20"/>
        </w:rPr>
        <w:t>о   создании условий для осуществления присмотра и ухода за детьми, содержания детей в муниципальных образовательных</w:t>
      </w:r>
      <w:r w:rsidR="008A45A4" w:rsidRPr="004823C1">
        <w:rPr>
          <w:szCs w:val="20"/>
        </w:rPr>
        <w:t xml:space="preserve"> </w:t>
      </w:r>
      <w:r w:rsidR="008A45A4">
        <w:rPr>
          <w:szCs w:val="20"/>
        </w:rPr>
        <w:t>организациях, реализующих программы дошкольного образования</w:t>
      </w:r>
      <w:r>
        <w:rPr>
          <w:szCs w:val="20"/>
        </w:rPr>
        <w:t xml:space="preserve"> </w:t>
      </w:r>
      <w:r w:rsidR="0064451C">
        <w:rPr>
          <w:szCs w:val="20"/>
        </w:rPr>
        <w:t>(Приложение).</w:t>
      </w:r>
    </w:p>
    <w:p w:rsidR="00BC714D" w:rsidRDefault="00BC714D" w:rsidP="00BC714D">
      <w:pPr>
        <w:tabs>
          <w:tab w:val="left" w:pos="709"/>
        </w:tabs>
        <w:spacing w:line="264" w:lineRule="auto"/>
        <w:jc w:val="both"/>
      </w:pPr>
      <w:r>
        <w:tab/>
      </w:r>
      <w:r w:rsidR="00C51307">
        <w:t>2.</w:t>
      </w:r>
      <w:r w:rsidRPr="00BC714D">
        <w:rPr>
          <w:szCs w:val="28"/>
          <w:lang w:eastAsia="en-US"/>
        </w:rPr>
        <w:t>Управляющему делами администрации Кунашакского муниципального</w:t>
      </w:r>
      <w:r w:rsidRPr="00BC714D">
        <w:rPr>
          <w:szCs w:val="28"/>
        </w:rPr>
        <w:t xml:space="preserve"> района (</w:t>
      </w:r>
      <w:proofErr w:type="spellStart"/>
      <w:r w:rsidRPr="00BC714D">
        <w:rPr>
          <w:szCs w:val="28"/>
        </w:rPr>
        <w:t>Якупова</w:t>
      </w:r>
      <w:proofErr w:type="spellEnd"/>
      <w:r w:rsidRPr="00BC714D">
        <w:rPr>
          <w:szCs w:val="28"/>
        </w:rPr>
        <w:t xml:space="preserve"> Ю.Р.) опубликовать настоящее постановление в газете «</w:t>
      </w:r>
      <w:proofErr w:type="spellStart"/>
      <w:r w:rsidRPr="00BC714D">
        <w:rPr>
          <w:szCs w:val="28"/>
        </w:rPr>
        <w:t>Кунашакские</w:t>
      </w:r>
      <w:proofErr w:type="spellEnd"/>
      <w:r w:rsidRPr="00BC714D">
        <w:rPr>
          <w:szCs w:val="28"/>
        </w:rPr>
        <w:t xml:space="preserve"> вести» и на официальном сайте Кунашакского муниципального района </w:t>
      </w:r>
      <w:hyperlink r:id="rId8" w:history="1">
        <w:r w:rsidRPr="00BC714D">
          <w:rPr>
            <w:color w:val="0000FF"/>
            <w:szCs w:val="28"/>
            <w:u w:val="single"/>
            <w:lang w:val="en-US"/>
          </w:rPr>
          <w:t>www</w:t>
        </w:r>
        <w:r w:rsidRPr="00BC714D">
          <w:rPr>
            <w:color w:val="0000FF"/>
            <w:szCs w:val="28"/>
            <w:u w:val="single"/>
          </w:rPr>
          <w:t>.</w:t>
        </w:r>
        <w:proofErr w:type="spellStart"/>
        <w:r w:rsidRPr="00BC714D">
          <w:rPr>
            <w:color w:val="0000FF"/>
            <w:szCs w:val="28"/>
            <w:u w:val="single"/>
            <w:lang w:val="en-US"/>
          </w:rPr>
          <w:t>kunashak</w:t>
        </w:r>
        <w:proofErr w:type="spellEnd"/>
        <w:r w:rsidRPr="00BC714D">
          <w:rPr>
            <w:color w:val="0000FF"/>
            <w:szCs w:val="28"/>
            <w:u w:val="single"/>
          </w:rPr>
          <w:t>.</w:t>
        </w:r>
        <w:proofErr w:type="spellStart"/>
        <w:r w:rsidRPr="00BC714D">
          <w:rPr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Pr="00BC714D">
        <w:rPr>
          <w:szCs w:val="28"/>
        </w:rPr>
        <w:t xml:space="preserve">  в сети Интернет.</w:t>
      </w:r>
      <w:r>
        <w:t xml:space="preserve">       </w:t>
      </w:r>
    </w:p>
    <w:p w:rsidR="00BC714D" w:rsidRDefault="00BC714D" w:rsidP="00BC714D">
      <w:pPr>
        <w:tabs>
          <w:tab w:val="left" w:pos="709"/>
        </w:tabs>
        <w:spacing w:line="264" w:lineRule="auto"/>
        <w:jc w:val="both"/>
      </w:pPr>
      <w:r>
        <w:lastRenderedPageBreak/>
        <w:tab/>
        <w:t xml:space="preserve">3.Контроль исполнения настоящего постановления возложить на  заместителя Главы администрации района по социальным вопросам Г.Г. </w:t>
      </w:r>
      <w:proofErr w:type="spellStart"/>
      <w:r>
        <w:t>Янтурину</w:t>
      </w:r>
      <w:proofErr w:type="spellEnd"/>
      <w:r>
        <w:t>.</w:t>
      </w:r>
    </w:p>
    <w:p w:rsidR="00BC714D" w:rsidRDefault="00BC714D" w:rsidP="00BC714D">
      <w:pPr>
        <w:spacing w:line="264" w:lineRule="auto"/>
        <w:ind w:firstLine="709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1C1251" w:rsidRDefault="0064451C" w:rsidP="00BF3D38">
      <w:pPr>
        <w:spacing w:line="264" w:lineRule="auto"/>
        <w:ind w:right="-2"/>
        <w:jc w:val="both"/>
      </w:pPr>
      <w:r>
        <w:t xml:space="preserve">Глава  района  </w:t>
      </w:r>
      <w:r w:rsidR="00BF3D38">
        <w:t xml:space="preserve">          </w:t>
      </w:r>
      <w:r>
        <w:t xml:space="preserve">  </w:t>
      </w:r>
      <w:r w:rsidR="00BF3D38" w:rsidRPr="00BF3D38">
        <w:rPr>
          <w:sz w:val="16"/>
          <w:szCs w:val="16"/>
        </w:rPr>
        <w:t>оригинал подписан</w:t>
      </w:r>
      <w:r>
        <w:t xml:space="preserve">                                             </w:t>
      </w:r>
      <w:r w:rsidR="00BC714D">
        <w:t xml:space="preserve">       </w:t>
      </w:r>
      <w:r w:rsidR="00B76ECF">
        <w:t xml:space="preserve">   </w:t>
      </w:r>
      <w:r w:rsidR="0075327B">
        <w:t xml:space="preserve">   </w:t>
      </w:r>
      <w:r>
        <w:t>С.Н.</w:t>
      </w:r>
      <w:r w:rsidR="00BC714D">
        <w:t xml:space="preserve"> </w:t>
      </w:r>
      <w:r>
        <w:t>Аминов</w:t>
      </w: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BF3D38" w:rsidP="00BF3D38">
      <w:pPr>
        <w:spacing w:line="264" w:lineRule="auto"/>
        <w:ind w:right="-2"/>
        <w:jc w:val="both"/>
      </w:pPr>
    </w:p>
    <w:p w:rsidR="00BF3D38" w:rsidRDefault="00DB5251" w:rsidP="00BF3D38">
      <w:pPr>
        <w:spacing w:line="322" w:lineRule="exact"/>
        <w:ind w:left="5160"/>
        <w:jc w:val="both"/>
      </w:pPr>
      <w:r>
        <w:rPr>
          <w:rFonts w:hint="eastAsia"/>
        </w:rPr>
        <w:lastRenderedPageBreak/>
        <w:t xml:space="preserve">Приложение к </w:t>
      </w:r>
      <w:r w:rsidR="00BF3D38">
        <w:t>п</w:t>
      </w:r>
      <w:r>
        <w:rPr>
          <w:rFonts w:hint="eastAsia"/>
        </w:rPr>
        <w:t>остановлению администрации</w:t>
      </w:r>
      <w:r w:rsidR="00914BED">
        <w:t xml:space="preserve"> </w:t>
      </w:r>
      <w:r w:rsidR="00E66B05">
        <w:t>района</w:t>
      </w:r>
    </w:p>
    <w:p w:rsidR="00DB5251" w:rsidRDefault="00914BED" w:rsidP="00BF3D38">
      <w:pPr>
        <w:spacing w:line="322" w:lineRule="exact"/>
        <w:ind w:left="5160"/>
        <w:jc w:val="both"/>
      </w:pPr>
      <w:r>
        <w:t xml:space="preserve">от </w:t>
      </w:r>
      <w:r w:rsidR="00BF3D38">
        <w:t>18.12.</w:t>
      </w:r>
      <w:r w:rsidR="00DB5251">
        <w:rPr>
          <w:rFonts w:hint="eastAsia"/>
        </w:rPr>
        <w:t>2015г. №</w:t>
      </w:r>
      <w:r w:rsidR="00BF3D38">
        <w:t>2403</w:t>
      </w:r>
    </w:p>
    <w:p w:rsidR="00ED2B2D" w:rsidRDefault="00ED2B2D" w:rsidP="00ED2B2D">
      <w:pPr>
        <w:spacing w:line="322" w:lineRule="exact"/>
        <w:ind w:left="5160"/>
        <w:jc w:val="right"/>
      </w:pPr>
    </w:p>
    <w:p w:rsidR="00E17166" w:rsidRPr="00ED2B2D" w:rsidRDefault="00DB5251" w:rsidP="00ED2B2D">
      <w:pPr>
        <w:pStyle w:val="50"/>
        <w:shd w:val="clear" w:color="auto" w:fill="auto"/>
        <w:spacing w:before="0"/>
        <w:ind w:left="400"/>
        <w:jc w:val="center"/>
        <w:rPr>
          <w:b w:val="0"/>
        </w:rPr>
      </w:pPr>
      <w:r w:rsidRPr="00ED2B2D">
        <w:rPr>
          <w:b w:val="0"/>
        </w:rPr>
        <w:t xml:space="preserve">Положение о создании условий осуществления присмотра и ухода за детьми, содержания детей в муниципальных </w:t>
      </w:r>
      <w:r w:rsidR="00E17166" w:rsidRPr="00ED2B2D">
        <w:rPr>
          <w:b w:val="0"/>
        </w:rPr>
        <w:t>об</w:t>
      </w:r>
      <w:r w:rsidRPr="00ED2B2D">
        <w:rPr>
          <w:b w:val="0"/>
        </w:rPr>
        <w:t>разовательных организациях</w:t>
      </w:r>
      <w:r w:rsidR="00563F9C">
        <w:rPr>
          <w:b w:val="0"/>
        </w:rPr>
        <w:t>,</w:t>
      </w:r>
      <w:r w:rsidRPr="00ED2B2D">
        <w:rPr>
          <w:b w:val="0"/>
        </w:rPr>
        <w:t xml:space="preserve"> </w:t>
      </w:r>
      <w:bookmarkStart w:id="0" w:name="bookmark2"/>
      <w:r w:rsidR="00ED2B2D" w:rsidRPr="00ED2B2D">
        <w:rPr>
          <w:b w:val="0"/>
          <w:szCs w:val="20"/>
        </w:rPr>
        <w:t>расположенных на территории Кунашакского  муниципального района</w:t>
      </w:r>
    </w:p>
    <w:p w:rsidR="00DB5251" w:rsidRDefault="00F84DF9" w:rsidP="00AB69A7">
      <w:pPr>
        <w:pStyle w:val="50"/>
        <w:shd w:val="clear" w:color="auto" w:fill="auto"/>
        <w:spacing w:before="0"/>
        <w:ind w:left="400" w:hanging="400"/>
        <w:jc w:val="center"/>
      </w:pPr>
      <w:r>
        <w:t>1.</w:t>
      </w:r>
      <w:r w:rsidR="00DB5251">
        <w:t>Общие положения</w:t>
      </w:r>
      <w:bookmarkEnd w:id="0"/>
    </w:p>
    <w:p w:rsidR="00DB5251" w:rsidRDefault="00DB5251" w:rsidP="00DB5251">
      <w:pPr>
        <w:widowControl w:val="0"/>
        <w:numPr>
          <w:ilvl w:val="1"/>
          <w:numId w:val="2"/>
        </w:numPr>
        <w:tabs>
          <w:tab w:val="left" w:pos="1196"/>
        </w:tabs>
        <w:spacing w:after="304" w:line="322" w:lineRule="exact"/>
        <w:ind w:firstLine="800"/>
        <w:jc w:val="both"/>
      </w:pPr>
      <w:proofErr w:type="gramStart"/>
      <w:r>
        <w:rPr>
          <w:rFonts w:hint="eastAsia"/>
        </w:rPr>
        <w:t>Настоящее Положение разработано в соответствии с Федеральным законом Российской Федерации от 29.12.2012</w:t>
      </w:r>
      <w:r w:rsidR="00563F9C">
        <w:t xml:space="preserve"> </w:t>
      </w:r>
      <w:r>
        <w:rPr>
          <w:rFonts w:hint="eastAsia"/>
        </w:rPr>
        <w:t xml:space="preserve">г № 273-ФЗ «Об образовании в Российской Федерации», Федеральным законом от </w:t>
      </w:r>
      <w:r w:rsidR="00BF3D38">
        <w:t>0</w:t>
      </w:r>
      <w:r>
        <w:rPr>
          <w:rFonts w:hint="eastAsia"/>
        </w:rPr>
        <w:t>6.10.2003г.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образовательных организаций», Приказом Министерства образования и науки Российской Федерации от 30.08.2013г.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</w:t>
      </w:r>
      <w:r w:rsidR="00563F9C">
        <w:rPr>
          <w:rFonts w:hint="eastAsia"/>
        </w:rPr>
        <w:t xml:space="preserve">о образования", Постановлением </w:t>
      </w:r>
      <w:r w:rsidR="00563F9C">
        <w:t>Г</w:t>
      </w:r>
      <w:r>
        <w:rPr>
          <w:rFonts w:hint="eastAsia"/>
        </w:rPr>
        <w:t>убернатора</w:t>
      </w:r>
      <w:r w:rsidR="00563F9C">
        <w:t xml:space="preserve"> Челябинской области</w:t>
      </w:r>
      <w:r>
        <w:rPr>
          <w:rFonts w:hint="eastAsia"/>
        </w:rPr>
        <w:t xml:space="preserve"> </w:t>
      </w:r>
      <w:r w:rsidR="00563F9C">
        <w:t xml:space="preserve"> </w:t>
      </w:r>
      <w:r w:rsidR="00563F9C">
        <w:rPr>
          <w:rFonts w:hint="eastAsia"/>
        </w:rPr>
        <w:t>от 23.01.2007</w:t>
      </w:r>
      <w:r w:rsidR="00BF3D38">
        <w:t>г.</w:t>
      </w:r>
      <w:r w:rsidR="00563F9C">
        <w:rPr>
          <w:rFonts w:hint="eastAsia"/>
        </w:rPr>
        <w:t xml:space="preserve"> </w:t>
      </w:r>
      <w:r>
        <w:rPr>
          <w:rFonts w:hint="eastAsia"/>
        </w:rPr>
        <w:t>№ 19 «О компенсации части родительской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</w:t>
      </w:r>
      <w:proofErr w:type="gramEnd"/>
      <w:r>
        <w:rPr>
          <w:rFonts w:hint="eastAsia"/>
        </w:rPr>
        <w:t xml:space="preserve"> дошкольного образования, </w:t>
      </w:r>
      <w:proofErr w:type="gramStart"/>
      <w:r>
        <w:rPr>
          <w:rFonts w:hint="eastAsia"/>
        </w:rPr>
        <w:t>расположенных</w:t>
      </w:r>
      <w:proofErr w:type="gramEnd"/>
      <w:r>
        <w:rPr>
          <w:rFonts w:hint="eastAsia"/>
        </w:rPr>
        <w:t xml:space="preserve"> на территории Челябинской области».</w:t>
      </w:r>
    </w:p>
    <w:p w:rsidR="00DB5251" w:rsidRDefault="00DB5251" w:rsidP="00DB5251">
      <w:pPr>
        <w:widowControl w:val="0"/>
        <w:numPr>
          <w:ilvl w:val="1"/>
          <w:numId w:val="2"/>
        </w:numPr>
        <w:tabs>
          <w:tab w:val="left" w:pos="1182"/>
        </w:tabs>
        <w:spacing w:after="630" w:line="317" w:lineRule="exact"/>
        <w:ind w:firstLine="740"/>
        <w:jc w:val="both"/>
      </w:pPr>
      <w:r>
        <w:rPr>
          <w:rFonts w:hint="eastAsia"/>
        </w:rPr>
        <w:t xml:space="preserve">Положение регулирует порядок создания условий для осуществления присмотра и ухода за детьми, содержания детей в муниципальных  образовательных организациях (далее - </w:t>
      </w:r>
      <w:r w:rsidR="00C07D36">
        <w:t>о</w:t>
      </w:r>
      <w:r>
        <w:rPr>
          <w:rFonts w:hint="eastAsia"/>
        </w:rPr>
        <w:t>бразовательны</w:t>
      </w:r>
      <w:r w:rsidR="00563F9C">
        <w:t>е</w:t>
      </w:r>
      <w:r>
        <w:rPr>
          <w:rFonts w:hint="eastAsia"/>
        </w:rPr>
        <w:t xml:space="preserve"> организаци</w:t>
      </w:r>
      <w:r w:rsidR="00563F9C">
        <w:t>и</w:t>
      </w:r>
      <w:r>
        <w:rPr>
          <w:rFonts w:hint="eastAsia"/>
        </w:rPr>
        <w:t xml:space="preserve">) </w:t>
      </w:r>
      <w:r w:rsidR="00C07D36">
        <w:t>Кунашакс</w:t>
      </w:r>
      <w:r>
        <w:rPr>
          <w:rFonts w:hint="eastAsia"/>
        </w:rPr>
        <w:t>кого муниципального района Челябинской области.</w:t>
      </w:r>
    </w:p>
    <w:p w:rsidR="00DB5251" w:rsidRDefault="00F84DF9" w:rsidP="00AB69A7">
      <w:pPr>
        <w:pStyle w:val="20"/>
        <w:keepNext/>
        <w:keepLines/>
        <w:shd w:val="clear" w:color="auto" w:fill="auto"/>
        <w:tabs>
          <w:tab w:val="left" w:pos="1472"/>
        </w:tabs>
        <w:spacing w:after="299" w:line="280" w:lineRule="exact"/>
      </w:pPr>
      <w:bookmarkStart w:id="1" w:name="bookmark3"/>
      <w:r>
        <w:t>2.</w:t>
      </w:r>
      <w:r w:rsidR="00DB5251">
        <w:t>Организация присмотра и ухода за детьми, содержания детей</w:t>
      </w:r>
      <w:bookmarkEnd w:id="1"/>
    </w:p>
    <w:p w:rsidR="00DB5251" w:rsidRDefault="00F84DF9" w:rsidP="00F84DF9">
      <w:pPr>
        <w:widowControl w:val="0"/>
        <w:tabs>
          <w:tab w:val="left" w:pos="1168"/>
        </w:tabs>
        <w:spacing w:after="300" w:line="322" w:lineRule="exact"/>
        <w:jc w:val="both"/>
      </w:pPr>
      <w:r>
        <w:t xml:space="preserve">           2.1.</w:t>
      </w:r>
      <w:r w:rsidR="00DB5251">
        <w:rPr>
          <w:rFonts w:hint="eastAsia"/>
        </w:rPr>
        <w:t>Присмотр и уход за детьми включает комплекс мер по организации питания и хозяйственно-бытового обслуживания детей, обеспечению соблюдения ими личной гигиены и режима дня без реализации основной общеобразовательной программы дошкольного образования.</w:t>
      </w:r>
    </w:p>
    <w:p w:rsidR="00DB5251" w:rsidRDefault="00F84DF9" w:rsidP="00F84DF9">
      <w:pPr>
        <w:widowControl w:val="0"/>
        <w:tabs>
          <w:tab w:val="left" w:pos="1374"/>
        </w:tabs>
        <w:spacing w:after="300" w:line="322" w:lineRule="exact"/>
        <w:jc w:val="both"/>
      </w:pPr>
      <w:r>
        <w:t xml:space="preserve">          2.2.</w:t>
      </w:r>
      <w:r w:rsidR="00BB4C95">
        <w:t xml:space="preserve">Образовательная </w:t>
      </w:r>
      <w:r w:rsidR="00DB5251">
        <w:rPr>
          <w:rFonts w:hint="eastAsia"/>
        </w:rPr>
        <w:t xml:space="preserve"> организация обеспечивает присмотр и уход за воспитанниками, в возрасте от двух месяцев, при наличии условий, до прекращения образовательных отношений; создает безопасные условия присмотра и ухода за воспитанниками, их содержания в соответствии с установленными нормами, обеспечивающими жизнь и здоровье воспитанников; </w:t>
      </w:r>
      <w:r w:rsidR="00DB5251">
        <w:rPr>
          <w:rFonts w:hint="eastAsia"/>
        </w:rPr>
        <w:lastRenderedPageBreak/>
        <w:t>соблюдает права и свободы воспитанников.</w:t>
      </w:r>
    </w:p>
    <w:p w:rsidR="00DB5251" w:rsidRDefault="00F84DF9" w:rsidP="00F84DF9">
      <w:pPr>
        <w:widowControl w:val="0"/>
        <w:tabs>
          <w:tab w:val="left" w:pos="1182"/>
        </w:tabs>
        <w:spacing w:after="300" w:line="322" w:lineRule="exact"/>
        <w:jc w:val="both"/>
      </w:pPr>
      <w:r>
        <w:t xml:space="preserve">          2.3.</w:t>
      </w:r>
      <w:r w:rsidR="00DB5251">
        <w:rPr>
          <w:rFonts w:hint="eastAsia"/>
        </w:rPr>
        <w:t>Организация питания и хозяйственно-бытовое обслуживание детей, обеспечение ими личной гигиены и режима дня осуществляются в соответствии с санитарно-эпидемиологическими требованиями к устройству, содержанию и организации режима работы в  образовательных организациях в действующей редакции и требованиями иных нормативных правовых актов.</w:t>
      </w:r>
    </w:p>
    <w:p w:rsidR="00DB5251" w:rsidRDefault="00DB5251" w:rsidP="00DB5251">
      <w:pPr>
        <w:widowControl w:val="0"/>
        <w:numPr>
          <w:ilvl w:val="0"/>
          <w:numId w:val="3"/>
        </w:numPr>
        <w:tabs>
          <w:tab w:val="left" w:pos="1374"/>
        </w:tabs>
        <w:spacing w:after="300" w:line="322" w:lineRule="exact"/>
        <w:ind w:firstLine="740"/>
        <w:jc w:val="both"/>
      </w:pPr>
      <w:r>
        <w:rPr>
          <w:rFonts w:hint="eastAsia"/>
        </w:rPr>
        <w:t>Организация питания воспитанников возлагается на образовательную организацию. Прием пищевых</w:t>
      </w:r>
      <w:r>
        <w:rPr>
          <w:rFonts w:hint="eastAsia"/>
        </w:rPr>
        <w:tab/>
        <w:t>продуктов и</w:t>
      </w:r>
      <w:r w:rsidR="00075E4C">
        <w:t xml:space="preserve"> </w:t>
      </w:r>
      <w:r>
        <w:rPr>
          <w:rFonts w:hint="eastAsia"/>
        </w:rPr>
        <w:t xml:space="preserve">продовольственного сырья в  образовательные организации осуществляется при наличии документов, подтверждающих их качество и безопасность. Питание должно быть организовано в соответствии с примерным меню, утвержденным руководителем </w:t>
      </w:r>
      <w:r>
        <w:rPr>
          <w:rFonts w:hint="eastAsia"/>
        </w:rPr>
        <w:tab/>
        <w:t>образовательной</w:t>
      </w:r>
      <w:r w:rsidR="00075E4C">
        <w:t xml:space="preserve"> </w:t>
      </w:r>
      <w:r>
        <w:rPr>
          <w:rFonts w:hint="eastAsia"/>
        </w:rPr>
        <w:t>организации.</w:t>
      </w:r>
    </w:p>
    <w:p w:rsidR="00DB5251" w:rsidRDefault="00DB5251" w:rsidP="00DB5251">
      <w:pPr>
        <w:widowControl w:val="0"/>
        <w:numPr>
          <w:ilvl w:val="0"/>
          <w:numId w:val="3"/>
        </w:numPr>
        <w:tabs>
          <w:tab w:val="left" w:pos="1374"/>
        </w:tabs>
        <w:spacing w:line="322" w:lineRule="exact"/>
        <w:ind w:firstLine="740"/>
        <w:jc w:val="both"/>
      </w:pPr>
      <w:r>
        <w:rPr>
          <w:rFonts w:hint="eastAsia"/>
        </w:rPr>
        <w:t>При необходимости могут быть созданы различные формы присмотра и ухода за детьми:</w:t>
      </w:r>
    </w:p>
    <w:p w:rsidR="00DB5251" w:rsidRDefault="00DB5251" w:rsidP="00DB5251">
      <w:pPr>
        <w:spacing w:line="322" w:lineRule="exact"/>
        <w:ind w:firstLine="740"/>
        <w:jc w:val="both"/>
      </w:pPr>
      <w:r>
        <w:rPr>
          <w:rFonts w:hint="eastAsia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DB5251" w:rsidRDefault="00DB5251" w:rsidP="00DB5251">
      <w:pPr>
        <w:spacing w:line="322" w:lineRule="exact"/>
        <w:ind w:firstLine="740"/>
        <w:jc w:val="both"/>
      </w:pPr>
      <w:r>
        <w:rPr>
          <w:rFonts w:hint="eastAsia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отношений;</w:t>
      </w:r>
    </w:p>
    <w:p w:rsidR="00DB5251" w:rsidRDefault="00DB5251" w:rsidP="00DB5251">
      <w:pPr>
        <w:spacing w:line="322" w:lineRule="exact"/>
        <w:ind w:firstLine="740"/>
        <w:jc w:val="both"/>
      </w:pPr>
      <w:r>
        <w:rPr>
          <w:rFonts w:hint="eastAsia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образования;</w:t>
      </w:r>
    </w:p>
    <w:p w:rsidR="00DB5251" w:rsidRDefault="00DB5251" w:rsidP="00DB5251">
      <w:pPr>
        <w:spacing w:after="300" w:line="322" w:lineRule="exact"/>
        <w:ind w:firstLine="760"/>
        <w:jc w:val="both"/>
      </w:pPr>
      <w:r>
        <w:rPr>
          <w:rFonts w:hint="eastAsia"/>
        </w:rPr>
        <w:t>привлечение к присмотру и уходу за детьми индивидуальных предпринимателей, осуществляющих индивидуальную педагогическую деятельность.</w:t>
      </w:r>
    </w:p>
    <w:p w:rsidR="00DB5251" w:rsidRDefault="00DB5251" w:rsidP="00DB5251">
      <w:pPr>
        <w:widowControl w:val="0"/>
        <w:numPr>
          <w:ilvl w:val="0"/>
          <w:numId w:val="3"/>
        </w:numPr>
        <w:tabs>
          <w:tab w:val="left" w:pos="1245"/>
        </w:tabs>
        <w:spacing w:after="300" w:line="322" w:lineRule="exact"/>
        <w:ind w:firstLine="760"/>
        <w:jc w:val="both"/>
      </w:pPr>
      <w:r>
        <w:rPr>
          <w:rFonts w:hint="eastAsia"/>
        </w:rPr>
        <w:t>При развитии формы присмотра и ухода за детьми, осуществляемого индивидуальным предпринимателем, учитываются существующие механизмы государственной поддержки малого и среднего предпринимательства в сфере дошкольного образования.</w:t>
      </w:r>
    </w:p>
    <w:p w:rsidR="00DB5251" w:rsidRDefault="00DB5251" w:rsidP="00DB5251">
      <w:pPr>
        <w:widowControl w:val="0"/>
        <w:numPr>
          <w:ilvl w:val="0"/>
          <w:numId w:val="3"/>
        </w:numPr>
        <w:tabs>
          <w:tab w:val="left" w:pos="1245"/>
        </w:tabs>
        <w:spacing w:after="300" w:line="322" w:lineRule="exact"/>
        <w:ind w:firstLine="760"/>
        <w:jc w:val="both"/>
      </w:pPr>
      <w:r>
        <w:rPr>
          <w:rFonts w:hint="eastAsia"/>
        </w:rPr>
        <w:t>В группы могут включаться как воспитанники одного возраста, так и воспитанники разных возрастов (разновозрастные группы). Подбор контингента разновозрастной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DB5251" w:rsidRDefault="00DB5251" w:rsidP="00DB5251">
      <w:pPr>
        <w:widowControl w:val="0"/>
        <w:numPr>
          <w:ilvl w:val="0"/>
          <w:numId w:val="3"/>
        </w:numPr>
        <w:tabs>
          <w:tab w:val="left" w:pos="1410"/>
        </w:tabs>
        <w:spacing w:after="300" w:line="322" w:lineRule="exact"/>
        <w:ind w:firstLine="760"/>
        <w:jc w:val="both"/>
      </w:pPr>
      <w:r>
        <w:rPr>
          <w:rFonts w:hint="eastAsia"/>
        </w:rPr>
        <w:t xml:space="preserve">Количество детей в группах  образовательной организации общеразвивающей направленности определяется исходя из расчета площади </w:t>
      </w:r>
      <w:r>
        <w:rPr>
          <w:rFonts w:hint="eastAsia"/>
        </w:rPr>
        <w:lastRenderedPageBreak/>
        <w:t>групповой (игровой) комнаты - для групп раннего возраста не менее 2,5 метра квадратного на 1 ребенка и для дошкольного возраста - не менее 2,0 метра квадратного на одного ребенка, фактически находящегося в группе.</w:t>
      </w:r>
    </w:p>
    <w:p w:rsidR="00DB5251" w:rsidRDefault="00F84DF9" w:rsidP="00AB69A7">
      <w:pPr>
        <w:pStyle w:val="50"/>
        <w:shd w:val="clear" w:color="auto" w:fill="auto"/>
        <w:tabs>
          <w:tab w:val="left" w:pos="1429"/>
        </w:tabs>
        <w:spacing w:before="0" w:line="322" w:lineRule="exact"/>
        <w:ind w:firstLine="0"/>
        <w:jc w:val="center"/>
      </w:pPr>
      <w:r>
        <w:t>3.</w:t>
      </w:r>
      <w:r w:rsidR="00DB5251">
        <w:t xml:space="preserve">Порядок и условия </w:t>
      </w:r>
      <w:proofErr w:type="spellStart"/>
      <w:r w:rsidR="00DB5251">
        <w:t>софинансирования</w:t>
      </w:r>
      <w:proofErr w:type="spellEnd"/>
      <w:r w:rsidR="00DB5251">
        <w:t xml:space="preserve"> из областного бюджета расходных обязательств местных бюджетов, возникающих при выполнении полномочий органов местного самоуправления по созданию условий для осуществления присмотра и ухода за детьми, содержания детей в организациях, реализующих образовательную программу</w:t>
      </w:r>
    </w:p>
    <w:p w:rsidR="00DB5251" w:rsidRDefault="00DB5251" w:rsidP="00AB69A7">
      <w:pPr>
        <w:pStyle w:val="20"/>
        <w:keepNext/>
        <w:keepLines/>
        <w:shd w:val="clear" w:color="auto" w:fill="auto"/>
        <w:spacing w:after="300" w:line="322" w:lineRule="exact"/>
      </w:pPr>
      <w:bookmarkStart w:id="2" w:name="bookmark4"/>
      <w:r>
        <w:t>дошкольного образования</w:t>
      </w:r>
      <w:bookmarkEnd w:id="2"/>
    </w:p>
    <w:p w:rsidR="00DB5251" w:rsidRDefault="00DB5251" w:rsidP="00DB5251">
      <w:pPr>
        <w:widowControl w:val="0"/>
        <w:numPr>
          <w:ilvl w:val="0"/>
          <w:numId w:val="4"/>
        </w:numPr>
        <w:tabs>
          <w:tab w:val="left" w:pos="1410"/>
        </w:tabs>
        <w:spacing w:line="322" w:lineRule="exact"/>
        <w:ind w:firstLine="760"/>
        <w:jc w:val="both"/>
      </w:pPr>
      <w:r>
        <w:rPr>
          <w:rFonts w:hint="eastAsia"/>
        </w:rPr>
        <w:t>Межбюджетные трансферты в форме субсидии из областного бюджета предоставляются местному бюджету муниципального района в целях:</w:t>
      </w:r>
    </w:p>
    <w:p w:rsidR="00DB5251" w:rsidRDefault="00DB5251" w:rsidP="00DB5251">
      <w:pPr>
        <w:tabs>
          <w:tab w:val="left" w:pos="1245"/>
        </w:tabs>
        <w:spacing w:line="322" w:lineRule="exact"/>
        <w:ind w:firstLine="760"/>
        <w:jc w:val="both"/>
      </w:pPr>
      <w:r>
        <w:rPr>
          <w:rFonts w:hint="eastAsia"/>
        </w:rPr>
        <w:t>а)</w:t>
      </w:r>
      <w:r>
        <w:rPr>
          <w:rFonts w:hint="eastAsia"/>
        </w:rPr>
        <w:tab/>
        <w:t>частичного возмещения расходов финансируемых из местного бюджета организаций, реализующих образовательную программу дошкольного образования, на осуществление присмотра и ухода за детьми, содержание детей;</w:t>
      </w:r>
    </w:p>
    <w:p w:rsidR="00DB5251" w:rsidRDefault="00DB5251" w:rsidP="00DB5251">
      <w:pPr>
        <w:tabs>
          <w:tab w:val="left" w:pos="1075"/>
        </w:tabs>
        <w:spacing w:after="300" w:line="322" w:lineRule="exact"/>
        <w:ind w:firstLine="760"/>
        <w:jc w:val="both"/>
      </w:pPr>
      <w:r>
        <w:rPr>
          <w:rFonts w:hint="eastAsia"/>
        </w:rPr>
        <w:t>б)</w:t>
      </w:r>
      <w:r>
        <w:rPr>
          <w:rFonts w:hint="eastAsia"/>
        </w:rPr>
        <w:tab/>
        <w:t>дополнительного возмещения расходов финансируемых из местного бюджета организаций, реализующих образовательную программу дошкольного образования, на осуществление присмотра и ухода за детьми, содержание детей из малообеспеченных семей, детей-инвалидов.</w:t>
      </w:r>
    </w:p>
    <w:p w:rsidR="00DB5251" w:rsidRDefault="00DB5251" w:rsidP="00DB5251">
      <w:pPr>
        <w:widowControl w:val="0"/>
        <w:numPr>
          <w:ilvl w:val="0"/>
          <w:numId w:val="4"/>
        </w:numPr>
        <w:tabs>
          <w:tab w:val="left" w:pos="1249"/>
        </w:tabs>
        <w:spacing w:line="322" w:lineRule="exact"/>
        <w:ind w:firstLine="760"/>
        <w:jc w:val="both"/>
      </w:pPr>
      <w:r>
        <w:rPr>
          <w:rFonts w:hint="eastAsia"/>
        </w:rPr>
        <w:t>Органы местного самоуправления в пределах своей компетенции устанавливают порядок распределения средств и распределяют средства между организациями, реализующими образовательную программу дошкольного образования и осуществляющими присмотр и уход за детьми на территории муниципального района.</w:t>
      </w:r>
    </w:p>
    <w:p w:rsidR="00DB5251" w:rsidRDefault="00DB5251" w:rsidP="00DB5251">
      <w:pPr>
        <w:widowControl w:val="0"/>
        <w:numPr>
          <w:ilvl w:val="0"/>
          <w:numId w:val="4"/>
        </w:numPr>
        <w:tabs>
          <w:tab w:val="left" w:pos="1248"/>
        </w:tabs>
        <w:spacing w:after="296" w:line="317" w:lineRule="exact"/>
        <w:ind w:firstLine="740"/>
        <w:jc w:val="both"/>
      </w:pPr>
      <w:r>
        <w:rPr>
          <w:rFonts w:hint="eastAsia"/>
        </w:rPr>
        <w:t>Размер платы, взимаемой с родителей (законных представителей) (далее - родительская плата) за присмотр и уход за ребенком устанавливает</w:t>
      </w:r>
      <w:r w:rsidR="00AB69A7">
        <w:t xml:space="preserve">ся нормативно-правовым актом </w:t>
      </w:r>
      <w:r w:rsidR="00AB69A7">
        <w:rPr>
          <w:rFonts w:hint="eastAsia"/>
        </w:rPr>
        <w:t xml:space="preserve"> администраци</w:t>
      </w:r>
      <w:r w:rsidR="00AB69A7">
        <w:t>и</w:t>
      </w:r>
      <w:r>
        <w:rPr>
          <w:rFonts w:hint="eastAsia"/>
        </w:rPr>
        <w:t xml:space="preserve"> </w:t>
      </w:r>
      <w:r w:rsidR="00E50906">
        <w:t>Кунашакск</w:t>
      </w:r>
      <w:r>
        <w:rPr>
          <w:rFonts w:hint="eastAsia"/>
        </w:rPr>
        <w:t>ого муниципального района Челябинской области.</w:t>
      </w:r>
    </w:p>
    <w:p w:rsidR="00DB5251" w:rsidRDefault="00DB5251" w:rsidP="00DB5251">
      <w:pPr>
        <w:widowControl w:val="0"/>
        <w:numPr>
          <w:ilvl w:val="0"/>
          <w:numId w:val="4"/>
        </w:numPr>
        <w:tabs>
          <w:tab w:val="left" w:pos="1248"/>
        </w:tabs>
        <w:spacing w:after="300" w:line="322" w:lineRule="exact"/>
        <w:ind w:firstLine="740"/>
        <w:jc w:val="both"/>
      </w:pPr>
      <w:r>
        <w:rPr>
          <w:rFonts w:hint="eastAsia"/>
        </w:rPr>
        <w:t>Не допускается включение в родительскую плату за присмотр и уход за ребенком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образования.</w:t>
      </w:r>
    </w:p>
    <w:p w:rsidR="00DB5251" w:rsidRDefault="00DB5251" w:rsidP="00DB5251">
      <w:pPr>
        <w:widowControl w:val="0"/>
        <w:numPr>
          <w:ilvl w:val="0"/>
          <w:numId w:val="4"/>
        </w:numPr>
        <w:tabs>
          <w:tab w:val="left" w:pos="1248"/>
        </w:tabs>
        <w:spacing w:after="300" w:line="322" w:lineRule="exact"/>
        <w:ind w:firstLine="740"/>
        <w:jc w:val="both"/>
      </w:pPr>
      <w:r>
        <w:rPr>
          <w:rFonts w:hint="eastAsia"/>
        </w:rPr>
        <w:t>Родительская плата за присмотр и уход за детьми в  образовательных организациях не взимается с родителей (законных представителей) детей-сирот и детей, оставшихся без попечения родителей, детей с туберкулезной интоксикацией, детей-инвалидов.</w:t>
      </w:r>
    </w:p>
    <w:p w:rsidR="00DB5251" w:rsidRDefault="00DB5251" w:rsidP="00DB5251">
      <w:pPr>
        <w:widowControl w:val="0"/>
        <w:numPr>
          <w:ilvl w:val="0"/>
          <w:numId w:val="4"/>
        </w:numPr>
        <w:tabs>
          <w:tab w:val="left" w:pos="1274"/>
        </w:tabs>
        <w:spacing w:line="322" w:lineRule="exact"/>
        <w:ind w:firstLine="740"/>
        <w:jc w:val="both"/>
      </w:pPr>
      <w:r>
        <w:rPr>
          <w:rFonts w:hint="eastAsia"/>
        </w:rPr>
        <w:t>В целях материальной поддержки воспитания и обучения детей,</w:t>
      </w:r>
    </w:p>
    <w:p w:rsidR="00DB5251" w:rsidRDefault="00DB5251" w:rsidP="00C20D21">
      <w:pPr>
        <w:tabs>
          <w:tab w:val="left" w:pos="6629"/>
        </w:tabs>
        <w:spacing w:line="322" w:lineRule="exact"/>
        <w:jc w:val="both"/>
      </w:pPr>
      <w:proofErr w:type="gramStart"/>
      <w:r>
        <w:rPr>
          <w:rFonts w:hint="eastAsia"/>
        </w:rPr>
        <w:lastRenderedPageBreak/>
        <w:t xml:space="preserve">посещающих образовательные организации, родителям (законным представлениям) устанавливается компенсация за присмотр и уход за детьми в </w:t>
      </w:r>
      <w:r w:rsidR="00C20D21">
        <w:t xml:space="preserve">образовательных </w:t>
      </w:r>
      <w:r>
        <w:rPr>
          <w:rFonts w:hint="eastAsia"/>
        </w:rPr>
        <w:t xml:space="preserve">организациях </w:t>
      </w:r>
      <w:r w:rsidR="00C20D21">
        <w:t xml:space="preserve"> в соответствии с </w:t>
      </w:r>
      <w:r w:rsidR="00C20D21">
        <w:rPr>
          <w:rFonts w:hint="eastAsia"/>
        </w:rPr>
        <w:t xml:space="preserve">Постановлением </w:t>
      </w:r>
      <w:r w:rsidR="00C20D21">
        <w:t>Г</w:t>
      </w:r>
      <w:r>
        <w:rPr>
          <w:rFonts w:hint="eastAsia"/>
        </w:rPr>
        <w:t>убернатора</w:t>
      </w:r>
      <w:r w:rsidR="00C20D21">
        <w:t xml:space="preserve"> Челябинской области </w:t>
      </w:r>
      <w:r>
        <w:rPr>
          <w:rFonts w:hint="eastAsia"/>
        </w:rPr>
        <w:t xml:space="preserve"> №</w:t>
      </w:r>
      <w:r w:rsidR="00C20D21">
        <w:t xml:space="preserve"> </w:t>
      </w:r>
      <w:r>
        <w:rPr>
          <w:rFonts w:hint="eastAsia"/>
        </w:rPr>
        <w:t>19 от 23.01.2007 «О</w:t>
      </w:r>
      <w:r w:rsidR="00C20D21">
        <w:t xml:space="preserve"> </w:t>
      </w:r>
      <w:r>
        <w:rPr>
          <w:rFonts w:hint="eastAsia"/>
        </w:rPr>
        <w:t>компенсации части родительской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области».</w:t>
      </w:r>
      <w:proofErr w:type="gramEnd"/>
    </w:p>
    <w:p w:rsidR="00DB5251" w:rsidRDefault="00C20D21" w:rsidP="00AB69A7">
      <w:pPr>
        <w:pStyle w:val="20"/>
        <w:keepNext/>
        <w:keepLines/>
        <w:shd w:val="clear" w:color="auto" w:fill="auto"/>
        <w:tabs>
          <w:tab w:val="left" w:pos="1248"/>
        </w:tabs>
        <w:spacing w:after="0" w:line="322" w:lineRule="exact"/>
      </w:pPr>
      <w:bookmarkStart w:id="3" w:name="bookmark5"/>
      <w:r>
        <w:t>4.</w:t>
      </w:r>
      <w:r w:rsidR="00DB5251">
        <w:t>Требования к созданию условий для осуществления присмотра и ухода за детьми, содержания детей в  образовательных</w:t>
      </w:r>
      <w:bookmarkEnd w:id="3"/>
      <w:r>
        <w:t xml:space="preserve"> </w:t>
      </w:r>
      <w:bookmarkStart w:id="4" w:name="bookmark6"/>
      <w:r w:rsidR="00DB5251">
        <w:t>организациях</w:t>
      </w:r>
      <w:bookmarkEnd w:id="4"/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249"/>
        </w:tabs>
        <w:spacing w:after="304" w:line="322" w:lineRule="exact"/>
        <w:ind w:firstLine="740"/>
        <w:jc w:val="both"/>
      </w:pPr>
      <w:r>
        <w:rPr>
          <w:rFonts w:hint="eastAsia"/>
        </w:rPr>
        <w:t>Присмотр и уход за детьми, содержание детей осуществляется при наличии необходимых санитарно-гигиенических, противоэпидемических условий, соблюдении правил пожарной безопасности, кадрового обеспечения в соответствии с требованиями.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248"/>
        </w:tabs>
        <w:spacing w:after="296" w:line="317" w:lineRule="exact"/>
        <w:ind w:firstLine="740"/>
        <w:jc w:val="both"/>
      </w:pPr>
      <w:r>
        <w:rPr>
          <w:rFonts w:hint="eastAsia"/>
        </w:rPr>
        <w:t>Здания  образовательных организаций размещаются на внутриквартальных территориях жилых микрорайонов, за пределами санитарно-защитных зон предприятий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343"/>
        </w:tabs>
        <w:spacing w:after="300" w:line="322" w:lineRule="exact"/>
        <w:ind w:firstLine="740"/>
        <w:jc w:val="both"/>
      </w:pPr>
      <w:r>
        <w:rPr>
          <w:rFonts w:hint="eastAsia"/>
        </w:rPr>
        <w:t>При  образовательных организациях, оказывающих услуги по присмотру и уходу за детьми, должны предусматриваться оборудованные места для прогулок детей и занятий физкультурой.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343"/>
        </w:tabs>
        <w:spacing w:after="300" w:line="322" w:lineRule="exact"/>
        <w:ind w:firstLine="740"/>
        <w:jc w:val="both"/>
      </w:pPr>
      <w:proofErr w:type="gramStart"/>
      <w:r>
        <w:rPr>
          <w:rFonts w:hint="eastAsia"/>
        </w:rPr>
        <w:t>Требования к местам осуществления присмотра и ухода за детьми,</w:t>
      </w:r>
      <w:r w:rsidR="00BE32E5">
        <w:t xml:space="preserve"> </w:t>
      </w:r>
      <w:r>
        <w:rPr>
          <w:rFonts w:hint="eastAsia"/>
        </w:rPr>
        <w:t>содержания детей в  образовательных организациях: групповые ячейки - изолированные помещения, принадлежащие каждой возрастной группе:</w:t>
      </w:r>
      <w:r>
        <w:rPr>
          <w:rFonts w:hint="eastAsia"/>
        </w:rPr>
        <w:tab/>
        <w:t>раздевальная, групповая, спальня, буфетная, туалетная,</w:t>
      </w:r>
      <w:r w:rsidR="00C43C75">
        <w:t xml:space="preserve"> </w:t>
      </w:r>
      <w:r>
        <w:rPr>
          <w:rFonts w:hint="eastAsia"/>
        </w:rPr>
        <w:t>специализированные помещения, предназначенные для поочередного использования группами (музыкальный зал, физкультурный зал, иные помещения); сопутствующие помещения (медицинский блок, пищеблок, прачечная и т.д.); служебно-бытовые помещения для персонала организации.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Указанные помеще</w:t>
      </w:r>
      <w:r w:rsidR="00BE32E5">
        <w:rPr>
          <w:rFonts w:hint="eastAsia"/>
        </w:rPr>
        <w:t>ния учреждения должны отвечать:</w:t>
      </w:r>
      <w:r w:rsidR="00C43C75">
        <w:t xml:space="preserve"> </w:t>
      </w:r>
      <w:r>
        <w:rPr>
          <w:rFonts w:hint="eastAsia"/>
        </w:rPr>
        <w:t>санитарно</w:t>
      </w:r>
      <w:r>
        <w:rPr>
          <w:rFonts w:hint="eastAsia"/>
        </w:rPr>
        <w:softHyphen/>
      </w:r>
      <w:r w:rsidR="00BE32E5">
        <w:t>-</w:t>
      </w:r>
      <w:r>
        <w:rPr>
          <w:rFonts w:hint="eastAsia"/>
        </w:rPr>
        <w:t xml:space="preserve">эпидемиологическим требованиям, обеспечивающим условия для разных видов двигательной, игровой и умственной активности детей; принятым требованиям СанПиН, правилам противопожарной безопасности; должны быть защищены от воздействия факторов, отрицательно влияющих на качество предоставляемых услуг (повышенной/пониженной температуры, влажности воздуха, </w:t>
      </w:r>
      <w:r>
        <w:rPr>
          <w:rFonts w:hint="eastAsia"/>
        </w:rPr>
        <w:lastRenderedPageBreak/>
        <w:t>запыленности, загрязненности, шума, вибрации и т.д.).</w:t>
      </w:r>
      <w:proofErr w:type="gramEnd"/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343"/>
        </w:tabs>
        <w:spacing w:after="300" w:line="322" w:lineRule="exact"/>
        <w:ind w:firstLine="740"/>
        <w:jc w:val="both"/>
      </w:pPr>
      <w:r>
        <w:rPr>
          <w:rFonts w:hint="eastAsia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343"/>
        </w:tabs>
        <w:spacing w:after="300" w:line="322" w:lineRule="exact"/>
        <w:ind w:firstLine="740"/>
        <w:jc w:val="both"/>
      </w:pPr>
      <w:r>
        <w:rPr>
          <w:rFonts w:hint="eastAsia"/>
        </w:rPr>
        <w:t>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 Детская мебель и оборудование для помещений, поступающие в 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343"/>
        </w:tabs>
        <w:spacing w:after="300" w:line="322" w:lineRule="exact"/>
        <w:ind w:firstLine="740"/>
        <w:jc w:val="both"/>
      </w:pPr>
      <w:r>
        <w:rPr>
          <w:rFonts w:hint="eastAsia"/>
        </w:rPr>
        <w:t>В образовательных организациях используются игрушки, безвредные для здоровья детей, отвечающие санитарно</w:t>
      </w:r>
      <w:r>
        <w:rPr>
          <w:rFonts w:hint="eastAsia"/>
        </w:rPr>
        <w:softHyphen/>
      </w:r>
      <w:r w:rsidR="00AF66A0">
        <w:t>-</w:t>
      </w:r>
      <w:r>
        <w:rPr>
          <w:rFonts w:hint="eastAsia"/>
        </w:rPr>
        <w:t xml:space="preserve">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rPr>
          <w:rFonts w:hint="eastAsia"/>
        </w:rPr>
        <w:t>Мягконабивные</w:t>
      </w:r>
      <w:proofErr w:type="spellEnd"/>
      <w:r>
        <w:rPr>
          <w:rFonts w:hint="eastAsia"/>
        </w:rPr>
        <w:t xml:space="preserve"> и </w:t>
      </w:r>
      <w:proofErr w:type="spellStart"/>
      <w:r>
        <w:rPr>
          <w:rFonts w:hint="eastAsia"/>
        </w:rPr>
        <w:t>пенолатексные</w:t>
      </w:r>
      <w:proofErr w:type="spellEnd"/>
      <w:r>
        <w:rPr>
          <w:rFonts w:hint="eastAsia"/>
        </w:rPr>
        <w:t xml:space="preserve"> ворсованные игру</w:t>
      </w:r>
      <w:r w:rsidR="00AF66A0">
        <w:t>ш</w:t>
      </w:r>
      <w:r>
        <w:rPr>
          <w:rFonts w:hint="eastAsia"/>
        </w:rPr>
        <w:t>ки для детей дошкольного возраста следует использовать только в качестве дидактических пособий.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303"/>
        </w:tabs>
        <w:spacing w:after="300" w:line="322" w:lineRule="exact"/>
        <w:ind w:firstLine="740"/>
        <w:jc w:val="both"/>
      </w:pPr>
      <w:r>
        <w:rPr>
          <w:rFonts w:hint="eastAsia"/>
        </w:rPr>
        <w:t xml:space="preserve">Уровни естественного и искусственного освещения в  образовательных организациях должны соответствовать </w:t>
      </w:r>
      <w:proofErr w:type="spellStart"/>
      <w:r>
        <w:rPr>
          <w:rFonts w:hint="eastAsia"/>
        </w:rPr>
        <w:t>санитарно</w:t>
      </w:r>
      <w:r>
        <w:rPr>
          <w:rFonts w:hint="eastAsia"/>
        </w:rPr>
        <w:softHyphen/>
        <w:t>эпидемиоло</w:t>
      </w:r>
      <w:bookmarkStart w:id="5" w:name="_GoBack"/>
      <w:bookmarkEnd w:id="5"/>
      <w:r>
        <w:rPr>
          <w:rFonts w:hint="eastAsia"/>
        </w:rPr>
        <w:t>гическим</w:t>
      </w:r>
      <w:proofErr w:type="spellEnd"/>
      <w:r>
        <w:rPr>
          <w:rFonts w:hint="eastAsia"/>
        </w:rPr>
        <w:t xml:space="preserve"> требованиям к естественному, искусственному и совмещенному освещению жилых и общественных зданий.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21"/>
        </w:tabs>
        <w:spacing w:after="300" w:line="322" w:lineRule="exact"/>
        <w:ind w:firstLine="740"/>
        <w:jc w:val="both"/>
      </w:pPr>
      <w:r>
        <w:rPr>
          <w:rFonts w:hint="eastAsia"/>
        </w:rPr>
        <w:t>Здания 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 Все помещения  образовательной организации ежедневно проветриваются.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21"/>
        </w:tabs>
        <w:spacing w:after="300" w:line="322" w:lineRule="exact"/>
        <w:ind w:firstLine="740"/>
        <w:jc w:val="both"/>
      </w:pPr>
      <w:r>
        <w:rPr>
          <w:rFonts w:hint="eastAsia"/>
        </w:rPr>
        <w:t>Здания  образовательных организаций оборудуются системами холодного и горячего водоснабжения, канализацией. Вода должна отвечать санитарно-эпидемиологическим требованиям к питьевой воде.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18"/>
        </w:tabs>
        <w:spacing w:line="322" w:lineRule="exact"/>
        <w:ind w:firstLine="740"/>
        <w:jc w:val="both"/>
      </w:pPr>
      <w:r>
        <w:rPr>
          <w:rFonts w:hint="eastAsia"/>
        </w:rPr>
        <w:t>Режим работы  образовательной организации</w:t>
      </w:r>
      <w:r w:rsidR="00151978">
        <w:t xml:space="preserve"> </w:t>
      </w:r>
      <w:r>
        <w:rPr>
          <w:rFonts w:hint="eastAsia"/>
        </w:rPr>
        <w:t>определяется организацией самостоятельно в соответствии с ее Уставом. Группы функционируют</w:t>
      </w:r>
      <w:r>
        <w:rPr>
          <w:rFonts w:hint="eastAsia"/>
        </w:rPr>
        <w:tab/>
        <w:t>в режиме</w:t>
      </w:r>
      <w:r>
        <w:rPr>
          <w:rFonts w:hint="eastAsia"/>
        </w:rPr>
        <w:tab/>
        <w:t>10,5</w:t>
      </w:r>
      <w:r>
        <w:rPr>
          <w:rFonts w:hint="eastAsia"/>
        </w:rPr>
        <w:tab/>
        <w:t>часового</w:t>
      </w:r>
      <w:r w:rsidR="005A7F55">
        <w:t xml:space="preserve"> </w:t>
      </w:r>
      <w:r>
        <w:rPr>
          <w:rFonts w:hint="eastAsia"/>
        </w:rPr>
        <w:t>пребывания,</w:t>
      </w:r>
      <w:r w:rsidR="007B50DB">
        <w:t xml:space="preserve"> </w:t>
      </w:r>
      <w:r w:rsidR="005A7F55">
        <w:t>к</w:t>
      </w:r>
      <w:r w:rsidR="003676DE">
        <w:t>р</w:t>
      </w:r>
      <w:r>
        <w:rPr>
          <w:rFonts w:hint="eastAsia"/>
        </w:rPr>
        <w:t>атковременного пребывания.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21"/>
        </w:tabs>
        <w:spacing w:line="322" w:lineRule="exact"/>
        <w:ind w:firstLine="740"/>
        <w:jc w:val="both"/>
      </w:pPr>
      <w:r>
        <w:rPr>
          <w:rFonts w:hint="eastAsia"/>
        </w:rPr>
        <w:t>Для детей с ограниченными возможностями здоровья, детей</w:t>
      </w:r>
      <w:r w:rsidR="003676DE">
        <w:t xml:space="preserve"> </w:t>
      </w:r>
      <w:r>
        <w:rPr>
          <w:rFonts w:hint="eastAsia"/>
        </w:rPr>
        <w:t xml:space="preserve">- инвалидов организуются группы компенсирующей направленности в  </w:t>
      </w:r>
      <w:r>
        <w:rPr>
          <w:rFonts w:hint="eastAsia"/>
        </w:rPr>
        <w:lastRenderedPageBreak/>
        <w:t>образовательных организациях, в которых обеспечиваются необходимые условия для организации коррекционной работы.</w:t>
      </w:r>
    </w:p>
    <w:p w:rsidR="00DB5251" w:rsidRDefault="00DB5251" w:rsidP="00DB5251">
      <w:pPr>
        <w:widowControl w:val="0"/>
        <w:numPr>
          <w:ilvl w:val="0"/>
          <w:numId w:val="6"/>
        </w:numPr>
        <w:tabs>
          <w:tab w:val="left" w:pos="1668"/>
        </w:tabs>
        <w:spacing w:after="300" w:line="322" w:lineRule="exact"/>
        <w:ind w:firstLine="740"/>
        <w:jc w:val="both"/>
      </w:pPr>
      <w:r>
        <w:rPr>
          <w:rFonts w:hint="eastAsia"/>
        </w:rPr>
        <w:t>Устройство, содержание и организация работы  образовательных организаций и (или) групп компенсирующей направленности должны соответствовать требованиям санитарных правил в действующей редакции.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21"/>
        </w:tabs>
        <w:spacing w:line="322" w:lineRule="exact"/>
        <w:ind w:firstLine="740"/>
        <w:jc w:val="both"/>
      </w:pPr>
      <w:r>
        <w:rPr>
          <w:rFonts w:hint="eastAsia"/>
        </w:rPr>
        <w:t>Ежедневный утренний прием детей проводится воспитателями, которые опрашивают родителей о состоянии здоровья детей. Выявленные больные дети или дети с подозрением на заболевание в  образовательные организации не принимаются.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21"/>
        </w:tabs>
        <w:spacing w:after="300" w:line="322" w:lineRule="exact"/>
        <w:ind w:firstLine="740"/>
        <w:jc w:val="both"/>
      </w:pPr>
      <w:r>
        <w:rPr>
          <w:rFonts w:hint="eastAsia"/>
        </w:rPr>
        <w:t xml:space="preserve">Режим дня должен соответствовать возрастным особенностям детей и способствовать их гармоничному развитию. Рекомендуемая продолжительность ежедневных прогулок составляет 3-4 часа (при температуре воздуха </w:t>
      </w:r>
      <w:proofErr w:type="gramStart"/>
      <w:r>
        <w:rPr>
          <w:rFonts w:hint="eastAsia"/>
        </w:rPr>
        <w:t>до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минус</w:t>
      </w:r>
      <w:proofErr w:type="gramEnd"/>
      <w:r>
        <w:rPr>
          <w:rFonts w:hint="eastAsia"/>
        </w:rPr>
        <w:t xml:space="preserve"> 15С и скорости ветра не более 7 м/с). Прием пищи организуется с интервалом 3-4 часа. 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21"/>
        </w:tabs>
        <w:spacing w:line="322" w:lineRule="exact"/>
        <w:ind w:firstLine="740"/>
        <w:jc w:val="both"/>
      </w:pPr>
      <w:r>
        <w:rPr>
          <w:rFonts w:hint="eastAsia"/>
        </w:rPr>
        <w:t xml:space="preserve">Пищеблок  образовательной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принимается в соответствии с </w:t>
      </w:r>
      <w:proofErr w:type="spellStart"/>
      <w:r>
        <w:rPr>
          <w:rFonts w:hint="eastAsia"/>
        </w:rPr>
        <w:t>СанПин</w:t>
      </w:r>
      <w:proofErr w:type="spellEnd"/>
      <w:r>
        <w:rPr>
          <w:rFonts w:hint="eastAsia"/>
        </w:rPr>
        <w:t xml:space="preserve"> действующей редакции. Все технологическое и холодильное оборудование должно быть исправно.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82"/>
        </w:tabs>
        <w:spacing w:after="296" w:line="317" w:lineRule="exact"/>
        <w:ind w:firstLine="740"/>
        <w:jc w:val="both"/>
      </w:pPr>
      <w:r>
        <w:rPr>
          <w:rFonts w:hint="eastAsia"/>
        </w:rPr>
        <w:t>Технологическое оборудование, инвентарь, посуда, тара должны быть изготовлены из материалов, разрешенных для контакта с пи</w:t>
      </w:r>
      <w:r w:rsidR="00E33BE0">
        <w:t>щ</w:t>
      </w:r>
      <w:r>
        <w:rPr>
          <w:rFonts w:hint="eastAsia"/>
        </w:rPr>
        <w:t>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82"/>
        </w:tabs>
        <w:spacing w:after="300" w:line="322" w:lineRule="exact"/>
        <w:ind w:firstLine="740"/>
        <w:jc w:val="both"/>
      </w:pPr>
      <w:r>
        <w:rPr>
          <w:rFonts w:hint="eastAsia"/>
        </w:rPr>
        <w:t xml:space="preserve">Все помещения  образовательных организаций убираются влажным способом с применением моющих средств не менее 2 раз в день при открытых фрамугах. </w:t>
      </w:r>
      <w:proofErr w:type="gramStart"/>
      <w:r>
        <w:rPr>
          <w:rFonts w:hint="eastAsia"/>
        </w:rPr>
        <w:t>Влажная уборка в спальнях проводится после  дневного сна, в групповых - после каждого приема пищи.</w:t>
      </w:r>
      <w:proofErr w:type="gramEnd"/>
      <w:r>
        <w:rPr>
          <w:rFonts w:hint="eastAsia"/>
        </w:rPr>
        <w:t xml:space="preserve"> Ковровые покрытия ежедневно очищаются с использованием пылесоса. Во время генеральных уборок ковровое покрытие подвергается влажной обработке. После каждого занятия спортивный зал проветривается в течение не менее 10 минут.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786"/>
        </w:tabs>
        <w:spacing w:after="300" w:line="322" w:lineRule="exact"/>
        <w:ind w:firstLine="740"/>
        <w:jc w:val="both"/>
      </w:pPr>
      <w:r>
        <w:rPr>
          <w:rFonts w:hint="eastAsia"/>
        </w:rPr>
        <w:t xml:space="preserve">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rPr>
          <w:rFonts w:hint="eastAsia"/>
        </w:rPr>
        <w:t>наматрасников</w:t>
      </w:r>
      <w:proofErr w:type="spellEnd"/>
      <w:r>
        <w:rPr>
          <w:rFonts w:hint="eastAsia"/>
        </w:rPr>
        <w:t xml:space="preserve"> из расчета на 1 ребенка. Постельное белье маркируется индивидуально для каждого ребенка.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82"/>
        </w:tabs>
        <w:spacing w:after="300" w:line="322" w:lineRule="exact"/>
        <w:ind w:firstLine="740"/>
        <w:jc w:val="both"/>
      </w:pPr>
      <w:r>
        <w:rPr>
          <w:rFonts w:hint="eastAsia"/>
        </w:rPr>
        <w:lastRenderedPageBreak/>
        <w:t>Персонал образовательных организаций проходит предварительные, при поступлении на работу, и периодические медицинские осмотры, в установленном</w:t>
      </w:r>
      <w:r w:rsidR="00F62E5F">
        <w:t xml:space="preserve"> законом </w:t>
      </w:r>
      <w:r>
        <w:rPr>
          <w:rFonts w:hint="eastAsia"/>
        </w:rPr>
        <w:t>порядке.</w:t>
      </w:r>
    </w:p>
    <w:p w:rsidR="00DB5251" w:rsidRDefault="00E33BE0" w:rsidP="00DB5251">
      <w:pPr>
        <w:widowControl w:val="0"/>
        <w:numPr>
          <w:ilvl w:val="0"/>
          <w:numId w:val="5"/>
        </w:numPr>
        <w:tabs>
          <w:tab w:val="left" w:pos="1482"/>
        </w:tabs>
        <w:spacing w:after="300" w:line="322" w:lineRule="exact"/>
        <w:ind w:firstLine="740"/>
        <w:jc w:val="both"/>
      </w:pPr>
      <w:r>
        <w:t>О</w:t>
      </w:r>
      <w:r w:rsidR="00DB5251">
        <w:rPr>
          <w:rFonts w:hint="eastAsia"/>
        </w:rPr>
        <w:t>бразовательная организация должна располагать необходимым количеством специалистов в соответствии со штатным расписанием.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82"/>
        </w:tabs>
        <w:spacing w:line="322" w:lineRule="exact"/>
        <w:ind w:firstLine="740"/>
        <w:jc w:val="both"/>
      </w:pPr>
      <w:r>
        <w:rPr>
          <w:rFonts w:hint="eastAsia"/>
        </w:rPr>
        <w:t>Предоставление услуги осуществляет следующий персонал:</w:t>
      </w:r>
    </w:p>
    <w:p w:rsidR="00DB5251" w:rsidRDefault="00DB5251" w:rsidP="00DB5251">
      <w:pPr>
        <w:spacing w:line="322" w:lineRule="exact"/>
        <w:ind w:firstLine="740"/>
        <w:jc w:val="both"/>
      </w:pPr>
      <w:proofErr w:type="gramStart"/>
      <w:r>
        <w:rPr>
          <w:rFonts w:hint="eastAsia"/>
        </w:rPr>
        <w:t>административный персонал (заведующий организацией, заместитель</w:t>
      </w:r>
      <w:proofErr w:type="gramEnd"/>
    </w:p>
    <w:p w:rsidR="00DB5251" w:rsidRDefault="00DB5251" w:rsidP="00DB5251">
      <w:pPr>
        <w:spacing w:line="322" w:lineRule="exact"/>
      </w:pPr>
      <w:r>
        <w:rPr>
          <w:rFonts w:hint="eastAsia"/>
        </w:rPr>
        <w:t>заведующего (по возможности) и т.д.);</w:t>
      </w:r>
    </w:p>
    <w:p w:rsidR="00DB5251" w:rsidRDefault="00DB5251" w:rsidP="00DB5251">
      <w:pPr>
        <w:spacing w:line="322" w:lineRule="exact"/>
        <w:ind w:firstLine="740"/>
        <w:jc w:val="both"/>
      </w:pPr>
      <w:r>
        <w:rPr>
          <w:rFonts w:hint="eastAsia"/>
        </w:rPr>
        <w:t>педагогический персонал (старшие воспитатели, воспитатели и т.д.);</w:t>
      </w:r>
    </w:p>
    <w:p w:rsidR="00DB5251" w:rsidRDefault="00DB5251" w:rsidP="00DB5251">
      <w:pPr>
        <w:spacing w:line="322" w:lineRule="exact"/>
        <w:ind w:firstLine="740"/>
        <w:jc w:val="both"/>
      </w:pPr>
      <w:r>
        <w:rPr>
          <w:rFonts w:hint="eastAsia"/>
        </w:rPr>
        <w:t>медицинский персонал (по возможности);</w:t>
      </w:r>
    </w:p>
    <w:p w:rsidR="00DB5251" w:rsidRDefault="00DB5251" w:rsidP="00DB5251">
      <w:pPr>
        <w:ind w:firstLine="740"/>
        <w:jc w:val="both"/>
      </w:pPr>
      <w:r>
        <w:rPr>
          <w:rFonts w:hint="eastAsia"/>
        </w:rPr>
        <w:t>младший обслуживающий персонал (помощники воспитателей, сторожа и т.д.).</w:t>
      </w:r>
    </w:p>
    <w:p w:rsidR="00DB5251" w:rsidRDefault="00DB5251" w:rsidP="00DB5251">
      <w:pPr>
        <w:spacing w:after="296" w:line="317" w:lineRule="exact"/>
        <w:ind w:firstLine="740"/>
        <w:jc w:val="both"/>
      </w:pPr>
      <w:r>
        <w:rPr>
          <w:rFonts w:hint="eastAsia"/>
        </w:rPr>
        <w:t>При наличии организационной и финансовой возможности штатное расписание  образовательной организации может включать в себя и другие виды персонала.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82"/>
        </w:tabs>
        <w:spacing w:line="322" w:lineRule="exact"/>
        <w:ind w:firstLine="740"/>
        <w:jc w:val="both"/>
      </w:pPr>
      <w:r>
        <w:rPr>
          <w:rFonts w:hint="eastAsia"/>
        </w:rPr>
        <w:t>Психолого-педагогическая, медицинская, социальная помощь оказывается детям, испытывающим трудности в развитии и социальной адаптации в организации при наличии условий.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86"/>
        </w:tabs>
        <w:spacing w:after="300" w:line="322" w:lineRule="exact"/>
        <w:ind w:firstLine="740"/>
        <w:jc w:val="both"/>
      </w:pPr>
      <w:r>
        <w:rPr>
          <w:rFonts w:hint="eastAsia"/>
        </w:rPr>
        <w:t>Порядок приема воспитанников в  образовательные организации определяется «Административным регламентом предоставления муниципальной услуги «Прием заявлений. Постановка на учет и зачисление детей в образовательные организации, реализующие основную образовательную программу дошкольн</w:t>
      </w:r>
      <w:r w:rsidR="00286061">
        <w:rPr>
          <w:rFonts w:hint="eastAsia"/>
        </w:rPr>
        <w:t>ого образования (детские сады)»</w:t>
      </w:r>
      <w:r>
        <w:rPr>
          <w:rFonts w:hint="eastAsia"/>
        </w:rPr>
        <w:t>, Уставом  образовательных организаций.</w:t>
      </w:r>
    </w:p>
    <w:p w:rsidR="00DB5251" w:rsidRDefault="00DB5251" w:rsidP="00DB5251">
      <w:pPr>
        <w:widowControl w:val="0"/>
        <w:numPr>
          <w:ilvl w:val="0"/>
          <w:numId w:val="5"/>
        </w:numPr>
        <w:tabs>
          <w:tab w:val="left" w:pos="1486"/>
        </w:tabs>
        <w:spacing w:after="633" w:line="322" w:lineRule="exact"/>
        <w:ind w:firstLine="740"/>
        <w:jc w:val="both"/>
      </w:pPr>
      <w:r>
        <w:rPr>
          <w:rFonts w:hint="eastAsia"/>
        </w:rPr>
        <w:t>Основными требованиями результата создания условий для осуществления присмотра и ухода за детьми, содержания детей в организациях являются: соответствие создания условий для осуществления присмотра и ухода за детьми, содержания детей в организациях необходимым требованиям; отсутствие жалоб со стороны получателя муниципальной услуги.</w:t>
      </w:r>
    </w:p>
    <w:p w:rsidR="00DB5251" w:rsidRDefault="00AE44D2" w:rsidP="00AB69A7">
      <w:pPr>
        <w:pStyle w:val="20"/>
        <w:keepNext/>
        <w:keepLines/>
        <w:shd w:val="clear" w:color="auto" w:fill="auto"/>
        <w:tabs>
          <w:tab w:val="left" w:pos="3922"/>
        </w:tabs>
        <w:spacing w:after="244" w:line="280" w:lineRule="exact"/>
      </w:pPr>
      <w:bookmarkStart w:id="6" w:name="bookmark7"/>
      <w:r>
        <w:t>5.</w:t>
      </w:r>
      <w:r w:rsidR="00DB5251">
        <w:t>Заключительная часть</w:t>
      </w:r>
      <w:bookmarkEnd w:id="6"/>
    </w:p>
    <w:p w:rsidR="00DB5251" w:rsidRDefault="00DB5251" w:rsidP="00DB5251">
      <w:pPr>
        <w:widowControl w:val="0"/>
        <w:numPr>
          <w:ilvl w:val="0"/>
          <w:numId w:val="7"/>
        </w:numPr>
        <w:tabs>
          <w:tab w:val="left" w:pos="1261"/>
        </w:tabs>
        <w:spacing w:after="300" w:line="322" w:lineRule="exact"/>
        <w:ind w:firstLine="740"/>
        <w:jc w:val="both"/>
      </w:pPr>
      <w:r>
        <w:rPr>
          <w:rFonts w:hint="eastAsia"/>
        </w:rPr>
        <w:t>Действия (бездействия) должностных лиц, а также принятые ими решения по созданию условий для осуществления присмотра и ухода за детьми, содержанием детей могут быть обжалованы в соответствии с действующим законодательством.</w:t>
      </w:r>
    </w:p>
    <w:p w:rsidR="00DB5251" w:rsidRDefault="00DB5251" w:rsidP="00DB5251">
      <w:pPr>
        <w:widowControl w:val="0"/>
        <w:numPr>
          <w:ilvl w:val="0"/>
          <w:numId w:val="7"/>
        </w:numPr>
        <w:tabs>
          <w:tab w:val="left" w:pos="1261"/>
        </w:tabs>
        <w:spacing w:after="300" w:line="322" w:lineRule="exact"/>
        <w:ind w:firstLine="740"/>
        <w:jc w:val="both"/>
      </w:pPr>
      <w:r>
        <w:rPr>
          <w:rFonts w:hint="eastAsia"/>
        </w:rPr>
        <w:t>Ответственность за создание условий для осуществления присмотра и ухода за детьми, содержания детей в  образовательных организациях возлагается на руководителей  образовательных организаций.</w:t>
      </w:r>
    </w:p>
    <w:p w:rsidR="00DB5251" w:rsidRDefault="00DB5251" w:rsidP="00DB5251">
      <w:pPr>
        <w:widowControl w:val="0"/>
        <w:numPr>
          <w:ilvl w:val="0"/>
          <w:numId w:val="7"/>
        </w:numPr>
        <w:tabs>
          <w:tab w:val="left" w:pos="1261"/>
        </w:tabs>
        <w:spacing w:line="322" w:lineRule="exact"/>
        <w:ind w:firstLine="740"/>
        <w:jc w:val="both"/>
      </w:pPr>
      <w:proofErr w:type="gramStart"/>
      <w:r>
        <w:rPr>
          <w:rFonts w:hint="eastAsia"/>
        </w:rPr>
        <w:lastRenderedPageBreak/>
        <w:t>Контроль за</w:t>
      </w:r>
      <w:proofErr w:type="gramEnd"/>
      <w:r>
        <w:rPr>
          <w:rFonts w:hint="eastAsia"/>
        </w:rPr>
        <w:t xml:space="preserve"> созданием условий для осуществления присмотра и ухода, содержания детей в  образовательных организациях возлагается на Управление образования администрации </w:t>
      </w:r>
      <w:r w:rsidR="00C40989">
        <w:t>Кунашак</w:t>
      </w:r>
      <w:r>
        <w:rPr>
          <w:rFonts w:hint="eastAsia"/>
        </w:rPr>
        <w:t>ского муниципального района Челябинской области.</w:t>
      </w:r>
    </w:p>
    <w:p w:rsidR="00C80C98" w:rsidRDefault="00C80C98"/>
    <w:p w:rsidR="00C80C98" w:rsidRDefault="00C80C98"/>
    <w:sectPr w:rsidR="00C80C98" w:rsidSect="00BF3D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ABD"/>
    <w:multiLevelType w:val="multilevel"/>
    <w:tmpl w:val="73D8854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641" w:hanging="495"/>
      </w:pPr>
    </w:lvl>
    <w:lvl w:ilvl="2">
      <w:start w:val="1"/>
      <w:numFmt w:val="decimal"/>
      <w:isLgl/>
      <w:lvlText w:val="%1.%2.%3"/>
      <w:lvlJc w:val="left"/>
      <w:pPr>
        <w:ind w:left="2226" w:hanging="720"/>
      </w:pPr>
    </w:lvl>
    <w:lvl w:ilvl="3">
      <w:start w:val="1"/>
      <w:numFmt w:val="decimal"/>
      <w:isLgl/>
      <w:lvlText w:val="%1.%2.%3.%4"/>
      <w:lvlJc w:val="left"/>
      <w:pPr>
        <w:ind w:left="2946" w:hanging="1080"/>
      </w:pPr>
    </w:lvl>
    <w:lvl w:ilvl="4">
      <w:start w:val="1"/>
      <w:numFmt w:val="decimal"/>
      <w:isLgl/>
      <w:lvlText w:val="%1.%2.%3.%4.%5"/>
      <w:lvlJc w:val="left"/>
      <w:pPr>
        <w:ind w:left="3306" w:hanging="1080"/>
      </w:pPr>
    </w:lvl>
    <w:lvl w:ilvl="5">
      <w:start w:val="1"/>
      <w:numFmt w:val="decimal"/>
      <w:isLgl/>
      <w:lvlText w:val="%1.%2.%3.%4.%5.%6"/>
      <w:lvlJc w:val="left"/>
      <w:pPr>
        <w:ind w:left="4026" w:hanging="1440"/>
      </w:pPr>
    </w:lvl>
    <w:lvl w:ilvl="6">
      <w:start w:val="1"/>
      <w:numFmt w:val="decimal"/>
      <w:isLgl/>
      <w:lvlText w:val="%1.%2.%3.%4.%5.%6.%7"/>
      <w:lvlJc w:val="left"/>
      <w:pPr>
        <w:ind w:left="4386" w:hanging="1440"/>
      </w:p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</w:lvl>
  </w:abstractNum>
  <w:abstractNum w:abstractNumId="1">
    <w:nsid w:val="3A230C2D"/>
    <w:multiLevelType w:val="multilevel"/>
    <w:tmpl w:val="A2C4B40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0F13155"/>
    <w:multiLevelType w:val="multilevel"/>
    <w:tmpl w:val="9DBA560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860EA0"/>
    <w:multiLevelType w:val="multilevel"/>
    <w:tmpl w:val="67E400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780427"/>
    <w:multiLevelType w:val="multilevel"/>
    <w:tmpl w:val="0F823C9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18E0590"/>
    <w:multiLevelType w:val="multilevel"/>
    <w:tmpl w:val="4FB8CFFC"/>
    <w:lvl w:ilvl="0">
      <w:start w:val="1"/>
      <w:numFmt w:val="decimal"/>
      <w:lvlText w:val="4.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6B94D44"/>
    <w:multiLevelType w:val="multilevel"/>
    <w:tmpl w:val="E0628EE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8357A80"/>
    <w:multiLevelType w:val="hybridMultilevel"/>
    <w:tmpl w:val="3406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1C"/>
    <w:rsid w:val="00075E4C"/>
    <w:rsid w:val="00096A01"/>
    <w:rsid w:val="00105541"/>
    <w:rsid w:val="00151978"/>
    <w:rsid w:val="0016286C"/>
    <w:rsid w:val="00197D06"/>
    <w:rsid w:val="001C1251"/>
    <w:rsid w:val="001D3555"/>
    <w:rsid w:val="00270CC7"/>
    <w:rsid w:val="00284886"/>
    <w:rsid w:val="00286061"/>
    <w:rsid w:val="002A525C"/>
    <w:rsid w:val="002B6D84"/>
    <w:rsid w:val="003615F2"/>
    <w:rsid w:val="003676DE"/>
    <w:rsid w:val="003676EF"/>
    <w:rsid w:val="00395147"/>
    <w:rsid w:val="00437A66"/>
    <w:rsid w:val="004823C1"/>
    <w:rsid w:val="00495010"/>
    <w:rsid w:val="005568FA"/>
    <w:rsid w:val="00563F9C"/>
    <w:rsid w:val="005A7F55"/>
    <w:rsid w:val="005F37D1"/>
    <w:rsid w:val="0064451C"/>
    <w:rsid w:val="00654F31"/>
    <w:rsid w:val="00700E30"/>
    <w:rsid w:val="0075327B"/>
    <w:rsid w:val="007716A0"/>
    <w:rsid w:val="00790E98"/>
    <w:rsid w:val="007B50DB"/>
    <w:rsid w:val="00827546"/>
    <w:rsid w:val="00861FC3"/>
    <w:rsid w:val="00872540"/>
    <w:rsid w:val="008A45A4"/>
    <w:rsid w:val="008D1D0C"/>
    <w:rsid w:val="00914BED"/>
    <w:rsid w:val="00A73F3F"/>
    <w:rsid w:val="00AB69A7"/>
    <w:rsid w:val="00AE44D2"/>
    <w:rsid w:val="00AF66A0"/>
    <w:rsid w:val="00B33C04"/>
    <w:rsid w:val="00B76ECF"/>
    <w:rsid w:val="00BB4C95"/>
    <w:rsid w:val="00BC714D"/>
    <w:rsid w:val="00BE32E5"/>
    <w:rsid w:val="00BF3D38"/>
    <w:rsid w:val="00C07D36"/>
    <w:rsid w:val="00C20D21"/>
    <w:rsid w:val="00C408A1"/>
    <w:rsid w:val="00C40989"/>
    <w:rsid w:val="00C43C75"/>
    <w:rsid w:val="00C51307"/>
    <w:rsid w:val="00C80C98"/>
    <w:rsid w:val="00CC7794"/>
    <w:rsid w:val="00D06EFC"/>
    <w:rsid w:val="00D414D9"/>
    <w:rsid w:val="00D92D9F"/>
    <w:rsid w:val="00DB5251"/>
    <w:rsid w:val="00E17166"/>
    <w:rsid w:val="00E33BE0"/>
    <w:rsid w:val="00E50906"/>
    <w:rsid w:val="00E66B05"/>
    <w:rsid w:val="00ED2B2D"/>
    <w:rsid w:val="00F62E5F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1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451C"/>
    <w:pPr>
      <w:ind w:right="6237"/>
      <w:jc w:val="center"/>
    </w:pPr>
    <w:rPr>
      <w:sz w:val="22"/>
      <w:szCs w:val="20"/>
    </w:rPr>
  </w:style>
  <w:style w:type="character" w:customStyle="1" w:styleId="a4">
    <w:name w:val="Название Знак"/>
    <w:basedOn w:val="a0"/>
    <w:link w:val="a3"/>
    <w:rsid w:val="0064451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64451C"/>
    <w:pPr>
      <w:tabs>
        <w:tab w:val="left" w:pos="2020"/>
      </w:tabs>
      <w:ind w:right="-2"/>
      <w:jc w:val="center"/>
    </w:pPr>
    <w:rPr>
      <w:rFonts w:ascii="Arial" w:hAnsi="Arial" w:cs="Arial"/>
      <w:b/>
      <w:bCs/>
      <w:sz w:val="26"/>
    </w:rPr>
  </w:style>
  <w:style w:type="character" w:customStyle="1" w:styleId="a6">
    <w:name w:val="Подзаголовок Знак"/>
    <w:basedOn w:val="a0"/>
    <w:link w:val="a5"/>
    <w:rsid w:val="0064451C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DB52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B5251"/>
    <w:pPr>
      <w:widowControl w:val="0"/>
      <w:shd w:val="clear" w:color="auto" w:fill="FFFFFF"/>
      <w:spacing w:before="300" w:line="317" w:lineRule="exact"/>
      <w:ind w:firstLine="400"/>
    </w:pPr>
    <w:rPr>
      <w:b/>
      <w:bCs/>
      <w:szCs w:val="28"/>
      <w:lang w:eastAsia="en-US"/>
    </w:rPr>
  </w:style>
  <w:style w:type="character" w:customStyle="1" w:styleId="2">
    <w:name w:val="Заголовок №2_"/>
    <w:basedOn w:val="a0"/>
    <w:link w:val="20"/>
    <w:locked/>
    <w:rsid w:val="00DB52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B5251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zCs w:val="28"/>
      <w:lang w:eastAsia="en-US"/>
    </w:rPr>
  </w:style>
  <w:style w:type="character" w:customStyle="1" w:styleId="21">
    <w:name w:val="Основной текст (2)"/>
    <w:basedOn w:val="a0"/>
    <w:rsid w:val="00DB52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BC7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1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451C"/>
    <w:pPr>
      <w:ind w:right="6237"/>
      <w:jc w:val="center"/>
    </w:pPr>
    <w:rPr>
      <w:sz w:val="22"/>
      <w:szCs w:val="20"/>
    </w:rPr>
  </w:style>
  <w:style w:type="character" w:customStyle="1" w:styleId="a4">
    <w:name w:val="Название Знак"/>
    <w:basedOn w:val="a0"/>
    <w:link w:val="a3"/>
    <w:rsid w:val="0064451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64451C"/>
    <w:pPr>
      <w:tabs>
        <w:tab w:val="left" w:pos="2020"/>
      </w:tabs>
      <w:ind w:right="-2"/>
      <w:jc w:val="center"/>
    </w:pPr>
    <w:rPr>
      <w:rFonts w:ascii="Arial" w:hAnsi="Arial" w:cs="Arial"/>
      <w:b/>
      <w:bCs/>
      <w:sz w:val="26"/>
    </w:rPr>
  </w:style>
  <w:style w:type="character" w:customStyle="1" w:styleId="a6">
    <w:name w:val="Подзаголовок Знак"/>
    <w:basedOn w:val="a0"/>
    <w:link w:val="a5"/>
    <w:rsid w:val="0064451C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DB52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B5251"/>
    <w:pPr>
      <w:widowControl w:val="0"/>
      <w:shd w:val="clear" w:color="auto" w:fill="FFFFFF"/>
      <w:spacing w:before="300" w:line="317" w:lineRule="exact"/>
      <w:ind w:firstLine="400"/>
    </w:pPr>
    <w:rPr>
      <w:b/>
      <w:bCs/>
      <w:szCs w:val="28"/>
      <w:lang w:eastAsia="en-US"/>
    </w:rPr>
  </w:style>
  <w:style w:type="character" w:customStyle="1" w:styleId="2">
    <w:name w:val="Заголовок №2_"/>
    <w:basedOn w:val="a0"/>
    <w:link w:val="20"/>
    <w:locked/>
    <w:rsid w:val="00DB52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B5251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zCs w:val="28"/>
      <w:lang w:eastAsia="en-US"/>
    </w:rPr>
  </w:style>
  <w:style w:type="character" w:customStyle="1" w:styleId="21">
    <w:name w:val="Основной текст (2)"/>
    <w:basedOn w:val="a0"/>
    <w:rsid w:val="00DB52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BC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asha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191F-D343-445B-AA3C-145F27A9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Дамиль</cp:lastModifiedBy>
  <cp:revision>2</cp:revision>
  <cp:lastPrinted>2015-12-21T11:20:00Z</cp:lastPrinted>
  <dcterms:created xsi:type="dcterms:W3CDTF">2015-12-21T11:37:00Z</dcterms:created>
  <dcterms:modified xsi:type="dcterms:W3CDTF">2015-12-21T11:37:00Z</dcterms:modified>
</cp:coreProperties>
</file>