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01" w:rsidRPr="007F5385" w:rsidRDefault="00D33A01" w:rsidP="00D33A01">
      <w:pPr>
        <w:ind w:firstLine="708"/>
        <w:jc w:val="both"/>
        <w:rPr>
          <w:sz w:val="28"/>
          <w:szCs w:val="28"/>
        </w:rPr>
      </w:pPr>
      <w:r w:rsidRPr="00D3480D">
        <w:rPr>
          <w:b/>
          <w:sz w:val="28"/>
          <w:szCs w:val="28"/>
        </w:rPr>
        <w:t>Установлены особенности использования воздушного пространства для полетов малых беспилотных воздушных судов</w:t>
      </w:r>
      <w:r>
        <w:rPr>
          <w:b/>
          <w:sz w:val="28"/>
          <w:szCs w:val="28"/>
        </w:rPr>
        <w:t xml:space="preserve"> (п</w:t>
      </w:r>
      <w:r w:rsidRPr="007F5385">
        <w:rPr>
          <w:sz w:val="28"/>
          <w:szCs w:val="28"/>
        </w:rPr>
        <w:t>остановление Правительства РФ от 03.02.2020 N 74</w:t>
      </w:r>
      <w:r>
        <w:rPr>
          <w:sz w:val="28"/>
          <w:szCs w:val="28"/>
        </w:rPr>
        <w:t xml:space="preserve"> «</w:t>
      </w:r>
      <w:r w:rsidRPr="007F5385">
        <w:rPr>
          <w:sz w:val="28"/>
          <w:szCs w:val="28"/>
        </w:rPr>
        <w:t>О внесении изменений в Федеральные правила использования воздушного пространства Российской Федерации</w:t>
      </w:r>
      <w:r>
        <w:rPr>
          <w:sz w:val="28"/>
          <w:szCs w:val="28"/>
        </w:rPr>
        <w:t>»).</w:t>
      </w:r>
    </w:p>
    <w:p w:rsidR="00D33A01" w:rsidRPr="007F5385" w:rsidRDefault="00D33A01" w:rsidP="00D33A01">
      <w:pPr>
        <w:ind w:firstLine="708"/>
        <w:jc w:val="both"/>
        <w:rPr>
          <w:sz w:val="28"/>
          <w:szCs w:val="28"/>
        </w:rPr>
      </w:pPr>
      <w:r w:rsidRPr="007F5385">
        <w:rPr>
          <w:sz w:val="28"/>
          <w:szCs w:val="28"/>
        </w:rPr>
        <w:t>Утверждение плана полета воздушного судна и получение разрешения на использование воздушного пространства не требуется при выполнении визуальных полетов беспилотных воздушных судов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поверхности:</w:t>
      </w:r>
    </w:p>
    <w:p w:rsidR="00D33A01" w:rsidRPr="007F5385" w:rsidRDefault="00D33A01" w:rsidP="00D33A01">
      <w:pPr>
        <w:ind w:firstLine="708"/>
        <w:jc w:val="both"/>
        <w:rPr>
          <w:sz w:val="28"/>
          <w:szCs w:val="28"/>
        </w:rPr>
      </w:pPr>
      <w:r w:rsidRPr="007F5385">
        <w:rPr>
          <w:sz w:val="28"/>
          <w:szCs w:val="28"/>
        </w:rPr>
        <w:t>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от 27.05.1996 N 57-ФЗ "О государственной охране";</w:t>
      </w:r>
    </w:p>
    <w:p w:rsidR="00D33A01" w:rsidRPr="007F5385" w:rsidRDefault="00D33A01" w:rsidP="00D33A01">
      <w:pPr>
        <w:ind w:firstLine="708"/>
        <w:jc w:val="both"/>
        <w:rPr>
          <w:sz w:val="28"/>
          <w:szCs w:val="28"/>
        </w:rPr>
      </w:pPr>
      <w:r w:rsidRPr="007F5385">
        <w:rPr>
          <w:sz w:val="28"/>
          <w:szCs w:val="28"/>
        </w:rPr>
        <w:t>на удалении не менее 5 км от контрольных точек неконтролируемых аэродромов и посадочных площадок.</w:t>
      </w:r>
    </w:p>
    <w:p w:rsidR="00D33A01" w:rsidRPr="007F5385" w:rsidRDefault="00D33A01" w:rsidP="00D33A01">
      <w:pPr>
        <w:jc w:val="both"/>
        <w:rPr>
          <w:sz w:val="28"/>
          <w:szCs w:val="28"/>
        </w:rPr>
      </w:pPr>
    </w:p>
    <w:p w:rsidR="00D33A01" w:rsidRDefault="00D33A01" w:rsidP="00D33A01">
      <w:pPr>
        <w:jc w:val="both"/>
        <w:rPr>
          <w:sz w:val="28"/>
          <w:szCs w:val="28"/>
        </w:rPr>
      </w:pPr>
    </w:p>
    <w:p w:rsidR="00D33A01" w:rsidRDefault="00D33A01" w:rsidP="00D33A01">
      <w:pPr>
        <w:jc w:val="both"/>
        <w:rPr>
          <w:sz w:val="28"/>
          <w:szCs w:val="28"/>
        </w:rPr>
      </w:pPr>
    </w:p>
    <w:p w:rsidR="00873C2C" w:rsidRDefault="00873C2C">
      <w:bookmarkStart w:id="0" w:name="_GoBack"/>
      <w:bookmarkEnd w:id="0"/>
    </w:p>
    <w:sectPr w:rsidR="0087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01"/>
    <w:rsid w:val="00873C2C"/>
    <w:rsid w:val="00D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92811-5344-4070-827F-FA5E7D9E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Александровна</dc:creator>
  <cp:keywords/>
  <dc:description/>
  <cp:lastModifiedBy>Чернова Елена Александровна</cp:lastModifiedBy>
  <cp:revision>1</cp:revision>
  <dcterms:created xsi:type="dcterms:W3CDTF">2020-06-01T05:41:00Z</dcterms:created>
  <dcterms:modified xsi:type="dcterms:W3CDTF">2020-06-01T05:42:00Z</dcterms:modified>
</cp:coreProperties>
</file>