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60" w:rsidRPr="005E123D" w:rsidRDefault="00466768" w:rsidP="00466768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                                               </w:t>
      </w:r>
      <w:r w:rsidR="00423760" w:rsidRPr="005E12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2C8F688" wp14:editId="42A68CF5">
            <wp:extent cx="768350" cy="9144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60" w:rsidRPr="005E123D" w:rsidRDefault="00423760" w:rsidP="0042376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423760" w:rsidRPr="005E123D" w:rsidRDefault="00423760" w:rsidP="0042376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</w:pPr>
      <w:r w:rsidRPr="005E123D"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  <w:t>Администрация Усть-Катавского городского округа</w:t>
      </w:r>
    </w:p>
    <w:p w:rsidR="00423760" w:rsidRPr="005E123D" w:rsidRDefault="00423760" w:rsidP="00423760">
      <w:pPr>
        <w:keepNext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</w:pPr>
      <w:r w:rsidRPr="005E123D"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  <w:t>Челябинской области</w:t>
      </w:r>
    </w:p>
    <w:p w:rsidR="00423760" w:rsidRPr="005E123D" w:rsidRDefault="00423760" w:rsidP="00423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3760" w:rsidRPr="005E123D" w:rsidRDefault="00423760" w:rsidP="00423760">
      <w:pPr>
        <w:keepNext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sz w:val="52"/>
          <w:szCs w:val="24"/>
          <w:lang w:eastAsia="ru-RU"/>
        </w:rPr>
      </w:pPr>
      <w:r w:rsidRPr="005E123D">
        <w:rPr>
          <w:rFonts w:ascii="Arial Black" w:eastAsia="Times New Roman" w:hAnsi="Arial Black" w:cs="Times New Roman"/>
          <w:b/>
          <w:bCs/>
          <w:sz w:val="52"/>
          <w:szCs w:val="24"/>
          <w:lang w:eastAsia="ru-RU"/>
        </w:rPr>
        <w:t>ПОСТАНОВЛЕНИЕ</w:t>
      </w:r>
    </w:p>
    <w:tbl>
      <w:tblPr>
        <w:tblW w:w="10065" w:type="dxa"/>
        <w:tblInd w:w="-567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423760" w:rsidRPr="005E123D" w:rsidTr="00466768">
        <w:trPr>
          <w:trHeight w:val="100"/>
        </w:trPr>
        <w:tc>
          <w:tcPr>
            <w:tcW w:w="10065" w:type="dxa"/>
          </w:tcPr>
          <w:p w:rsidR="00423760" w:rsidRPr="005E123D" w:rsidRDefault="00423760" w:rsidP="00EB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F67D38" w:rsidRPr="00BF0C2D" w:rsidRDefault="00423760" w:rsidP="00011084">
      <w:pPr>
        <w:spacing w:after="0" w:line="240" w:lineRule="auto"/>
        <w:ind w:left="-426" w:right="-141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5E123D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5E123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BF0C2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12 августа 2022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г.</w:t>
      </w:r>
      <w:r w:rsidRPr="005E123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E123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</w:t>
      </w:r>
      <w:r w:rsidRPr="005E12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="00BF0C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№</w:t>
      </w:r>
      <w:r w:rsidR="00BF0C2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1104</w:t>
      </w:r>
    </w:p>
    <w:p w:rsidR="00011084" w:rsidRPr="009A7B5E" w:rsidRDefault="00466768" w:rsidP="00011084">
      <w:pPr>
        <w:ind w:left="-426" w:right="60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Pr="0046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605399" w:rsidRPr="00605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Усть-Катавского 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28.12.2012 № 1579</w:t>
      </w:r>
      <w:r w:rsidR="009A7B5E" w:rsidRPr="009A7B5E">
        <w:rPr>
          <w:rFonts w:ascii="Times New Roman" w:hAnsi="Times New Roman" w:cs="Times New Roman"/>
          <w:sz w:val="28"/>
          <w:szCs w:val="28"/>
        </w:rPr>
        <w:t xml:space="preserve"> </w:t>
      </w:r>
      <w:r w:rsidRPr="00466768">
        <w:rPr>
          <w:rFonts w:ascii="Times New Roman" w:hAnsi="Times New Roman" w:cs="Times New Roman"/>
          <w:sz w:val="28"/>
          <w:szCs w:val="28"/>
        </w:rPr>
        <w:t xml:space="preserve">«Об утверждении персонального состава комиссии по противодействию коррупции в </w:t>
      </w:r>
      <w:proofErr w:type="spellStart"/>
      <w:r w:rsidRPr="00466768">
        <w:rPr>
          <w:rFonts w:ascii="Times New Roman" w:hAnsi="Times New Roman" w:cs="Times New Roman"/>
          <w:sz w:val="28"/>
          <w:szCs w:val="28"/>
        </w:rPr>
        <w:t>Усть-Катавском</w:t>
      </w:r>
      <w:proofErr w:type="spellEnd"/>
      <w:r w:rsidRPr="00466768">
        <w:rPr>
          <w:rFonts w:ascii="Times New Roman" w:hAnsi="Times New Roman" w:cs="Times New Roman"/>
          <w:sz w:val="28"/>
          <w:szCs w:val="28"/>
        </w:rPr>
        <w:t xml:space="preserve"> городском округе и Положения»</w:t>
      </w:r>
    </w:p>
    <w:p w:rsidR="006D00D8" w:rsidRDefault="009A7B5E" w:rsidP="00011084">
      <w:pPr>
        <w:spacing w:line="240" w:lineRule="auto"/>
        <w:ind w:left="-426" w:right="-14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7B5E">
        <w:rPr>
          <w:rFonts w:ascii="Times New Roman" w:hAnsi="Times New Roman" w:cs="Times New Roman"/>
          <w:bCs/>
          <w:sz w:val="28"/>
          <w:szCs w:val="28"/>
        </w:rPr>
        <w:t>В соответствии</w:t>
      </w:r>
      <w:r w:rsidR="00710350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9A7B5E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Pr="000F1C3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Указом</w:t>
        </w:r>
      </w:hyperlink>
      <w:r w:rsidRPr="000F1C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7B5E">
        <w:rPr>
          <w:rFonts w:ascii="Times New Roman" w:hAnsi="Times New Roman" w:cs="Times New Roman"/>
          <w:bCs/>
          <w:sz w:val="28"/>
          <w:szCs w:val="28"/>
        </w:rPr>
        <w:t>Президента РФ от 15 июля 2015 г. № 364 «О мерах по совершенствованию организации деятельности в области противодействия коррупции»</w:t>
      </w:r>
      <w:r w:rsidR="006D00D8">
        <w:rPr>
          <w:rFonts w:ascii="Times New Roman" w:hAnsi="Times New Roman" w:cs="Times New Roman"/>
          <w:bCs/>
          <w:sz w:val="28"/>
          <w:szCs w:val="28"/>
        </w:rPr>
        <w:t>,</w:t>
      </w:r>
      <w:r w:rsidR="00423760" w:rsidRPr="0042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0D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423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25.12.2008г. №273-ФЗ «О противодействии коррупции», </w:t>
      </w:r>
      <w:r w:rsidR="006D00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Указом</w:t>
      </w:r>
      <w:r w:rsidR="00423760" w:rsidRPr="005E1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Президента РФ от 16 августа 2021 </w:t>
      </w:r>
      <w:r w:rsidR="00423760" w:rsidRPr="005E1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="004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 478</w:t>
      </w:r>
      <w:r w:rsidR="0060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423760" w:rsidRPr="005E1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Национальном плане п</w:t>
      </w:r>
      <w:r w:rsidR="004237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ротиводействия коррупции на 2021 - 2024</w:t>
      </w:r>
      <w:r w:rsidR="00423760" w:rsidRPr="005E1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годы», руководствуясь</w:t>
      </w:r>
      <w:r w:rsidR="00423760" w:rsidRPr="005E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Усть-Катавского городского округа</w:t>
      </w:r>
      <w:r w:rsidRPr="009A7B5E">
        <w:rPr>
          <w:rFonts w:ascii="Times New Roman" w:hAnsi="Times New Roman" w:cs="Times New Roman"/>
          <w:bCs/>
          <w:sz w:val="28"/>
          <w:szCs w:val="28"/>
        </w:rPr>
        <w:t>, в целях совершенствования мер по противодействию коррупции и устранения причин и условий, способствующих возникновению коррупции,</w:t>
      </w:r>
    </w:p>
    <w:p w:rsidR="009A7B5E" w:rsidRPr="006D00D8" w:rsidRDefault="009A7B5E" w:rsidP="00011084">
      <w:pPr>
        <w:ind w:left="-426" w:right="-14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Усть-Катавского городского округа </w:t>
      </w:r>
      <w:r w:rsidRPr="009A7B5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66768" w:rsidRDefault="00605399" w:rsidP="00011084">
      <w:pPr>
        <w:numPr>
          <w:ilvl w:val="0"/>
          <w:numId w:val="1"/>
        </w:numPr>
        <w:tabs>
          <w:tab w:val="clear" w:pos="360"/>
          <w:tab w:val="num" w:pos="284"/>
        </w:tabs>
        <w:spacing w:line="240" w:lineRule="auto"/>
        <w:ind w:left="-425" w:right="-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466768">
        <w:rPr>
          <w:rFonts w:ascii="Times New Roman" w:hAnsi="Times New Roman" w:cs="Times New Roman"/>
          <w:sz w:val="28"/>
          <w:szCs w:val="28"/>
        </w:rPr>
        <w:t xml:space="preserve"> в </w:t>
      </w:r>
      <w:r w:rsidR="004667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6768" w:rsidRPr="00B5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Усть-Катавского городского округа </w:t>
      </w:r>
      <w:r w:rsidR="0046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28.12.2012 № 1579 «Об утверждении персонального состава комиссии по противодействию коррупции в </w:t>
      </w:r>
      <w:proofErr w:type="spellStart"/>
      <w:r w:rsidR="004667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Усть-Катавском</w:t>
      </w:r>
      <w:proofErr w:type="spellEnd"/>
      <w:r w:rsidR="0046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 и Положения»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4667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7B5E" w:rsidRPr="00466768" w:rsidRDefault="00605399" w:rsidP="00011084">
      <w:pPr>
        <w:pStyle w:val="a5"/>
        <w:numPr>
          <w:ilvl w:val="1"/>
          <w:numId w:val="8"/>
        </w:numPr>
        <w:spacing w:line="240" w:lineRule="auto"/>
        <w:ind w:left="-425" w:righ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Изложить Приложение 1</w:t>
      </w:r>
      <w:r w:rsidR="009A7B5E" w:rsidRPr="00466768">
        <w:rPr>
          <w:rFonts w:ascii="Times New Roman" w:hAnsi="Times New Roman" w:cs="Times New Roman"/>
          <w:sz w:val="28"/>
          <w:szCs w:val="28"/>
        </w:rPr>
        <w:t xml:space="preserve"> </w:t>
      </w:r>
      <w:r w:rsidR="00011084">
        <w:rPr>
          <w:rFonts w:ascii="Times New Roman" w:hAnsi="Times New Roman" w:cs="Times New Roman"/>
          <w:sz w:val="28"/>
          <w:szCs w:val="28"/>
        </w:rPr>
        <w:t>«</w:t>
      </w:r>
      <w:r w:rsidR="009A7B5E" w:rsidRPr="00466768">
        <w:rPr>
          <w:rFonts w:ascii="Times New Roman" w:hAnsi="Times New Roman" w:cs="Times New Roman"/>
          <w:sz w:val="28"/>
          <w:szCs w:val="28"/>
        </w:rPr>
        <w:t xml:space="preserve">Положение о Комиссии по координации работы по противодействию коррупции в </w:t>
      </w:r>
      <w:proofErr w:type="spellStart"/>
      <w:r w:rsidR="009A7B5E" w:rsidRPr="00466768">
        <w:rPr>
          <w:rFonts w:ascii="Times New Roman" w:hAnsi="Times New Roman" w:cs="Times New Roman"/>
          <w:sz w:val="28"/>
          <w:szCs w:val="28"/>
        </w:rPr>
        <w:t>Усть-Катавском</w:t>
      </w:r>
      <w:proofErr w:type="spellEnd"/>
      <w:r w:rsidR="009A7B5E" w:rsidRPr="00466768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 w:rsidR="00011084">
        <w:rPr>
          <w:rFonts w:ascii="Times New Roman" w:hAnsi="Times New Roman" w:cs="Times New Roman"/>
          <w:sz w:val="28"/>
          <w:szCs w:val="28"/>
        </w:rPr>
        <w:t>»</w:t>
      </w:r>
      <w:r w:rsidR="00466768" w:rsidRPr="00466768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9A7B5E" w:rsidRPr="00466768">
        <w:rPr>
          <w:rFonts w:ascii="Times New Roman" w:hAnsi="Times New Roman" w:cs="Times New Roman"/>
          <w:sz w:val="28"/>
          <w:szCs w:val="28"/>
        </w:rPr>
        <w:t>.</w:t>
      </w:r>
    </w:p>
    <w:p w:rsidR="00466768" w:rsidRPr="00466768" w:rsidRDefault="00605399" w:rsidP="00011084">
      <w:pPr>
        <w:pStyle w:val="a5"/>
        <w:numPr>
          <w:ilvl w:val="1"/>
          <w:numId w:val="8"/>
        </w:numPr>
        <w:spacing w:line="240" w:lineRule="auto"/>
        <w:ind w:left="-426" w:right="-14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Изложить Приложение </w:t>
      </w:r>
      <w:r w:rsidR="00FC306F">
        <w:rPr>
          <w:rFonts w:ascii="Times New Roman" w:hAnsi="Times New Roman" w:cs="Times New Roman"/>
          <w:sz w:val="28"/>
          <w:szCs w:val="28"/>
        </w:rPr>
        <w:t>2</w:t>
      </w:r>
      <w:r w:rsidR="00FC306F" w:rsidRPr="00466768">
        <w:rPr>
          <w:rFonts w:ascii="Times New Roman" w:hAnsi="Times New Roman" w:cs="Times New Roman"/>
          <w:sz w:val="28"/>
          <w:szCs w:val="28"/>
        </w:rPr>
        <w:t xml:space="preserve"> </w:t>
      </w:r>
      <w:r w:rsidR="00FC30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67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66768" w:rsidRPr="004667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667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</w:t>
      </w:r>
      <w:r w:rsidR="00466768" w:rsidRPr="0046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противодействию коррупции в </w:t>
      </w:r>
      <w:proofErr w:type="spellStart"/>
      <w:r w:rsidR="00466768" w:rsidRPr="004667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Усть-Катавском</w:t>
      </w:r>
      <w:proofErr w:type="spellEnd"/>
      <w:r w:rsidR="00466768" w:rsidRPr="0046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</w:t>
      </w:r>
      <w:r w:rsidR="004667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66768" w:rsidRPr="0046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редакции.</w:t>
      </w:r>
    </w:p>
    <w:p w:rsidR="009A7B5E" w:rsidRPr="009A7B5E" w:rsidRDefault="007A44FC" w:rsidP="00011084">
      <w:pPr>
        <w:numPr>
          <w:ilvl w:val="0"/>
          <w:numId w:val="1"/>
        </w:numPr>
        <w:spacing w:line="240" w:lineRule="auto"/>
        <w:ind w:left="-426" w:right="-14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разместить на</w:t>
      </w:r>
      <w:r w:rsidR="006D00D8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011084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9A7B5E">
        <w:rPr>
          <w:rFonts w:ascii="Times New Roman" w:hAnsi="Times New Roman" w:cs="Times New Roman"/>
          <w:sz w:val="28"/>
          <w:szCs w:val="28"/>
        </w:rPr>
        <w:t xml:space="preserve"> Усть-Катавского городского округа</w:t>
      </w:r>
      <w:r w:rsidR="009A7B5E" w:rsidRPr="009A7B5E">
        <w:rPr>
          <w:rFonts w:ascii="Times New Roman" w:hAnsi="Times New Roman" w:cs="Times New Roman"/>
          <w:sz w:val="28"/>
          <w:szCs w:val="28"/>
        </w:rPr>
        <w:t>.</w:t>
      </w:r>
    </w:p>
    <w:p w:rsidR="009A7B5E" w:rsidRDefault="000F1C31" w:rsidP="00011084">
      <w:pPr>
        <w:pStyle w:val="a5"/>
        <w:numPr>
          <w:ilvl w:val="0"/>
          <w:numId w:val="1"/>
        </w:numPr>
        <w:spacing w:line="240" w:lineRule="auto"/>
        <w:ind w:left="-426" w:right="-141" w:firstLine="426"/>
        <w:rPr>
          <w:rFonts w:ascii="Times New Roman" w:hAnsi="Times New Roman" w:cs="Times New Roman"/>
          <w:sz w:val="28"/>
          <w:szCs w:val="28"/>
        </w:rPr>
      </w:pPr>
      <w:r w:rsidRPr="000F1C3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F67D38" w:rsidRDefault="00F67D38" w:rsidP="00011084">
      <w:pPr>
        <w:pStyle w:val="a5"/>
        <w:spacing w:line="240" w:lineRule="auto"/>
        <w:ind w:left="-426" w:right="-141" w:hanging="142"/>
        <w:rPr>
          <w:rFonts w:ascii="Times New Roman" w:hAnsi="Times New Roman" w:cs="Times New Roman"/>
          <w:sz w:val="28"/>
          <w:szCs w:val="28"/>
        </w:rPr>
      </w:pPr>
    </w:p>
    <w:p w:rsidR="000F1C31" w:rsidRPr="000F1C31" w:rsidRDefault="000F1C31" w:rsidP="00011084">
      <w:pPr>
        <w:pStyle w:val="a5"/>
        <w:ind w:left="-426" w:right="-141" w:hanging="142"/>
        <w:rPr>
          <w:rFonts w:ascii="Times New Roman" w:hAnsi="Times New Roman" w:cs="Times New Roman"/>
          <w:sz w:val="28"/>
          <w:szCs w:val="28"/>
        </w:rPr>
      </w:pPr>
      <w:r w:rsidRPr="000F1C31">
        <w:rPr>
          <w:rFonts w:ascii="Times New Roman" w:hAnsi="Times New Roman" w:cs="Times New Roman"/>
          <w:sz w:val="28"/>
          <w:szCs w:val="28"/>
        </w:rPr>
        <w:t xml:space="preserve">Глава Усть-Катавского </w:t>
      </w:r>
    </w:p>
    <w:p w:rsidR="00011084" w:rsidRPr="00605399" w:rsidRDefault="000F1C31" w:rsidP="00605399">
      <w:pPr>
        <w:pStyle w:val="a5"/>
        <w:ind w:left="-426" w:right="-141" w:hanging="142"/>
        <w:rPr>
          <w:rFonts w:ascii="Times New Roman" w:hAnsi="Times New Roman" w:cs="Times New Roman"/>
          <w:sz w:val="28"/>
          <w:szCs w:val="28"/>
        </w:rPr>
      </w:pPr>
      <w:r w:rsidRPr="000F1C3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F1C3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 w:rsidR="00F67D38">
        <w:rPr>
          <w:rFonts w:ascii="Times New Roman" w:hAnsi="Times New Roman" w:cs="Times New Roman"/>
          <w:sz w:val="28"/>
          <w:szCs w:val="28"/>
        </w:rPr>
        <w:t xml:space="preserve">                     С.Д. Семков</w:t>
      </w:r>
    </w:p>
    <w:p w:rsidR="00011084" w:rsidRPr="000F1C31" w:rsidRDefault="00011084" w:rsidP="00011084">
      <w:pPr>
        <w:pStyle w:val="a5"/>
        <w:ind w:left="-426" w:right="-141" w:hanging="142"/>
        <w:rPr>
          <w:rFonts w:ascii="Times New Roman" w:hAnsi="Times New Roman" w:cs="Times New Roman"/>
          <w:sz w:val="28"/>
          <w:szCs w:val="28"/>
        </w:rPr>
      </w:pPr>
    </w:p>
    <w:p w:rsidR="00605399" w:rsidRDefault="00605399" w:rsidP="00605399">
      <w:pPr>
        <w:spacing w:line="100" w:lineRule="atLeas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05399" w:rsidRDefault="00605399" w:rsidP="003A4164">
      <w:pPr>
        <w:spacing w:line="240" w:lineRule="atLeas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05399" w:rsidRDefault="00605399" w:rsidP="003A4164">
      <w:pPr>
        <w:spacing w:line="240" w:lineRule="atLeas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Усть-Катавского городского округа</w:t>
      </w:r>
    </w:p>
    <w:p w:rsidR="003A4164" w:rsidRPr="004B2A8D" w:rsidRDefault="003A4164" w:rsidP="004B2A8D">
      <w:pPr>
        <w:spacing w:line="240" w:lineRule="atLeast"/>
        <w:ind w:left="453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4164">
        <w:rPr>
          <w:rFonts w:ascii="Times New Roman" w:hAnsi="Times New Roman" w:cs="Times New Roman"/>
          <w:sz w:val="28"/>
          <w:szCs w:val="28"/>
        </w:rPr>
        <w:t xml:space="preserve">т </w:t>
      </w:r>
      <w:r w:rsidRPr="003A41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28.12.2012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3A41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№ 1579</w:t>
      </w:r>
    </w:p>
    <w:p w:rsidR="003A4164" w:rsidRDefault="003A4164" w:rsidP="003A4164">
      <w:pPr>
        <w:spacing w:line="240" w:lineRule="atLeas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редакции к постановлению администрации Усть-Катавского городского округа</w:t>
      </w:r>
    </w:p>
    <w:p w:rsidR="003A4164" w:rsidRDefault="003A4164" w:rsidP="003A4164">
      <w:pPr>
        <w:spacing w:line="240" w:lineRule="atLeas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12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августа 2022 г.</w:t>
      </w:r>
      <w:r>
        <w:rPr>
          <w:rFonts w:ascii="Times New Roman" w:hAnsi="Times New Roman" w:cs="Times New Roman"/>
          <w:sz w:val="28"/>
          <w:szCs w:val="28"/>
        </w:rPr>
        <w:t xml:space="preserve"> № _</w:t>
      </w:r>
      <w:r w:rsidRPr="00BF0C2D">
        <w:rPr>
          <w:rFonts w:ascii="Times New Roman" w:hAnsi="Times New Roman" w:cs="Times New Roman"/>
          <w:sz w:val="28"/>
          <w:szCs w:val="28"/>
          <w:u w:val="single"/>
        </w:rPr>
        <w:t>1104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05399" w:rsidRPr="00EE0619" w:rsidRDefault="00605399" w:rsidP="00605399">
      <w:pPr>
        <w:rPr>
          <w:rFonts w:ascii="Times New Roman" w:hAnsi="Times New Roman" w:cs="Times New Roman"/>
          <w:sz w:val="28"/>
          <w:szCs w:val="28"/>
        </w:rPr>
      </w:pPr>
    </w:p>
    <w:p w:rsidR="00605399" w:rsidRPr="00EE0619" w:rsidRDefault="00605399" w:rsidP="00605399">
      <w:pPr>
        <w:jc w:val="center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>Положение</w:t>
      </w:r>
    </w:p>
    <w:p w:rsidR="00605399" w:rsidRPr="00EE0619" w:rsidRDefault="00605399" w:rsidP="00605399">
      <w:pPr>
        <w:ind w:left="-426" w:righ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</w:t>
      </w:r>
      <w:r w:rsidRPr="00EE0619">
        <w:rPr>
          <w:rFonts w:ascii="Times New Roman" w:hAnsi="Times New Roman" w:cs="Times New Roman"/>
          <w:sz w:val="28"/>
          <w:szCs w:val="28"/>
        </w:rPr>
        <w:t xml:space="preserve">омиссии по противодействию коррупции в </w:t>
      </w:r>
      <w:proofErr w:type="spellStart"/>
      <w:r w:rsidRPr="00EE0619">
        <w:rPr>
          <w:rFonts w:ascii="Times New Roman" w:hAnsi="Times New Roman" w:cs="Times New Roman"/>
          <w:sz w:val="28"/>
          <w:szCs w:val="28"/>
        </w:rPr>
        <w:t>Усть-Катавском</w:t>
      </w:r>
      <w:proofErr w:type="spellEnd"/>
      <w:r w:rsidRPr="00EE0619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</w:p>
    <w:p w:rsidR="00605399" w:rsidRPr="00EE0619" w:rsidRDefault="00605399" w:rsidP="00605399">
      <w:pPr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EE0619">
        <w:rPr>
          <w:rFonts w:ascii="Times New Roman" w:hAnsi="Times New Roman" w:cs="Times New Roman"/>
          <w:sz w:val="28"/>
          <w:szCs w:val="28"/>
        </w:rPr>
        <w:t xml:space="preserve"> Настоящее Положение о</w:t>
      </w:r>
      <w:r>
        <w:rPr>
          <w:rFonts w:ascii="Times New Roman" w:hAnsi="Times New Roman" w:cs="Times New Roman"/>
          <w:sz w:val="28"/>
          <w:szCs w:val="28"/>
        </w:rPr>
        <w:t>пределяет задачи и компетенцию К</w:t>
      </w:r>
      <w:r w:rsidRPr="00EE0619">
        <w:rPr>
          <w:rFonts w:ascii="Times New Roman" w:hAnsi="Times New Roman" w:cs="Times New Roman"/>
          <w:sz w:val="28"/>
          <w:szCs w:val="28"/>
        </w:rPr>
        <w:t xml:space="preserve">омиссии в </w:t>
      </w:r>
      <w:proofErr w:type="spellStart"/>
      <w:r w:rsidRPr="00EE0619">
        <w:rPr>
          <w:rFonts w:ascii="Times New Roman" w:hAnsi="Times New Roman" w:cs="Times New Roman"/>
          <w:sz w:val="28"/>
          <w:szCs w:val="28"/>
        </w:rPr>
        <w:t>Усть-Катавском</w:t>
      </w:r>
      <w:proofErr w:type="spellEnd"/>
      <w:r w:rsidRPr="00EE0619">
        <w:rPr>
          <w:rFonts w:ascii="Times New Roman" w:hAnsi="Times New Roman" w:cs="Times New Roman"/>
          <w:sz w:val="28"/>
          <w:szCs w:val="28"/>
        </w:rPr>
        <w:t xml:space="preserve"> городском округе Челябинской области по против</w:t>
      </w:r>
      <w:r>
        <w:rPr>
          <w:rFonts w:ascii="Times New Roman" w:hAnsi="Times New Roman" w:cs="Times New Roman"/>
          <w:sz w:val="28"/>
          <w:szCs w:val="28"/>
        </w:rPr>
        <w:t>одействию коррупции (далее - К</w:t>
      </w:r>
      <w:r w:rsidRPr="00EE0619">
        <w:rPr>
          <w:rFonts w:ascii="Times New Roman" w:hAnsi="Times New Roman" w:cs="Times New Roman"/>
          <w:sz w:val="28"/>
          <w:szCs w:val="28"/>
        </w:rPr>
        <w:t xml:space="preserve">омиссия). 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0619">
        <w:rPr>
          <w:rFonts w:ascii="Times New Roman" w:hAnsi="Times New Roman" w:cs="Times New Roman"/>
          <w:sz w:val="28"/>
          <w:szCs w:val="28"/>
        </w:rPr>
        <w:t xml:space="preserve">2. Комиссия по противодействию коррупции в </w:t>
      </w:r>
      <w:proofErr w:type="spellStart"/>
      <w:r w:rsidRPr="00EE0619">
        <w:rPr>
          <w:rFonts w:ascii="Times New Roman" w:hAnsi="Times New Roman" w:cs="Times New Roman"/>
          <w:sz w:val="28"/>
          <w:szCs w:val="28"/>
        </w:rPr>
        <w:t>Усть-Катавском</w:t>
      </w:r>
      <w:proofErr w:type="spellEnd"/>
      <w:r w:rsidRPr="00EE0619">
        <w:rPr>
          <w:rFonts w:ascii="Times New Roman" w:hAnsi="Times New Roman" w:cs="Times New Roman"/>
          <w:sz w:val="28"/>
          <w:szCs w:val="28"/>
        </w:rPr>
        <w:t xml:space="preserve"> городском округе Челябинской области является постоянно действующим органом, образованным для определения приоритетных направлений в сфере борьбы с коррупцией и создания эффективной системы противодействия коррупции в </w:t>
      </w:r>
      <w:proofErr w:type="spellStart"/>
      <w:r w:rsidRPr="00EE0619">
        <w:rPr>
          <w:rFonts w:ascii="Times New Roman" w:hAnsi="Times New Roman" w:cs="Times New Roman"/>
          <w:sz w:val="28"/>
          <w:szCs w:val="28"/>
        </w:rPr>
        <w:t>Усть-Катавском</w:t>
      </w:r>
      <w:proofErr w:type="spellEnd"/>
      <w:r w:rsidRPr="00EE0619">
        <w:rPr>
          <w:rFonts w:ascii="Times New Roman" w:hAnsi="Times New Roman" w:cs="Times New Roman"/>
          <w:sz w:val="28"/>
          <w:szCs w:val="28"/>
        </w:rPr>
        <w:t xml:space="preserve"> городском округе. 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0619">
        <w:rPr>
          <w:rFonts w:ascii="Times New Roman" w:hAnsi="Times New Roman" w:cs="Times New Roman"/>
          <w:sz w:val="28"/>
          <w:szCs w:val="28"/>
        </w:rPr>
        <w:t>3. В своей работе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иных федеральных органов государственной власти, Уставом Усть-Катавского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EE06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нормативно-правовыми актами администрации, Собрания депутатов Усть-Катавского городского округа, </w:t>
      </w:r>
      <w:r w:rsidRPr="00EE0619">
        <w:rPr>
          <w:rFonts w:ascii="Times New Roman" w:hAnsi="Times New Roman" w:cs="Times New Roman"/>
          <w:sz w:val="28"/>
          <w:szCs w:val="28"/>
        </w:rPr>
        <w:t xml:space="preserve">а также настоящим Положением. 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0619">
        <w:rPr>
          <w:rFonts w:ascii="Times New Roman" w:hAnsi="Times New Roman" w:cs="Times New Roman"/>
          <w:sz w:val="28"/>
          <w:szCs w:val="28"/>
        </w:rPr>
        <w:t xml:space="preserve">4. Комиссия является постоянно действующим межведомственным совещательным органом, который оказывает содействие главе муниципального образования в вопросах разработки и реализации муниципальной антикоррупционной политики и мер по созданию эффективной системы противодействия коррупции в </w:t>
      </w:r>
      <w:proofErr w:type="spellStart"/>
      <w:r w:rsidRPr="00EE0619">
        <w:rPr>
          <w:rFonts w:ascii="Times New Roman" w:hAnsi="Times New Roman" w:cs="Times New Roman"/>
          <w:sz w:val="28"/>
          <w:szCs w:val="28"/>
        </w:rPr>
        <w:t>Усть-Катавском</w:t>
      </w:r>
      <w:proofErr w:type="spellEnd"/>
      <w:r w:rsidRPr="00EE0619">
        <w:rPr>
          <w:rFonts w:ascii="Times New Roman" w:hAnsi="Times New Roman" w:cs="Times New Roman"/>
          <w:sz w:val="28"/>
          <w:szCs w:val="28"/>
        </w:rPr>
        <w:t xml:space="preserve"> городском округе.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Комиссия осуществляет свою деятельность во взаимодействии с органами местного самоуправления, общественными организациями, средствами массовой информации Усть-Катавского городского округа.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EE0619">
        <w:rPr>
          <w:rFonts w:ascii="Times New Roman" w:hAnsi="Times New Roman" w:cs="Times New Roman"/>
          <w:sz w:val="28"/>
          <w:szCs w:val="28"/>
        </w:rPr>
        <w:t xml:space="preserve">. Состав комиссии формируется из руководителей органов местного самоуправления, структурных подразделений администрации, а также представителей федеральных государственных служб и представителей общественности (по согласованию). 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1.7</w:t>
      </w:r>
      <w:r w:rsidRPr="00EE0619">
        <w:rPr>
          <w:rFonts w:ascii="Times New Roman" w:hAnsi="Times New Roman" w:cs="Times New Roman"/>
          <w:sz w:val="28"/>
          <w:szCs w:val="28"/>
        </w:rPr>
        <w:t xml:space="preserve">. Комиссия формируется в составе председателя комиссии, заместителя председателя комиссии, секретаря комиссии и членов комиссии. </w:t>
      </w:r>
    </w:p>
    <w:p w:rsidR="00605399" w:rsidRPr="00EE0619" w:rsidRDefault="00605399" w:rsidP="003A4164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Pr="00EE0619">
        <w:rPr>
          <w:rFonts w:ascii="Times New Roman" w:hAnsi="Times New Roman" w:cs="Times New Roman"/>
          <w:sz w:val="28"/>
          <w:szCs w:val="28"/>
        </w:rPr>
        <w:t>. Персональный состав комиссии и Положение о её деятельности утверждается настоящим постановлением администрации Усть-Катавского городского округа.</w:t>
      </w:r>
    </w:p>
    <w:p w:rsidR="00605399" w:rsidRPr="00EE0619" w:rsidRDefault="00605399" w:rsidP="00605399">
      <w:pPr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задачи Комиссии.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Рассмотрение вопросов и подготовка предложений</w:t>
      </w:r>
      <w:r w:rsidRPr="00EE06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реализации государственной политики в области </w:t>
      </w:r>
      <w:r w:rsidRPr="00EE0619">
        <w:rPr>
          <w:rFonts w:ascii="Times New Roman" w:hAnsi="Times New Roman" w:cs="Times New Roman"/>
          <w:sz w:val="28"/>
          <w:szCs w:val="28"/>
        </w:rPr>
        <w:t xml:space="preserve">профилактики и противодействия коррупции в </w:t>
      </w:r>
      <w:proofErr w:type="spellStart"/>
      <w:r w:rsidRPr="00EE0619">
        <w:rPr>
          <w:rFonts w:ascii="Times New Roman" w:hAnsi="Times New Roman" w:cs="Times New Roman"/>
          <w:sz w:val="28"/>
          <w:szCs w:val="28"/>
        </w:rPr>
        <w:t>Усть-Катавском</w:t>
      </w:r>
      <w:proofErr w:type="spellEnd"/>
      <w:r w:rsidRPr="00EE0619">
        <w:rPr>
          <w:rFonts w:ascii="Times New Roman" w:hAnsi="Times New Roman" w:cs="Times New Roman"/>
          <w:sz w:val="28"/>
          <w:szCs w:val="28"/>
        </w:rPr>
        <w:t xml:space="preserve"> городском округе; </w:t>
      </w:r>
    </w:p>
    <w:p w:rsidR="0060539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EE0619">
        <w:rPr>
          <w:rFonts w:ascii="Times New Roman" w:hAnsi="Times New Roman" w:cs="Times New Roman"/>
          <w:sz w:val="28"/>
          <w:szCs w:val="28"/>
        </w:rPr>
        <w:t xml:space="preserve"> Организация в пределах своих полномочий информационного взаимодействия между органами местного самоуправления, учреждениями, организациями, общественными организациями и объединениями граждан по вопросам противодействия коррупции в городском округе; </w:t>
      </w:r>
    </w:p>
    <w:p w:rsidR="0060539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462DBB">
        <w:rPr>
          <w:rFonts w:ascii="Times New Roman" w:hAnsi="Times New Roman" w:cs="Times New Roman"/>
          <w:sz w:val="28"/>
          <w:szCs w:val="28"/>
        </w:rPr>
        <w:t xml:space="preserve">Обеспечение координации деятельности органов местного самоуправления Усть-Катавского городского округа, функциональных (отраслевых)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Pr="00462DBB">
        <w:rPr>
          <w:rFonts w:ascii="Times New Roman" w:hAnsi="Times New Roman" w:cs="Times New Roman"/>
          <w:sz w:val="28"/>
          <w:szCs w:val="28"/>
        </w:rPr>
        <w:t xml:space="preserve">ов при реализации мер по противодействию коррупции в </w:t>
      </w:r>
      <w:proofErr w:type="spellStart"/>
      <w:r w:rsidRPr="00462DBB">
        <w:rPr>
          <w:rFonts w:ascii="Times New Roman" w:hAnsi="Times New Roman" w:cs="Times New Roman"/>
          <w:sz w:val="28"/>
          <w:szCs w:val="28"/>
        </w:rPr>
        <w:t>Усть-Катавском</w:t>
      </w:r>
      <w:proofErr w:type="spellEnd"/>
      <w:r w:rsidRPr="00462DBB">
        <w:rPr>
          <w:rFonts w:ascii="Times New Roman" w:hAnsi="Times New Roman" w:cs="Times New Roman"/>
          <w:sz w:val="28"/>
          <w:szCs w:val="28"/>
        </w:rPr>
        <w:t xml:space="preserve"> городском округе;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</w:t>
      </w:r>
      <w:r w:rsidRPr="00462DBB">
        <w:rPr>
          <w:rFonts w:ascii="Times New Roman" w:hAnsi="Times New Roman" w:cs="Times New Roman"/>
          <w:sz w:val="28"/>
          <w:szCs w:val="28"/>
        </w:rPr>
        <w:t>беспечение взаимодействия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</w:t>
      </w:r>
      <w:r>
        <w:rPr>
          <w:rFonts w:ascii="Times New Roman" w:hAnsi="Times New Roman" w:cs="Times New Roman"/>
          <w:sz w:val="28"/>
          <w:szCs w:val="28"/>
        </w:rPr>
        <w:t xml:space="preserve">твия коррупции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Усть-Катавском</w:t>
      </w:r>
      <w:proofErr w:type="spellEnd"/>
      <w:r w:rsidRPr="00462DBB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5399" w:rsidRPr="00EE0619" w:rsidRDefault="00605399" w:rsidP="00605399">
      <w:pPr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Полномочия Комиссии.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E52FA">
        <w:rPr>
          <w:rFonts w:ascii="Times New Roman" w:hAnsi="Times New Roman" w:cs="Times New Roman"/>
          <w:sz w:val="28"/>
          <w:szCs w:val="28"/>
        </w:rPr>
        <w:t>существляет анализ деятельности органов местного самоуправления, функциональных (отраслевых) органах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органов;</w:t>
      </w:r>
      <w:r w:rsidRPr="00EE0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E52FA">
        <w:rPr>
          <w:rFonts w:ascii="Times New Roman" w:hAnsi="Times New Roman" w:cs="Times New Roman"/>
          <w:sz w:val="28"/>
          <w:szCs w:val="28"/>
        </w:rPr>
        <w:t>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</w:t>
      </w:r>
      <w:r w:rsidRPr="00EE06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539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Вносит</w:t>
      </w:r>
      <w:r w:rsidRPr="00EE0619">
        <w:rPr>
          <w:rFonts w:ascii="Times New Roman" w:hAnsi="Times New Roman" w:cs="Times New Roman"/>
          <w:sz w:val="28"/>
          <w:szCs w:val="28"/>
        </w:rPr>
        <w:t xml:space="preserve"> предложения по подготовке проектов нормативных правовых актов органов муниципального образования по воп</w:t>
      </w:r>
      <w:r>
        <w:rPr>
          <w:rFonts w:ascii="Times New Roman" w:hAnsi="Times New Roman" w:cs="Times New Roman"/>
          <w:sz w:val="28"/>
          <w:szCs w:val="28"/>
        </w:rPr>
        <w:t>росам противодействия коррупции, Плана</w:t>
      </w:r>
      <w:r w:rsidRPr="00EE0619">
        <w:rPr>
          <w:rFonts w:ascii="Times New Roman" w:hAnsi="Times New Roman" w:cs="Times New Roman"/>
          <w:sz w:val="28"/>
          <w:szCs w:val="28"/>
        </w:rPr>
        <w:t xml:space="preserve"> </w:t>
      </w:r>
      <w:r w:rsidRPr="00495AD9">
        <w:rPr>
          <w:rFonts w:ascii="Times New Roman" w:hAnsi="Times New Roman" w:cs="Times New Roman"/>
          <w:sz w:val="28"/>
          <w:szCs w:val="28"/>
        </w:rPr>
        <w:t xml:space="preserve">мероприятий по противодействию коррупции в </w:t>
      </w:r>
      <w:proofErr w:type="spellStart"/>
      <w:r w:rsidRPr="00495AD9">
        <w:rPr>
          <w:rFonts w:ascii="Times New Roman" w:hAnsi="Times New Roman" w:cs="Times New Roman"/>
          <w:sz w:val="28"/>
          <w:szCs w:val="28"/>
        </w:rPr>
        <w:t>Усть-Катавском</w:t>
      </w:r>
      <w:proofErr w:type="spellEnd"/>
      <w:r w:rsidRPr="00495AD9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539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</w:t>
      </w:r>
      <w:r w:rsidRPr="00495AD9">
        <w:rPr>
          <w:rFonts w:ascii="Times New Roman" w:hAnsi="Times New Roman" w:cs="Times New Roman"/>
          <w:sz w:val="28"/>
          <w:szCs w:val="28"/>
        </w:rPr>
        <w:t xml:space="preserve">ассматривает вопросы, касающиеся соблюдения лицами, замещающими должности муниципальной службы, запретов, ограничений и требований, установленных в целях противодействия коррупции, а также вопросы, касающиеся соблюдения ограничений, запретов и требований к служебному поведению лицами, замещающими должности муниципальной службы в </w:t>
      </w:r>
      <w:proofErr w:type="spellStart"/>
      <w:r w:rsidRPr="00495AD9">
        <w:rPr>
          <w:rFonts w:ascii="Times New Roman" w:hAnsi="Times New Roman" w:cs="Times New Roman"/>
          <w:sz w:val="28"/>
          <w:szCs w:val="28"/>
        </w:rPr>
        <w:t>Усть-Катавском</w:t>
      </w:r>
      <w:proofErr w:type="spellEnd"/>
      <w:r w:rsidRPr="00495AD9">
        <w:rPr>
          <w:rFonts w:ascii="Times New Roman" w:hAnsi="Times New Roman" w:cs="Times New Roman"/>
          <w:sz w:val="28"/>
          <w:szCs w:val="28"/>
        </w:rPr>
        <w:t xml:space="preserve"> городском округе;</w:t>
      </w:r>
    </w:p>
    <w:p w:rsidR="0060539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</w:t>
      </w:r>
      <w:r w:rsidRPr="00495AD9">
        <w:rPr>
          <w:rFonts w:ascii="Times New Roman" w:hAnsi="Times New Roman" w:cs="Times New Roman"/>
          <w:sz w:val="28"/>
          <w:szCs w:val="28"/>
        </w:rPr>
        <w:t xml:space="preserve">ринимает меры по выявлению (в том числе на основании обращений граждан, сведений, распространяемых средствами массовой информации, протестов, </w:t>
      </w:r>
      <w:r w:rsidRPr="00495AD9">
        <w:rPr>
          <w:rFonts w:ascii="Times New Roman" w:hAnsi="Times New Roman" w:cs="Times New Roman"/>
          <w:sz w:val="28"/>
          <w:szCs w:val="28"/>
        </w:rPr>
        <w:lastRenderedPageBreak/>
        <w:t>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Заслушивает</w:t>
      </w:r>
      <w:r w:rsidRPr="00495AD9">
        <w:rPr>
          <w:rFonts w:ascii="Times New Roman" w:hAnsi="Times New Roman" w:cs="Times New Roman"/>
          <w:sz w:val="28"/>
          <w:szCs w:val="28"/>
        </w:rPr>
        <w:t xml:space="preserve"> представителей органов местного самоуправления, функциональных (отраслевых) органах о выполнении возложенных задач по противодействию коррупции в </w:t>
      </w:r>
      <w:proofErr w:type="spellStart"/>
      <w:r w:rsidRPr="00495AD9">
        <w:rPr>
          <w:rFonts w:ascii="Times New Roman" w:hAnsi="Times New Roman" w:cs="Times New Roman"/>
          <w:sz w:val="28"/>
          <w:szCs w:val="28"/>
        </w:rPr>
        <w:t>Усть-Катавском</w:t>
      </w:r>
      <w:proofErr w:type="spellEnd"/>
      <w:r w:rsidRPr="00495AD9">
        <w:rPr>
          <w:rFonts w:ascii="Times New Roman" w:hAnsi="Times New Roman" w:cs="Times New Roman"/>
          <w:sz w:val="28"/>
          <w:szCs w:val="28"/>
        </w:rPr>
        <w:t xml:space="preserve"> городском округе;</w:t>
      </w:r>
    </w:p>
    <w:p w:rsidR="00605399" w:rsidRPr="00EE0619" w:rsidRDefault="00605399" w:rsidP="00605399">
      <w:pPr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деятельности К</w:t>
      </w:r>
      <w:r w:rsidRPr="00EE0619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и порядок её работы.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 xml:space="preserve">4.1. Заседания комиссии проводятся ежеквартально, на основании планов ее заседаний и утвержденного плана мероприятий по противодействию коррупции в </w:t>
      </w:r>
      <w:proofErr w:type="spellStart"/>
      <w:r w:rsidRPr="00EE0619">
        <w:rPr>
          <w:rFonts w:ascii="Times New Roman" w:hAnsi="Times New Roman" w:cs="Times New Roman"/>
          <w:sz w:val="28"/>
          <w:szCs w:val="28"/>
        </w:rPr>
        <w:t>Усть-Катавском</w:t>
      </w:r>
      <w:proofErr w:type="spellEnd"/>
      <w:r w:rsidRPr="00EE0619">
        <w:rPr>
          <w:rFonts w:ascii="Times New Roman" w:hAnsi="Times New Roman" w:cs="Times New Roman"/>
          <w:sz w:val="28"/>
          <w:szCs w:val="28"/>
        </w:rPr>
        <w:t xml:space="preserve"> городском округе по вопросам, относящихся к ее компетенции. 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>Внеплановые заседания Комиссии проводятся по инициативе главы Усть-Катавского городского округа или любого из ее членов.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Члены комиссии</w:t>
      </w:r>
      <w:r w:rsidRPr="00EE0619">
        <w:rPr>
          <w:rFonts w:ascii="Times New Roman" w:hAnsi="Times New Roman" w:cs="Times New Roman"/>
          <w:sz w:val="28"/>
          <w:szCs w:val="28"/>
        </w:rPr>
        <w:t xml:space="preserve"> направляют свои предложения секретарю комиссии для формирования плана заседаний</w:t>
      </w:r>
      <w:r>
        <w:rPr>
          <w:rFonts w:ascii="Times New Roman" w:hAnsi="Times New Roman" w:cs="Times New Roman"/>
          <w:sz w:val="28"/>
          <w:szCs w:val="28"/>
        </w:rPr>
        <w:t xml:space="preserve"> комиссии следующего года</w:t>
      </w:r>
      <w:r w:rsidRPr="00EE0619">
        <w:rPr>
          <w:rFonts w:ascii="Times New Roman" w:hAnsi="Times New Roman" w:cs="Times New Roman"/>
          <w:sz w:val="28"/>
          <w:szCs w:val="28"/>
        </w:rPr>
        <w:t xml:space="preserve"> не позднее 20 числа пос</w:t>
      </w:r>
      <w:r>
        <w:rPr>
          <w:rFonts w:ascii="Times New Roman" w:hAnsi="Times New Roman" w:cs="Times New Roman"/>
          <w:sz w:val="28"/>
          <w:szCs w:val="28"/>
        </w:rPr>
        <w:t>леднего месяца текущего года</w:t>
      </w:r>
      <w:r w:rsidRPr="00EE06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 xml:space="preserve">4.3. Подготовка материалов к заседанию комиссии осуществляется представителями тех органов и организаций, к ведению которых относятся вопросы повестки дня. В протоколе заседания в качестве исполнителя первыми, обеспечивают подготовку вопроса к рассмотрению на заседании комиссии: готовят обобщенную справку (доклад) и при необходимости другие документы. </w:t>
      </w:r>
    </w:p>
    <w:p w:rsidR="00605399" w:rsidRPr="00EE0619" w:rsidRDefault="00605399" w:rsidP="00605399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 xml:space="preserve">Информационно-справочный материал и проект решения по рассматриваемому вопросу должны быть представлены секретарю комиссии не позднее чем за 5 дней до дня проведения заседания. 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 xml:space="preserve">4.4. Заседание комиссии правомочно, если на нем присутствует более половины от общего числа членов комиссии, приглашенных для рассмотрения вопросов повестки дня, или лиц, их замещающих. 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 xml:space="preserve">4.5.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председательствующего. </w:t>
      </w:r>
    </w:p>
    <w:p w:rsidR="00605399" w:rsidRPr="00EE0619" w:rsidRDefault="00605399" w:rsidP="003A4164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>4.6. Члены комиссии, участвующие по согласованию, вправе делегировать свои полномочия (с правом участия в голосовании) своим заместителям или иным сотрудникам своих учреждений (организаций, отделов), к компетенции которых относятся вопросы, внесенные в повестку дня заседания комиссии, о чем они должны уведомить секретаря комиссии.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 xml:space="preserve">4.7. В заседаниях комиссии вправе участвовать представители заинтересованных организаций, общественных объединений к компетенции которых относятся вопросы, внесенные в повестку дня заседания комиссии. Для освещения рассматриваемых вопросов на заседания приглашаются представители средств массовой информации. Уведомление о месте, времени проведения заседаний комиссии и повестке дня возлагается на секретаря комиссии. </w:t>
      </w:r>
    </w:p>
    <w:p w:rsidR="00605399" w:rsidRPr="00EE0619" w:rsidRDefault="00605399" w:rsidP="003A4164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lastRenderedPageBreak/>
        <w:t>4.8. Решения комиссии оформляются протоколами, подписываются председателем и секретарем комиссии и носят рекомендательный характер, а при необходимости</w:t>
      </w:r>
      <w:r w:rsidR="003A4164">
        <w:rPr>
          <w:rFonts w:ascii="Times New Roman" w:hAnsi="Times New Roman" w:cs="Times New Roman"/>
          <w:sz w:val="28"/>
          <w:szCs w:val="28"/>
        </w:rPr>
        <w:t xml:space="preserve"> </w:t>
      </w:r>
      <w:r w:rsidRPr="00EE0619">
        <w:rPr>
          <w:rFonts w:ascii="Times New Roman" w:hAnsi="Times New Roman" w:cs="Times New Roman"/>
          <w:sz w:val="28"/>
          <w:szCs w:val="28"/>
        </w:rPr>
        <w:t>реализуются путем принятия соответствующих локальных нормативно-правовых актов.</w:t>
      </w:r>
    </w:p>
    <w:p w:rsidR="00605399" w:rsidRPr="00EE0619" w:rsidRDefault="00605399" w:rsidP="006053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Председатель К</w:t>
      </w:r>
      <w:r w:rsidRPr="00EE0619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 xml:space="preserve">5.1. Определяет место и время проведения заседаний комиссии. 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 xml:space="preserve">5.2. Утверждает на основе предложений членов комиссии план работы комиссии и повестку дня ее очередного заседания. 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 xml:space="preserve">5.3. Дает поручения в сфере деятельности комиссии секретарю комиссии, привлечённым экспертам (консультантам) комиссии. 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EE0619">
        <w:rPr>
          <w:rFonts w:ascii="Times New Roman" w:hAnsi="Times New Roman" w:cs="Times New Roman"/>
          <w:sz w:val="28"/>
          <w:szCs w:val="28"/>
        </w:rPr>
        <w:t xml:space="preserve">. Подписывает протоколы заседаний комиссии. 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EE0619">
        <w:rPr>
          <w:rFonts w:ascii="Times New Roman" w:hAnsi="Times New Roman" w:cs="Times New Roman"/>
          <w:sz w:val="28"/>
          <w:szCs w:val="28"/>
        </w:rPr>
        <w:t xml:space="preserve">. Представляет комиссию в отношениях с населением и организациями по вопросам, относящимся к ее компетенции. </w:t>
      </w:r>
    </w:p>
    <w:p w:rsidR="00605399" w:rsidRPr="00EE0619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EE0619">
        <w:rPr>
          <w:rFonts w:ascii="Times New Roman" w:hAnsi="Times New Roman" w:cs="Times New Roman"/>
          <w:sz w:val="28"/>
          <w:szCs w:val="28"/>
        </w:rPr>
        <w:t xml:space="preserve">. Заместитель председателя комиссии обладает полномочиями председателя, за исключением случаев принятия решения в соответствии с регламентом, указанным в пункте 4.5 данного Положения. </w:t>
      </w:r>
    </w:p>
    <w:p w:rsidR="00605399" w:rsidRPr="00EE0619" w:rsidRDefault="00605399" w:rsidP="00605399">
      <w:pPr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Полномочия секретаря К</w:t>
      </w:r>
      <w:r w:rsidRPr="00EE0619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399" w:rsidRPr="00EE0619" w:rsidRDefault="00605399" w:rsidP="00605399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E0619">
        <w:rPr>
          <w:rFonts w:ascii="Times New Roman" w:hAnsi="Times New Roman" w:cs="Times New Roman"/>
          <w:sz w:val="28"/>
          <w:szCs w:val="28"/>
        </w:rPr>
        <w:t xml:space="preserve">.1. Секретарь комиссии осуществляет следующие полномочия: </w:t>
      </w:r>
    </w:p>
    <w:p w:rsidR="00605399" w:rsidRPr="00EE0619" w:rsidRDefault="00605399" w:rsidP="003A416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 xml:space="preserve">- обеспечивает подготовку проекта плана работы комиссии, формирует повестки дня его заседаний, координирует работу по подготовке необходимых материалов к заседаниям комиссии, ведет протоколы заседаний комиссии; </w:t>
      </w:r>
    </w:p>
    <w:p w:rsidR="00605399" w:rsidRPr="00EE0619" w:rsidRDefault="00605399" w:rsidP="003A416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 xml:space="preserve">- информирует членов комиссии, экспертов, иных заинтересованных и привлекаемых лиц о месте, времени проведения и повестке дня очередного заседания комиссии, обеспечивает их необходимыми материалами; </w:t>
      </w:r>
    </w:p>
    <w:p w:rsidR="00605399" w:rsidRPr="00EE0619" w:rsidRDefault="00605399" w:rsidP="003A416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 xml:space="preserve">- оформляет протоколы заседания комиссии и готовит их для подписания; </w:t>
      </w:r>
    </w:p>
    <w:p w:rsidR="00605399" w:rsidRPr="00EE0619" w:rsidRDefault="00605399" w:rsidP="003A416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 xml:space="preserve">- осуществляет контроль над выполнением рекомендательных решений комиссии; </w:t>
      </w:r>
    </w:p>
    <w:p w:rsidR="00605399" w:rsidRPr="00EE0619" w:rsidRDefault="00605399" w:rsidP="003A4164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E0619">
        <w:rPr>
          <w:rFonts w:ascii="Times New Roman" w:hAnsi="Times New Roman" w:cs="Times New Roman"/>
          <w:sz w:val="28"/>
          <w:szCs w:val="28"/>
        </w:rPr>
        <w:t xml:space="preserve">- организует выполнение поручений председателя комиссии, относящихся к рассматриваемым на заседаниях комиссии вопросам. </w:t>
      </w:r>
    </w:p>
    <w:p w:rsidR="00605399" w:rsidRPr="00EE0619" w:rsidRDefault="00605399" w:rsidP="00605399">
      <w:pPr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Обеспечение деятельности К</w:t>
      </w:r>
      <w:r w:rsidRPr="00EE0619">
        <w:rPr>
          <w:rFonts w:ascii="Times New Roman" w:hAnsi="Times New Roman" w:cs="Times New Roman"/>
          <w:sz w:val="28"/>
          <w:szCs w:val="28"/>
        </w:rPr>
        <w:t>омиссии</w:t>
      </w:r>
    </w:p>
    <w:p w:rsidR="00605399" w:rsidRPr="00C96E0A" w:rsidRDefault="00605399" w:rsidP="00605399">
      <w:pPr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E0619">
        <w:rPr>
          <w:rFonts w:ascii="Times New Roman" w:hAnsi="Times New Roman" w:cs="Times New Roman"/>
          <w:sz w:val="28"/>
          <w:szCs w:val="28"/>
        </w:rPr>
        <w:t>.1. Информационное, организационно-техническое обеспечение деятельности комиссии возлагается на управляющего делами и общий отдел администрации Усть-Катавского городского округа.</w:t>
      </w:r>
    </w:p>
    <w:p w:rsidR="00265BA6" w:rsidRDefault="00265BA6" w:rsidP="006053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5399" w:rsidRDefault="00605399" w:rsidP="006053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05399" w:rsidRDefault="00605399" w:rsidP="004B2A8D">
      <w:pPr>
        <w:rPr>
          <w:rFonts w:ascii="Times New Roman" w:hAnsi="Times New Roman" w:cs="Times New Roman"/>
          <w:sz w:val="28"/>
          <w:szCs w:val="28"/>
        </w:rPr>
      </w:pPr>
    </w:p>
    <w:p w:rsidR="004B2A8D" w:rsidRDefault="004B2A8D" w:rsidP="004B2A8D">
      <w:pPr>
        <w:rPr>
          <w:rFonts w:ascii="Times New Roman" w:hAnsi="Times New Roman" w:cs="Times New Roman"/>
          <w:sz w:val="28"/>
          <w:szCs w:val="28"/>
        </w:rPr>
      </w:pPr>
    </w:p>
    <w:p w:rsidR="00605399" w:rsidRPr="00605399" w:rsidRDefault="00605399" w:rsidP="00605399">
      <w:pPr>
        <w:tabs>
          <w:tab w:val="left" w:pos="9592"/>
        </w:tabs>
        <w:spacing w:after="0" w:line="240" w:lineRule="auto"/>
        <w:ind w:left="5245" w:right="-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39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2</w:t>
      </w:r>
    </w:p>
    <w:p w:rsidR="00605399" w:rsidRDefault="00605399" w:rsidP="00605399">
      <w:pPr>
        <w:tabs>
          <w:tab w:val="left" w:pos="9592"/>
        </w:tabs>
        <w:spacing w:after="0" w:line="240" w:lineRule="auto"/>
        <w:ind w:left="5245" w:right="-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399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 администрации Усть-Катавского городского округа</w:t>
      </w:r>
    </w:p>
    <w:p w:rsidR="004B2A8D" w:rsidRPr="003A4164" w:rsidRDefault="004B2A8D" w:rsidP="004B2A8D">
      <w:pPr>
        <w:spacing w:line="240" w:lineRule="atLeast"/>
        <w:ind w:left="453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4164">
        <w:rPr>
          <w:rFonts w:ascii="Times New Roman" w:hAnsi="Times New Roman" w:cs="Times New Roman"/>
          <w:sz w:val="28"/>
          <w:szCs w:val="28"/>
        </w:rPr>
        <w:t xml:space="preserve">т </w:t>
      </w:r>
      <w:r w:rsidRPr="003A41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28.12.2012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3A41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B2A8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A41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1579</w:t>
      </w:r>
    </w:p>
    <w:p w:rsidR="004B2A8D" w:rsidRPr="00605399" w:rsidRDefault="004B2A8D" w:rsidP="00605399">
      <w:pPr>
        <w:tabs>
          <w:tab w:val="left" w:pos="9592"/>
        </w:tabs>
        <w:spacing w:after="0" w:line="240" w:lineRule="auto"/>
        <w:ind w:left="5245" w:right="-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редакции постановления администрации Усть-Катавского городского округа</w:t>
      </w:r>
    </w:p>
    <w:p w:rsidR="00605399" w:rsidRDefault="00BF0C2D" w:rsidP="00605399">
      <w:pPr>
        <w:tabs>
          <w:tab w:val="left" w:pos="9592"/>
        </w:tabs>
        <w:spacing w:after="0" w:line="240" w:lineRule="auto"/>
        <w:ind w:left="5245" w:right="-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12.08.2022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_г. № _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1104</w:t>
      </w:r>
      <w:r w:rsidR="00605399" w:rsidRPr="00605399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:rsidR="00605399" w:rsidRPr="00605399" w:rsidRDefault="00605399" w:rsidP="00605399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5399" w:rsidRPr="00605399" w:rsidRDefault="00605399" w:rsidP="00605399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399">
        <w:rPr>
          <w:rFonts w:ascii="Times New Roman" w:eastAsia="Times New Roman" w:hAnsi="Times New Roman" w:cs="Times New Roman"/>
          <w:sz w:val="28"/>
          <w:szCs w:val="24"/>
          <w:lang w:eastAsia="ru-RU"/>
        </w:rPr>
        <w:t>С О С Т А В</w:t>
      </w:r>
    </w:p>
    <w:p w:rsidR="00605399" w:rsidRPr="00605399" w:rsidRDefault="00605399" w:rsidP="00605399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3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Комиссии по противодействию коррупции в </w:t>
      </w:r>
    </w:p>
    <w:p w:rsidR="00605399" w:rsidRPr="00605399" w:rsidRDefault="00605399" w:rsidP="00605399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605399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Усть-Катавском</w:t>
      </w:r>
      <w:proofErr w:type="spellEnd"/>
      <w:r w:rsidRPr="006053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городском округе </w:t>
      </w:r>
    </w:p>
    <w:p w:rsidR="00605399" w:rsidRPr="00605399" w:rsidRDefault="00605399" w:rsidP="00605399">
      <w:pPr>
        <w:spacing w:after="0" w:line="240" w:lineRule="auto"/>
        <w:ind w:left="-709" w:right="-284"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632" w:type="dxa"/>
        <w:tblInd w:w="-851" w:type="dxa"/>
        <w:tblLook w:val="01E0" w:firstRow="1" w:lastRow="1" w:firstColumn="1" w:lastColumn="1" w:noHBand="0" w:noVBand="0"/>
      </w:tblPr>
      <w:tblGrid>
        <w:gridCol w:w="142"/>
        <w:gridCol w:w="2410"/>
        <w:gridCol w:w="175"/>
        <w:gridCol w:w="7905"/>
      </w:tblGrid>
      <w:tr w:rsidR="00605399" w:rsidRPr="00605399" w:rsidTr="0064114D">
        <w:trPr>
          <w:trHeight w:val="738"/>
        </w:trPr>
        <w:tc>
          <w:tcPr>
            <w:tcW w:w="10632" w:type="dxa"/>
            <w:gridSpan w:val="4"/>
          </w:tcPr>
          <w:p w:rsidR="00605399" w:rsidRPr="00605399" w:rsidRDefault="00605399" w:rsidP="00605399">
            <w:pPr>
              <w:spacing w:after="0" w:line="240" w:lineRule="auto"/>
              <w:ind w:left="35" w:right="179" w:hanging="3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Семков С.Д.       -  глава Усть-Катавского городского округа, председатель комиссии;</w:t>
            </w:r>
          </w:p>
        </w:tc>
      </w:tr>
      <w:tr w:rsidR="00605399" w:rsidRPr="00605399" w:rsidTr="0064114D">
        <w:trPr>
          <w:gridBefore w:val="1"/>
          <w:wBefore w:w="142" w:type="dxa"/>
        </w:trPr>
        <w:tc>
          <w:tcPr>
            <w:tcW w:w="10490" w:type="dxa"/>
            <w:gridSpan w:val="3"/>
          </w:tcPr>
          <w:p w:rsidR="00605399" w:rsidRPr="00605399" w:rsidRDefault="00605399" w:rsidP="00605399">
            <w:pPr>
              <w:spacing w:after="0" w:line="240" w:lineRule="auto"/>
              <w:ind w:left="2020" w:right="174" w:hanging="21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Харитонов С.В.  -  первый заместитель главы Усть-Катавского городского            округа по вопросам социально-культурной политики, охраны здоровья населения, заместитель председателя комиссии;</w:t>
            </w:r>
          </w:p>
        </w:tc>
      </w:tr>
      <w:tr w:rsidR="00605399" w:rsidRPr="00605399" w:rsidTr="0064114D">
        <w:trPr>
          <w:trHeight w:val="1111"/>
        </w:trPr>
        <w:tc>
          <w:tcPr>
            <w:tcW w:w="10632" w:type="dxa"/>
            <w:gridSpan w:val="4"/>
          </w:tcPr>
          <w:p w:rsidR="00605399" w:rsidRPr="00605399" w:rsidRDefault="00605399" w:rsidP="00605399">
            <w:pPr>
              <w:spacing w:after="0" w:line="240" w:lineRule="auto"/>
              <w:ind w:left="2869" w:right="33" w:hanging="286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Толоконникова О.Л.  -   начальник общего отдела администрации УКГО, секретарь комиссии;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05399" w:rsidRPr="00605399" w:rsidRDefault="00605399" w:rsidP="00605399">
            <w:pPr>
              <w:spacing w:after="0" w:line="240" w:lineRule="auto"/>
              <w:ind w:right="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Члены комиссии:</w:t>
            </w:r>
          </w:p>
        </w:tc>
      </w:tr>
      <w:tr w:rsidR="00605399" w:rsidRPr="00605399" w:rsidTr="0064114D">
        <w:tc>
          <w:tcPr>
            <w:tcW w:w="2727" w:type="dxa"/>
            <w:gridSpan w:val="3"/>
          </w:tcPr>
          <w:p w:rsidR="00605399" w:rsidRPr="00605399" w:rsidRDefault="00605399" w:rsidP="00605399">
            <w:pPr>
              <w:spacing w:after="0" w:line="240" w:lineRule="auto"/>
              <w:ind w:left="-109" w:righ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Дьячковский Д.Н.</w:t>
            </w:r>
          </w:p>
          <w:p w:rsidR="00605399" w:rsidRPr="00605399" w:rsidRDefault="00605399" w:rsidP="0060539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5399" w:rsidRPr="00605399" w:rsidRDefault="00605399" w:rsidP="00605399">
            <w:pPr>
              <w:spacing w:after="0" w:line="240" w:lineRule="auto"/>
              <w:ind w:left="-109" w:righ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Гриновский</w:t>
            </w:r>
            <w:proofErr w:type="spellEnd"/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Я.В.</w:t>
            </w:r>
          </w:p>
        </w:tc>
        <w:tc>
          <w:tcPr>
            <w:tcW w:w="7905" w:type="dxa"/>
          </w:tcPr>
          <w:p w:rsidR="00605399" w:rsidRPr="00605399" w:rsidRDefault="00605399" w:rsidP="00605399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главы УКГО - начальник управления инфраструктуры и строительства;</w:t>
            </w:r>
          </w:p>
          <w:p w:rsidR="00605399" w:rsidRPr="00605399" w:rsidRDefault="00605399" w:rsidP="00605399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главы УКГО – начальник управления имущественных и земельных отношений;</w:t>
            </w:r>
          </w:p>
        </w:tc>
      </w:tr>
      <w:tr w:rsidR="00605399" w:rsidRPr="00605399" w:rsidTr="0064114D">
        <w:tc>
          <w:tcPr>
            <w:tcW w:w="2727" w:type="dxa"/>
            <w:gridSpan w:val="3"/>
          </w:tcPr>
          <w:p w:rsidR="00605399" w:rsidRPr="00605399" w:rsidRDefault="00605399" w:rsidP="0060539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Логинова А.П.</w:t>
            </w:r>
          </w:p>
          <w:p w:rsidR="00605399" w:rsidRPr="00605399" w:rsidRDefault="00605399" w:rsidP="0060539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5399" w:rsidRPr="00605399" w:rsidRDefault="00605399" w:rsidP="00605399">
            <w:pPr>
              <w:spacing w:after="0" w:line="240" w:lineRule="auto"/>
              <w:ind w:left="-109" w:righ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Мировчикова</w:t>
            </w:r>
            <w:proofErr w:type="spellEnd"/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Т.В.</w:t>
            </w:r>
          </w:p>
          <w:p w:rsidR="00605399" w:rsidRDefault="00605399" w:rsidP="00605399">
            <w:pPr>
              <w:spacing w:after="0" w:line="240" w:lineRule="auto"/>
              <w:ind w:left="-109" w:righ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5399" w:rsidRPr="00605399" w:rsidRDefault="00605399" w:rsidP="00605399">
            <w:pPr>
              <w:spacing w:after="0" w:line="240" w:lineRule="auto"/>
              <w:ind w:left="-109" w:righ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Мошкова Т.А.</w:t>
            </w:r>
          </w:p>
          <w:p w:rsidR="00605399" w:rsidRDefault="00605399" w:rsidP="00605399">
            <w:pPr>
              <w:spacing w:after="0" w:line="240" w:lineRule="auto"/>
              <w:ind w:left="-109" w:righ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5399" w:rsidRPr="00605399" w:rsidRDefault="00605399" w:rsidP="00605399">
            <w:pPr>
              <w:spacing w:after="0" w:line="240" w:lineRule="auto"/>
              <w:ind w:left="-109" w:righ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Насыров Р.А.</w:t>
            </w:r>
          </w:p>
          <w:p w:rsidR="00605399" w:rsidRPr="00605399" w:rsidRDefault="00605399" w:rsidP="00605399">
            <w:pPr>
              <w:spacing w:after="0" w:line="240" w:lineRule="auto"/>
              <w:ind w:left="-109" w:righ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5399" w:rsidRPr="00605399" w:rsidRDefault="00605399" w:rsidP="00605399">
            <w:pPr>
              <w:spacing w:after="0" w:line="240" w:lineRule="auto"/>
              <w:ind w:left="-109" w:righ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Пульдяев</w:t>
            </w:r>
            <w:proofErr w:type="spellEnd"/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С.Н.</w:t>
            </w:r>
          </w:p>
          <w:p w:rsidR="00605399" w:rsidRDefault="00605399" w:rsidP="00605399">
            <w:pPr>
              <w:spacing w:after="0" w:line="240" w:lineRule="auto"/>
              <w:ind w:left="-109" w:righ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5399" w:rsidRPr="00605399" w:rsidRDefault="00605399" w:rsidP="00605399">
            <w:pPr>
              <w:spacing w:after="0" w:line="240" w:lineRule="auto"/>
              <w:ind w:left="-109" w:right="-284" w:firstLine="14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Селюнина Е.В.</w:t>
            </w:r>
          </w:p>
          <w:p w:rsidR="00605399" w:rsidRPr="00605399" w:rsidRDefault="00605399" w:rsidP="0060539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905" w:type="dxa"/>
          </w:tcPr>
          <w:p w:rsidR="00605399" w:rsidRPr="00605399" w:rsidRDefault="00605399" w:rsidP="00605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заместитель главы УКГО по финансовым вопросам –    начальник финансового управления;</w:t>
            </w:r>
          </w:p>
          <w:p w:rsidR="00605399" w:rsidRPr="00605399" w:rsidRDefault="00605399" w:rsidP="00605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  управляющий делами администрации УКГО;</w:t>
            </w:r>
          </w:p>
          <w:p w:rsidR="00605399" w:rsidRDefault="00605399" w:rsidP="00605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5399" w:rsidRPr="00605399" w:rsidRDefault="00605399" w:rsidP="00605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начальник юридического отдела администрации УКГО</w:t>
            </w:r>
          </w:p>
          <w:p w:rsidR="00605399" w:rsidRDefault="00605399" w:rsidP="00605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5399" w:rsidRPr="00605399" w:rsidRDefault="00605399" w:rsidP="00605399">
            <w:pPr>
              <w:numPr>
                <w:ilvl w:val="0"/>
                <w:numId w:val="9"/>
              </w:numPr>
              <w:tabs>
                <w:tab w:val="clear" w:pos="34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оперуполномоченный УФСБ РФ Челябинской области г. Трёхгорный (по согласовании);</w:t>
            </w:r>
          </w:p>
          <w:p w:rsidR="00605399" w:rsidRPr="00605399" w:rsidRDefault="00605399" w:rsidP="00605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председатель Собрания депутатов УКГО (по согласованию); </w:t>
            </w:r>
          </w:p>
          <w:p w:rsidR="00605399" w:rsidRDefault="00605399" w:rsidP="00605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5399" w:rsidRPr="00605399" w:rsidRDefault="00605399" w:rsidP="00605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контрольно-счётной комиссии УКГО (по согласованию);</w:t>
            </w:r>
          </w:p>
        </w:tc>
      </w:tr>
      <w:tr w:rsidR="00605399" w:rsidRPr="00605399" w:rsidTr="0064114D">
        <w:tc>
          <w:tcPr>
            <w:tcW w:w="2552" w:type="dxa"/>
            <w:gridSpan w:val="2"/>
          </w:tcPr>
          <w:p w:rsidR="00605399" w:rsidRPr="00605399" w:rsidRDefault="00605399" w:rsidP="00605399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Туров А.С.</w:t>
            </w:r>
          </w:p>
        </w:tc>
        <w:tc>
          <w:tcPr>
            <w:tcW w:w="8080" w:type="dxa"/>
            <w:gridSpan w:val="2"/>
          </w:tcPr>
          <w:p w:rsidR="00605399" w:rsidRPr="00605399" w:rsidRDefault="00605399" w:rsidP="00605399">
            <w:pPr>
              <w:tabs>
                <w:tab w:val="num" w:pos="322"/>
              </w:tabs>
              <w:spacing w:after="0" w:line="240" w:lineRule="auto"/>
              <w:ind w:right="18" w:firstLine="18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руководитель следственного отдела  по  г. Усть-Катав следственного комитета РФ по Челябинской области (по согласованию);</w:t>
            </w:r>
          </w:p>
        </w:tc>
      </w:tr>
      <w:tr w:rsidR="00605399" w:rsidRPr="00605399" w:rsidTr="0064114D">
        <w:tc>
          <w:tcPr>
            <w:tcW w:w="2552" w:type="dxa"/>
            <w:gridSpan w:val="2"/>
          </w:tcPr>
          <w:p w:rsidR="00605399" w:rsidRPr="00605399" w:rsidRDefault="00605399" w:rsidP="0060539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Ульянов А.А.</w:t>
            </w:r>
          </w:p>
          <w:p w:rsidR="00605399" w:rsidRPr="00605399" w:rsidRDefault="00605399" w:rsidP="0060539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605399" w:rsidRPr="00605399" w:rsidRDefault="00605399" w:rsidP="00605399">
            <w:pPr>
              <w:tabs>
                <w:tab w:val="num" w:pos="322"/>
              </w:tabs>
              <w:spacing w:after="0" w:line="240" w:lineRule="auto"/>
              <w:ind w:right="18" w:firstLine="18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начальник отдела МВД РФ по </w:t>
            </w:r>
            <w:proofErr w:type="spellStart"/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Усть-Катавскому</w:t>
            </w:r>
            <w:proofErr w:type="spellEnd"/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городскому округа (по согласованию);</w:t>
            </w:r>
          </w:p>
        </w:tc>
      </w:tr>
      <w:tr w:rsidR="00605399" w:rsidRPr="00605399" w:rsidTr="0064114D">
        <w:tc>
          <w:tcPr>
            <w:tcW w:w="2552" w:type="dxa"/>
            <w:gridSpan w:val="2"/>
          </w:tcPr>
          <w:p w:rsidR="00605399" w:rsidRPr="00605399" w:rsidRDefault="00605399" w:rsidP="0060539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Чернова О.А.</w:t>
            </w:r>
          </w:p>
          <w:p w:rsidR="00605399" w:rsidRPr="00605399" w:rsidRDefault="00605399" w:rsidP="0060539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5399" w:rsidRPr="00605399" w:rsidRDefault="00605399" w:rsidP="0060539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Шкерина</w:t>
            </w:r>
            <w:proofErr w:type="spellEnd"/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Г.А</w:t>
            </w:r>
          </w:p>
          <w:p w:rsidR="00605399" w:rsidRPr="00605399" w:rsidRDefault="00605399" w:rsidP="0060539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05399" w:rsidRPr="00605399" w:rsidRDefault="00605399" w:rsidP="0060539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Шмакова Е.Г.</w:t>
            </w:r>
          </w:p>
          <w:p w:rsidR="00605399" w:rsidRPr="00605399" w:rsidRDefault="00605399" w:rsidP="00605399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</w:tcPr>
          <w:p w:rsidR="00605399" w:rsidRPr="00605399" w:rsidRDefault="00605399" w:rsidP="00605399">
            <w:pPr>
              <w:tabs>
                <w:tab w:val="num" w:pos="322"/>
              </w:tabs>
              <w:spacing w:after="0" w:line="240" w:lineRule="auto"/>
              <w:ind w:right="18" w:firstLine="18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 начальник отдела экономического развития администрации УКГО;</w:t>
            </w:r>
          </w:p>
          <w:p w:rsidR="00605399" w:rsidRPr="00605399" w:rsidRDefault="00605399" w:rsidP="004B2A8D">
            <w:pPr>
              <w:tabs>
                <w:tab w:val="num" w:pos="322"/>
              </w:tabs>
              <w:spacing w:after="0" w:line="240" w:lineRule="auto"/>
              <w:ind w:right="18" w:firstLine="18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  председатель Совета ветеранов УКГО (по согласованию);</w:t>
            </w:r>
          </w:p>
          <w:p w:rsidR="00605399" w:rsidRPr="00605399" w:rsidRDefault="00605399" w:rsidP="004B2A8D">
            <w:pPr>
              <w:tabs>
                <w:tab w:val="num" w:pos="322"/>
              </w:tabs>
              <w:spacing w:after="0" w:line="240" w:lineRule="auto"/>
              <w:ind w:right="18" w:firstLine="18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053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редактор АНО «Городская телерадиокомпания» (по согласованию).</w:t>
            </w:r>
          </w:p>
        </w:tc>
      </w:tr>
    </w:tbl>
    <w:p w:rsidR="00605399" w:rsidRPr="009A7B5E" w:rsidRDefault="00605399" w:rsidP="006053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5399" w:rsidRPr="009A7B5E" w:rsidSect="00011084">
      <w:pgSz w:w="11906" w:h="16838"/>
      <w:pgMar w:top="568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417"/>
    <w:multiLevelType w:val="multilevel"/>
    <w:tmpl w:val="BA02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E3387"/>
    <w:multiLevelType w:val="multilevel"/>
    <w:tmpl w:val="EB0016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2" w15:restartNumberingAfterBreak="0">
    <w:nsid w:val="291D6D47"/>
    <w:multiLevelType w:val="multilevel"/>
    <w:tmpl w:val="1784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A35628"/>
    <w:multiLevelType w:val="hybridMultilevel"/>
    <w:tmpl w:val="16146CBE"/>
    <w:lvl w:ilvl="0" w:tplc="B98A885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33BD8"/>
    <w:multiLevelType w:val="multilevel"/>
    <w:tmpl w:val="03B0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A6AE5"/>
    <w:multiLevelType w:val="multilevel"/>
    <w:tmpl w:val="2458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B0EFB"/>
    <w:multiLevelType w:val="multilevel"/>
    <w:tmpl w:val="E7EC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C03D06"/>
    <w:multiLevelType w:val="multilevel"/>
    <w:tmpl w:val="8BD6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8D5867"/>
    <w:multiLevelType w:val="multilevel"/>
    <w:tmpl w:val="86A4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5E"/>
    <w:rsid w:val="00011084"/>
    <w:rsid w:val="000F1C31"/>
    <w:rsid w:val="00224BAF"/>
    <w:rsid w:val="00242605"/>
    <w:rsid w:val="00265BA6"/>
    <w:rsid w:val="002A4D50"/>
    <w:rsid w:val="00311E65"/>
    <w:rsid w:val="003338E2"/>
    <w:rsid w:val="003A4164"/>
    <w:rsid w:val="00423760"/>
    <w:rsid w:val="00466768"/>
    <w:rsid w:val="004B2A8D"/>
    <w:rsid w:val="00605399"/>
    <w:rsid w:val="0062552C"/>
    <w:rsid w:val="00663528"/>
    <w:rsid w:val="006D00D8"/>
    <w:rsid w:val="00710350"/>
    <w:rsid w:val="007A44FC"/>
    <w:rsid w:val="00876D0F"/>
    <w:rsid w:val="009A7B5E"/>
    <w:rsid w:val="00BF0C2D"/>
    <w:rsid w:val="00F67BB7"/>
    <w:rsid w:val="00F67D38"/>
    <w:rsid w:val="00FB418A"/>
    <w:rsid w:val="00FC306F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9DC8C-49D0-4219-A641-965F36CD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B5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A7B5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F1C3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7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7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71131326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A456A-8762-48AD-BC05-880C66B6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Толоконникова Ольга Леонидовна</dc:creator>
  <cp:keywords/>
  <dc:description/>
  <cp:lastModifiedBy>Толоконникова Ольга Леонидовна</cp:lastModifiedBy>
  <cp:revision>2</cp:revision>
  <cp:lastPrinted>2026-03-12T09:09:00Z</cp:lastPrinted>
  <dcterms:created xsi:type="dcterms:W3CDTF">2026-03-12T09:16:00Z</dcterms:created>
  <dcterms:modified xsi:type="dcterms:W3CDTF">2026-03-12T09:16:00Z</dcterms:modified>
</cp:coreProperties>
</file>