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D547D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7"/>
          <w:szCs w:val="27"/>
        </w:rPr>
      </w:pPr>
      <w:r w:rsidRPr="00D547D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547DF" w:rsidRDefault="00722E9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45786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1D01B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Pr="009F4591" w:rsidRDefault="003437AA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864" w:rsidRPr="00D547DF" w:rsidRDefault="00457864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D547DF">
        <w:rPr>
          <w:rFonts w:ascii="Times New Roman" w:hAnsi="Times New Roman" w:cs="Times New Roman"/>
          <w:b/>
          <w:color w:val="0070C0"/>
          <w:sz w:val="27"/>
          <w:szCs w:val="27"/>
        </w:rPr>
        <w:t>Как жители Южного Урала могут сэкономить на</w:t>
      </w:r>
      <w:bookmarkStart w:id="0" w:name="_GoBack"/>
      <w:bookmarkEnd w:id="0"/>
      <w:r w:rsidRPr="00D547DF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кадастровых работах?</w:t>
      </w:r>
    </w:p>
    <w:p w:rsidR="00500364" w:rsidRPr="009F4591" w:rsidRDefault="00500364" w:rsidP="009F4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00364" w:rsidRPr="00D547DF" w:rsidRDefault="00500364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47DF">
        <w:rPr>
          <w:rFonts w:ascii="Times New Roman" w:hAnsi="Times New Roman" w:cs="Times New Roman"/>
          <w:b/>
          <w:sz w:val="27"/>
          <w:szCs w:val="27"/>
        </w:rPr>
        <w:t>Управление Росреестра по Челябинской области напоминает</w:t>
      </w:r>
      <w:r w:rsidR="00457864" w:rsidRPr="00D547DF">
        <w:rPr>
          <w:rFonts w:ascii="Times New Roman" w:hAnsi="Times New Roman" w:cs="Times New Roman"/>
          <w:b/>
          <w:sz w:val="27"/>
          <w:szCs w:val="27"/>
        </w:rPr>
        <w:t xml:space="preserve"> жител</w:t>
      </w:r>
      <w:r w:rsidRPr="00D547DF">
        <w:rPr>
          <w:rFonts w:ascii="Times New Roman" w:hAnsi="Times New Roman" w:cs="Times New Roman"/>
          <w:b/>
          <w:sz w:val="27"/>
          <w:szCs w:val="27"/>
        </w:rPr>
        <w:t>ям</w:t>
      </w:r>
      <w:r w:rsidR="00457864" w:rsidRPr="00D547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7DF">
        <w:rPr>
          <w:rFonts w:ascii="Times New Roman" w:hAnsi="Times New Roman" w:cs="Times New Roman"/>
          <w:b/>
          <w:sz w:val="27"/>
          <w:szCs w:val="27"/>
        </w:rPr>
        <w:t xml:space="preserve">Южного Урала о возможности инициировать проведение комплексных кадастровых работ за </w:t>
      </w:r>
      <w:r w:rsidR="00825A1F">
        <w:rPr>
          <w:rFonts w:ascii="Times New Roman" w:hAnsi="Times New Roman" w:cs="Times New Roman"/>
          <w:b/>
          <w:sz w:val="27"/>
          <w:szCs w:val="27"/>
        </w:rPr>
        <w:t xml:space="preserve">счет </w:t>
      </w:r>
      <w:r w:rsidRPr="00D547DF">
        <w:rPr>
          <w:rFonts w:ascii="Times New Roman" w:hAnsi="Times New Roman" w:cs="Times New Roman"/>
          <w:b/>
          <w:sz w:val="27"/>
          <w:szCs w:val="27"/>
        </w:rPr>
        <w:t>внебюджетных средств.</w:t>
      </w:r>
      <w:r w:rsidR="00156C3A" w:rsidRPr="00156C3A">
        <w:t xml:space="preserve"> </w:t>
      </w:r>
      <w:r w:rsidR="00156C3A">
        <w:rPr>
          <w:rFonts w:ascii="Times New Roman" w:hAnsi="Times New Roman" w:cs="Times New Roman"/>
          <w:b/>
          <w:sz w:val="27"/>
          <w:szCs w:val="27"/>
        </w:rPr>
        <w:t>Это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 xml:space="preserve"> дешевле, чем кадастровые работы</w:t>
      </w:r>
      <w:r w:rsidR="00156C3A">
        <w:rPr>
          <w:rFonts w:ascii="Times New Roman" w:hAnsi="Times New Roman" w:cs="Times New Roman"/>
          <w:b/>
          <w:sz w:val="27"/>
          <w:szCs w:val="27"/>
        </w:rPr>
        <w:t xml:space="preserve"> (межевание)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>, выполняемые в индивидуальном порядке</w:t>
      </w:r>
      <w:r w:rsidR="00156C3A">
        <w:rPr>
          <w:rFonts w:ascii="Times New Roman" w:hAnsi="Times New Roman" w:cs="Times New Roman"/>
          <w:b/>
          <w:sz w:val="27"/>
          <w:szCs w:val="27"/>
        </w:rPr>
        <w:t>. Объединившись с соседями, можно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 xml:space="preserve"> сэкономить и обойтись одной процедурой для внесения сведений в ЕГРН сразу по целому массиву земельных участков.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10E5">
        <w:rPr>
          <w:rFonts w:ascii="Times New Roman" w:hAnsi="Times New Roman" w:cs="Times New Roman"/>
          <w:b/>
          <w:sz w:val="27"/>
          <w:szCs w:val="27"/>
        </w:rPr>
        <w:t>Сегодня в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рубрике «Вопрос-ответ» </w:t>
      </w:r>
      <w:r w:rsidR="00792733">
        <w:rPr>
          <w:rFonts w:ascii="Times New Roman" w:hAnsi="Times New Roman" w:cs="Times New Roman"/>
          <w:b/>
          <w:sz w:val="27"/>
          <w:szCs w:val="27"/>
        </w:rPr>
        <w:t>поясняем</w:t>
      </w:r>
      <w:r w:rsidR="009F4591">
        <w:rPr>
          <w:rFonts w:ascii="Times New Roman" w:hAnsi="Times New Roman" w:cs="Times New Roman"/>
          <w:b/>
          <w:sz w:val="27"/>
          <w:szCs w:val="27"/>
        </w:rPr>
        <w:t>, к</w:t>
      </w:r>
      <w:r w:rsidR="009F4591" w:rsidRPr="009F4591">
        <w:rPr>
          <w:rFonts w:ascii="Times New Roman" w:hAnsi="Times New Roman" w:cs="Times New Roman"/>
          <w:b/>
          <w:sz w:val="27"/>
          <w:szCs w:val="27"/>
        </w:rPr>
        <w:t>ак сэкономить на кадастровых работах</w:t>
      </w:r>
      <w:r w:rsidR="009F4591">
        <w:rPr>
          <w:rFonts w:ascii="Times New Roman" w:hAnsi="Times New Roman" w:cs="Times New Roman"/>
          <w:b/>
          <w:sz w:val="27"/>
          <w:szCs w:val="27"/>
        </w:rPr>
        <w:t>.</w:t>
      </w:r>
    </w:p>
    <w:p w:rsidR="00500364" w:rsidRPr="00D547DF" w:rsidRDefault="004374F7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Вообще к</w:t>
      </w:r>
      <w:r w:rsidR="00500364" w:rsidRPr="00D547DF">
        <w:rPr>
          <w:rFonts w:ascii="Times New Roman" w:hAnsi="Times New Roman" w:cs="Times New Roman"/>
          <w:sz w:val="27"/>
          <w:szCs w:val="27"/>
        </w:rPr>
        <w:t>омплексные кадастровые работы (ККР) – это работы по уточнению местоположения границ земельных участков, установлению или уточнению местоположения на участках зданий, сооружений, объектов незавершенного строительства, а также исправление массовых реестровых ошибок.</w:t>
      </w:r>
      <w:r w:rsidR="00D547DF"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0D0D27" w:rsidRPr="00D547DF">
        <w:rPr>
          <w:rFonts w:ascii="Times New Roman" w:hAnsi="Times New Roman" w:cs="Times New Roman"/>
          <w:sz w:val="27"/>
          <w:szCs w:val="27"/>
        </w:rPr>
        <w:t xml:space="preserve">В </w:t>
      </w:r>
      <w:r w:rsidR="00500364" w:rsidRPr="00D547DF">
        <w:rPr>
          <w:rFonts w:ascii="Times New Roman" w:hAnsi="Times New Roman" w:cs="Times New Roman"/>
          <w:sz w:val="27"/>
          <w:szCs w:val="27"/>
        </w:rPr>
        <w:t>отличие от обычных кадастровых работ</w:t>
      </w:r>
      <w:r w:rsidR="000D0D27" w:rsidRPr="00D547DF">
        <w:rPr>
          <w:rFonts w:ascii="Times New Roman" w:hAnsi="Times New Roman" w:cs="Times New Roman"/>
          <w:sz w:val="27"/>
          <w:szCs w:val="27"/>
        </w:rPr>
        <w:t>, ККР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проводятся в отношении не одного земельного участка, а одновременно в отношении всех участков, расположенных на территории </w:t>
      </w:r>
      <w:r w:rsidRPr="00D547DF">
        <w:rPr>
          <w:rFonts w:ascii="Times New Roman" w:hAnsi="Times New Roman" w:cs="Times New Roman"/>
          <w:sz w:val="27"/>
          <w:szCs w:val="27"/>
        </w:rPr>
        <w:t>кадастров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D547DF">
        <w:rPr>
          <w:rFonts w:ascii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500364" w:rsidRPr="00D547DF">
        <w:rPr>
          <w:rFonts w:ascii="Times New Roman" w:hAnsi="Times New Roman" w:cs="Times New Roman"/>
          <w:sz w:val="27"/>
          <w:szCs w:val="27"/>
        </w:rPr>
        <w:t>или нескольки</w:t>
      </w:r>
      <w:r w:rsidR="00D547DF" w:rsidRPr="00D547DF">
        <w:rPr>
          <w:rFonts w:ascii="Times New Roman" w:hAnsi="Times New Roman" w:cs="Times New Roman"/>
          <w:sz w:val="27"/>
          <w:szCs w:val="27"/>
        </w:rPr>
        <w:t xml:space="preserve">х. Это могут быть </w:t>
      </w:r>
      <w:r w:rsidR="00500364" w:rsidRPr="00D547DF">
        <w:rPr>
          <w:rFonts w:ascii="Times New Roman" w:hAnsi="Times New Roman" w:cs="Times New Roman"/>
          <w:sz w:val="27"/>
          <w:szCs w:val="27"/>
        </w:rPr>
        <w:t>садовые или огородные товарищества, гаражные кооперативы, коттеджные поселки, территории товарище</w:t>
      </w:r>
      <w:r w:rsidR="00D547DF" w:rsidRPr="00D547DF">
        <w:rPr>
          <w:rFonts w:ascii="Times New Roman" w:hAnsi="Times New Roman" w:cs="Times New Roman"/>
          <w:sz w:val="27"/>
          <w:szCs w:val="27"/>
        </w:rPr>
        <w:t>ства собственников недвижимости</w:t>
      </w:r>
      <w:r w:rsidR="00500364" w:rsidRPr="00D547DF">
        <w:rPr>
          <w:rFonts w:ascii="Times New Roman" w:hAnsi="Times New Roman" w:cs="Times New Roman"/>
          <w:sz w:val="27"/>
          <w:szCs w:val="27"/>
        </w:rPr>
        <w:t>.</w:t>
      </w:r>
      <w:r w:rsidR="000D0D27" w:rsidRPr="00D547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0364" w:rsidRPr="00D547DF" w:rsidRDefault="00D547DF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7DF">
        <w:rPr>
          <w:rFonts w:ascii="Times New Roman" w:hAnsi="Times New Roman" w:cs="Times New Roman"/>
          <w:sz w:val="27"/>
          <w:szCs w:val="27"/>
        </w:rPr>
        <w:t xml:space="preserve">Региональный Росреестр </w:t>
      </w:r>
      <w:r w:rsidR="004374F7">
        <w:rPr>
          <w:rFonts w:ascii="Times New Roman" w:hAnsi="Times New Roman" w:cs="Times New Roman"/>
          <w:sz w:val="27"/>
          <w:szCs w:val="27"/>
        </w:rPr>
        <w:t xml:space="preserve">регулярно </w:t>
      </w:r>
      <w:r w:rsidRPr="00D547DF">
        <w:rPr>
          <w:rFonts w:ascii="Times New Roman" w:hAnsi="Times New Roman" w:cs="Times New Roman"/>
          <w:sz w:val="27"/>
          <w:szCs w:val="27"/>
        </w:rPr>
        <w:t>рассказывает ю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жноуральцам, какие </w:t>
      </w:r>
      <w:r w:rsidRPr="00D547DF">
        <w:rPr>
          <w:rFonts w:ascii="Times New Roman" w:hAnsi="Times New Roman" w:cs="Times New Roman"/>
          <w:sz w:val="27"/>
          <w:szCs w:val="27"/>
        </w:rPr>
        <w:t xml:space="preserve">преимущества 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есть </w:t>
      </w:r>
      <w:r w:rsidR="001942D2">
        <w:rPr>
          <w:rFonts w:ascii="Times New Roman" w:hAnsi="Times New Roman" w:cs="Times New Roman"/>
          <w:sz w:val="27"/>
          <w:szCs w:val="27"/>
        </w:rPr>
        <w:t>у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ККР. Во-первых, собственникам недвижимости, в отношении которой будут </w:t>
      </w:r>
      <w:r w:rsidR="004374F7">
        <w:rPr>
          <w:rFonts w:ascii="Times New Roman" w:hAnsi="Times New Roman" w:cs="Times New Roman"/>
          <w:sz w:val="27"/>
          <w:szCs w:val="27"/>
        </w:rPr>
        <w:t>осуществляться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кадастровые работы </w:t>
      </w:r>
      <w:r w:rsidR="00500364" w:rsidRPr="003407B4">
        <w:rPr>
          <w:rFonts w:ascii="Times New Roman" w:hAnsi="Times New Roman" w:cs="Times New Roman"/>
          <w:b/>
          <w:sz w:val="27"/>
          <w:szCs w:val="27"/>
        </w:rPr>
        <w:t>за счет бюджетных средств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, не придётся платить за межевание. Во-вторых, межевание, как правило, осуществляется массово, совместно с соседними земельными участками, а это значит, что в дальнейшем </w:t>
      </w:r>
      <w:r w:rsidR="003407B4" w:rsidRPr="00D547DF">
        <w:rPr>
          <w:rFonts w:ascii="Times New Roman" w:hAnsi="Times New Roman" w:cs="Times New Roman"/>
          <w:sz w:val="27"/>
          <w:szCs w:val="27"/>
        </w:rPr>
        <w:t xml:space="preserve">будут исключены 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споры </w:t>
      </w:r>
      <w:r w:rsidR="003407B4">
        <w:rPr>
          <w:rFonts w:ascii="Times New Roman" w:hAnsi="Times New Roman" w:cs="Times New Roman"/>
          <w:sz w:val="27"/>
          <w:szCs w:val="27"/>
        </w:rPr>
        <w:t xml:space="preserve">с </w:t>
      </w:r>
      <w:r w:rsidR="003407B4" w:rsidRPr="00D547DF">
        <w:rPr>
          <w:rFonts w:ascii="Times New Roman" w:hAnsi="Times New Roman" w:cs="Times New Roman"/>
          <w:sz w:val="27"/>
          <w:szCs w:val="27"/>
        </w:rPr>
        <w:t xml:space="preserve">соседями </w:t>
      </w:r>
      <w:r w:rsidR="00500364" w:rsidRPr="00D547DF">
        <w:rPr>
          <w:rFonts w:ascii="Times New Roman" w:hAnsi="Times New Roman" w:cs="Times New Roman"/>
          <w:sz w:val="27"/>
          <w:szCs w:val="27"/>
        </w:rPr>
        <w:t>по границам. И, в-третьих, у правообладателей отсутствует необходимость обращаться самостоятельно с заявлением о внесении границ в ЕГРН</w:t>
      </w:r>
      <w:r w:rsidR="004374F7">
        <w:rPr>
          <w:rFonts w:ascii="Times New Roman" w:hAnsi="Times New Roman" w:cs="Times New Roman"/>
          <w:sz w:val="27"/>
          <w:szCs w:val="27"/>
        </w:rPr>
        <w:t xml:space="preserve"> - </w:t>
      </w:r>
      <w:r w:rsidR="00500364" w:rsidRPr="00D547DF">
        <w:rPr>
          <w:rFonts w:ascii="Times New Roman" w:hAnsi="Times New Roman" w:cs="Times New Roman"/>
          <w:sz w:val="27"/>
          <w:szCs w:val="27"/>
        </w:rPr>
        <w:t>это будет сделано комплексно</w:t>
      </w:r>
      <w:r w:rsidR="000D0D27" w:rsidRPr="00D547DF">
        <w:rPr>
          <w:rFonts w:ascii="Times New Roman" w:hAnsi="Times New Roman" w:cs="Times New Roman"/>
          <w:sz w:val="27"/>
          <w:szCs w:val="27"/>
        </w:rPr>
        <w:t>.</w:t>
      </w:r>
      <w:r w:rsidR="00A20E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3C0F" w:rsidRDefault="001942D2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760EC5" w:rsidRPr="00D547DF">
        <w:rPr>
          <w:rFonts w:ascii="Times New Roman" w:hAnsi="Times New Roman" w:cs="Times New Roman"/>
          <w:sz w:val="27"/>
          <w:szCs w:val="27"/>
        </w:rPr>
        <w:t>очти три года</w:t>
      </w:r>
      <w:r w:rsidR="00760EC5">
        <w:rPr>
          <w:rFonts w:ascii="Times New Roman" w:hAnsi="Times New Roman" w:cs="Times New Roman"/>
          <w:sz w:val="27"/>
          <w:szCs w:val="27"/>
        </w:rPr>
        <w:t xml:space="preserve"> назад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стало возможн</w:t>
      </w:r>
      <w:r w:rsidR="00760EC5">
        <w:rPr>
          <w:rFonts w:ascii="Times New Roman" w:hAnsi="Times New Roman" w:cs="Times New Roman"/>
          <w:sz w:val="27"/>
          <w:szCs w:val="27"/>
        </w:rPr>
        <w:t xml:space="preserve">ым 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проведение комплексных работ </w:t>
      </w:r>
      <w:r w:rsidR="00760EC5" w:rsidRPr="001942D2">
        <w:rPr>
          <w:rFonts w:ascii="Times New Roman" w:hAnsi="Times New Roman" w:cs="Times New Roman"/>
          <w:b/>
          <w:sz w:val="27"/>
          <w:szCs w:val="27"/>
        </w:rPr>
        <w:t>за счет внебюджетных средств</w:t>
      </w:r>
      <w:r w:rsidR="00760EC5" w:rsidRPr="00D547DF">
        <w:rPr>
          <w:rFonts w:ascii="Times New Roman" w:hAnsi="Times New Roman" w:cs="Times New Roman"/>
          <w:sz w:val="27"/>
          <w:szCs w:val="27"/>
        </w:rPr>
        <w:t>. Сейчас заинтересованные в выполнении ККР граждане и юридические лица могут выступать заказчиками</w:t>
      </w:r>
      <w:r w:rsidR="00760EC5">
        <w:rPr>
          <w:rFonts w:ascii="Times New Roman" w:hAnsi="Times New Roman" w:cs="Times New Roman"/>
          <w:sz w:val="27"/>
          <w:szCs w:val="27"/>
        </w:rPr>
        <w:t xml:space="preserve"> таких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комплексных </w:t>
      </w:r>
      <w:r w:rsidR="00760EC5">
        <w:rPr>
          <w:rFonts w:ascii="Times New Roman" w:hAnsi="Times New Roman" w:cs="Times New Roman"/>
          <w:sz w:val="27"/>
          <w:szCs w:val="27"/>
        </w:rPr>
        <w:t>работ</w:t>
      </w:r>
      <w:r w:rsidR="00760EC5" w:rsidRPr="00D547DF">
        <w:rPr>
          <w:rFonts w:ascii="Times New Roman" w:hAnsi="Times New Roman" w:cs="Times New Roman"/>
          <w:sz w:val="27"/>
          <w:szCs w:val="27"/>
        </w:rPr>
        <w:t>. Что это значит?</w:t>
      </w:r>
      <w:r w:rsidR="00760EC5">
        <w:rPr>
          <w:rFonts w:ascii="Times New Roman" w:hAnsi="Times New Roman" w:cs="Times New Roman"/>
          <w:sz w:val="27"/>
          <w:szCs w:val="27"/>
        </w:rPr>
        <w:t xml:space="preserve"> Объясняет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 w:rsidRPr="00760EC5">
        <w:rPr>
          <w:rFonts w:ascii="Times New Roman" w:hAnsi="Times New Roman" w:cs="Times New Roman"/>
          <w:sz w:val="27"/>
          <w:szCs w:val="27"/>
        </w:rPr>
        <w:t>заместитель руководителя Управления Росреестра по Челябинской области</w:t>
      </w:r>
      <w:r w:rsidR="00760EC5" w:rsidRPr="00D547DF">
        <w:rPr>
          <w:rFonts w:ascii="Times New Roman" w:hAnsi="Times New Roman" w:cs="Times New Roman"/>
          <w:b/>
          <w:sz w:val="27"/>
          <w:szCs w:val="27"/>
        </w:rPr>
        <w:t xml:space="preserve"> Марина Воронина</w:t>
      </w:r>
      <w:r w:rsidR="00760EC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D547DF" w:rsidRPr="00D547DF" w:rsidRDefault="00D547DF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B7542">
        <w:rPr>
          <w:rFonts w:ascii="Times New Roman" w:hAnsi="Times New Roman" w:cs="Times New Roman"/>
          <w:sz w:val="27"/>
          <w:szCs w:val="27"/>
        </w:rPr>
        <w:t>"</w:t>
      </w:r>
      <w:r w:rsidRPr="00D547DF">
        <w:rPr>
          <w:rFonts w:ascii="Times New Roman" w:hAnsi="Times New Roman" w:cs="Times New Roman"/>
          <w:sz w:val="27"/>
          <w:szCs w:val="27"/>
        </w:rPr>
        <w:t xml:space="preserve">Граждане, являющиеся владельцами дачных соток, гаражей в ГСК или проживающие в </w:t>
      </w:r>
      <w:r w:rsidR="001942D2">
        <w:rPr>
          <w:rFonts w:ascii="Times New Roman" w:hAnsi="Times New Roman" w:cs="Times New Roman"/>
          <w:sz w:val="27"/>
          <w:szCs w:val="27"/>
        </w:rPr>
        <w:t>коттеджных поселках, индивидуальных жилых домах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4374F7" w:rsidRPr="00D547DF">
        <w:rPr>
          <w:rFonts w:ascii="Times New Roman" w:hAnsi="Times New Roman" w:cs="Times New Roman"/>
          <w:sz w:val="27"/>
          <w:szCs w:val="27"/>
        </w:rPr>
        <w:t xml:space="preserve">вправе </w:t>
      </w:r>
      <w:r w:rsidRPr="00D547DF">
        <w:rPr>
          <w:rFonts w:ascii="Times New Roman" w:hAnsi="Times New Roman" w:cs="Times New Roman"/>
          <w:sz w:val="27"/>
          <w:szCs w:val="27"/>
        </w:rPr>
        <w:t>объедини</w:t>
      </w:r>
      <w:r w:rsidR="00A20E43">
        <w:rPr>
          <w:rFonts w:ascii="Times New Roman" w:hAnsi="Times New Roman" w:cs="Times New Roman"/>
          <w:sz w:val="27"/>
          <w:szCs w:val="27"/>
        </w:rPr>
        <w:t>ть</w:t>
      </w:r>
      <w:r w:rsidR="00760EC5">
        <w:rPr>
          <w:rFonts w:ascii="Times New Roman" w:hAnsi="Times New Roman" w:cs="Times New Roman"/>
          <w:sz w:val="27"/>
          <w:szCs w:val="27"/>
        </w:rPr>
        <w:t xml:space="preserve"> свои усилия</w:t>
      </w:r>
      <w:r w:rsidR="00A20E43">
        <w:rPr>
          <w:rFonts w:ascii="Times New Roman" w:hAnsi="Times New Roman" w:cs="Times New Roman"/>
          <w:sz w:val="27"/>
          <w:szCs w:val="27"/>
        </w:rPr>
        <w:t xml:space="preserve"> 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самостоятельно </w:t>
      </w:r>
      <w:r w:rsidRPr="00D547DF">
        <w:rPr>
          <w:rFonts w:ascii="Times New Roman" w:hAnsi="Times New Roman" w:cs="Times New Roman"/>
          <w:sz w:val="27"/>
          <w:szCs w:val="27"/>
        </w:rPr>
        <w:t>заказать проведение ККР на основании договора подряда</w:t>
      </w:r>
      <w:r w:rsidR="00760EC5">
        <w:rPr>
          <w:rFonts w:ascii="Times New Roman" w:hAnsi="Times New Roman" w:cs="Times New Roman"/>
          <w:sz w:val="27"/>
          <w:szCs w:val="27"/>
        </w:rPr>
        <w:t>.</w:t>
      </w:r>
      <w:r w:rsidRPr="00D547DF">
        <w:rPr>
          <w:rFonts w:ascii="Times New Roman" w:hAnsi="Times New Roman" w:cs="Times New Roman"/>
          <w:sz w:val="27"/>
          <w:szCs w:val="27"/>
        </w:rPr>
        <w:t xml:space="preserve"> Инициаторами могут стать председател</w:t>
      </w:r>
      <w:r w:rsidR="00A20E43">
        <w:rPr>
          <w:rFonts w:ascii="Times New Roman" w:hAnsi="Times New Roman" w:cs="Times New Roman"/>
          <w:sz w:val="27"/>
          <w:szCs w:val="27"/>
        </w:rPr>
        <w:t>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A20E43">
        <w:rPr>
          <w:rFonts w:ascii="Times New Roman" w:hAnsi="Times New Roman" w:cs="Times New Roman"/>
          <w:sz w:val="27"/>
          <w:szCs w:val="27"/>
        </w:rPr>
        <w:t xml:space="preserve">и члены </w:t>
      </w:r>
      <w:r w:rsidRPr="00D547DF">
        <w:rPr>
          <w:rFonts w:ascii="Times New Roman" w:hAnsi="Times New Roman" w:cs="Times New Roman"/>
          <w:sz w:val="27"/>
          <w:szCs w:val="27"/>
        </w:rPr>
        <w:t>СНТ или гаражного коопер</w:t>
      </w:r>
      <w:r w:rsidR="00A20E43">
        <w:rPr>
          <w:rFonts w:ascii="Times New Roman" w:hAnsi="Times New Roman" w:cs="Times New Roman"/>
          <w:sz w:val="27"/>
          <w:szCs w:val="27"/>
        </w:rPr>
        <w:t xml:space="preserve">атива, а также </w:t>
      </w:r>
      <w:r w:rsidRPr="00D547DF">
        <w:rPr>
          <w:rFonts w:ascii="Times New Roman" w:hAnsi="Times New Roman" w:cs="Times New Roman"/>
          <w:sz w:val="27"/>
          <w:szCs w:val="27"/>
        </w:rPr>
        <w:t>собственник</w:t>
      </w:r>
      <w:r w:rsidR="00A20E43">
        <w:rPr>
          <w:rFonts w:ascii="Times New Roman" w:hAnsi="Times New Roman" w:cs="Times New Roman"/>
          <w:sz w:val="27"/>
          <w:szCs w:val="27"/>
        </w:rPr>
        <w:t>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объектов жилой застройки частного сектора</w:t>
      </w:r>
      <w:r w:rsidR="00A20E43">
        <w:rPr>
          <w:rFonts w:ascii="Times New Roman" w:hAnsi="Times New Roman" w:cs="Times New Roman"/>
          <w:sz w:val="27"/>
          <w:szCs w:val="27"/>
        </w:rPr>
        <w:t>, где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="00A20E43" w:rsidRPr="00D547DF">
        <w:rPr>
          <w:rFonts w:ascii="Times New Roman" w:hAnsi="Times New Roman" w:cs="Times New Roman"/>
          <w:sz w:val="27"/>
          <w:szCs w:val="27"/>
        </w:rPr>
        <w:t xml:space="preserve">будут выполняться </w:t>
      </w:r>
      <w:r w:rsidR="00760EC5">
        <w:rPr>
          <w:rFonts w:ascii="Times New Roman" w:hAnsi="Times New Roman" w:cs="Times New Roman"/>
          <w:sz w:val="27"/>
          <w:szCs w:val="27"/>
        </w:rPr>
        <w:t>комплексные кадастровые работы</w:t>
      </w:r>
      <w:r w:rsidRPr="00BB7542">
        <w:rPr>
          <w:rFonts w:ascii="Times New Roman" w:hAnsi="Times New Roman" w:cs="Times New Roman"/>
          <w:sz w:val="27"/>
          <w:szCs w:val="27"/>
        </w:rPr>
        <w:t>"</w:t>
      </w:r>
      <w:r w:rsidRPr="00D547DF">
        <w:rPr>
          <w:rFonts w:ascii="Times New Roman" w:hAnsi="Times New Roman" w:cs="Times New Roman"/>
          <w:b/>
          <w:sz w:val="27"/>
          <w:szCs w:val="27"/>
        </w:rPr>
        <w:t>.</w:t>
      </w:r>
    </w:p>
    <w:p w:rsidR="00457864" w:rsidRDefault="00D547DF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7DF">
        <w:rPr>
          <w:rFonts w:ascii="Times New Roman" w:hAnsi="Times New Roman" w:cs="Times New Roman"/>
          <w:sz w:val="27"/>
          <w:szCs w:val="27"/>
        </w:rPr>
        <w:t xml:space="preserve">Организация комплексных кадастровых работ, как один из </w:t>
      </w:r>
      <w:proofErr w:type="spellStart"/>
      <w:r w:rsidRPr="00D547DF">
        <w:rPr>
          <w:rFonts w:ascii="Times New Roman" w:hAnsi="Times New Roman" w:cs="Times New Roman"/>
          <w:sz w:val="27"/>
          <w:szCs w:val="27"/>
        </w:rPr>
        <w:t>подпроектов</w:t>
      </w:r>
      <w:proofErr w:type="spellEnd"/>
      <w:r w:rsidRPr="00D547DF">
        <w:rPr>
          <w:rFonts w:ascii="Times New Roman" w:hAnsi="Times New Roman" w:cs="Times New Roman"/>
          <w:sz w:val="27"/>
          <w:szCs w:val="27"/>
        </w:rPr>
        <w:t xml:space="preserve"> глобального проекта «Наполнение ЕГРН необходимыми сведениями», реализуется Управлением Росреестра по Челябинской области совместно с </w:t>
      </w:r>
      <w:r w:rsidR="00272B69">
        <w:rPr>
          <w:rFonts w:ascii="Times New Roman" w:hAnsi="Times New Roman" w:cs="Times New Roman"/>
          <w:sz w:val="27"/>
          <w:szCs w:val="27"/>
        </w:rPr>
        <w:t>региональной управленческой командой</w:t>
      </w:r>
      <w:r w:rsidRPr="00D547DF">
        <w:rPr>
          <w:rFonts w:ascii="Times New Roman" w:hAnsi="Times New Roman" w:cs="Times New Roman"/>
          <w:sz w:val="27"/>
          <w:szCs w:val="27"/>
        </w:rPr>
        <w:t xml:space="preserve">. </w:t>
      </w:r>
      <w:r w:rsidR="00457864" w:rsidRPr="00D547DF">
        <w:rPr>
          <w:rFonts w:ascii="Times New Roman" w:hAnsi="Times New Roman" w:cs="Times New Roman"/>
          <w:sz w:val="27"/>
          <w:szCs w:val="27"/>
        </w:rPr>
        <w:t xml:space="preserve">Кроме того, осуществление комплексных кадастровых работ, при которых одновременно </w:t>
      </w:r>
      <w:proofErr w:type="gramStart"/>
      <w:r w:rsidR="00457864" w:rsidRPr="00D547DF">
        <w:rPr>
          <w:rFonts w:ascii="Times New Roman" w:hAnsi="Times New Roman" w:cs="Times New Roman"/>
          <w:sz w:val="27"/>
          <w:szCs w:val="27"/>
        </w:rPr>
        <w:t>уточняется</w:t>
      </w:r>
      <w:proofErr w:type="gramEnd"/>
      <w:r w:rsidR="00457864" w:rsidRPr="00D547DF">
        <w:rPr>
          <w:rFonts w:ascii="Times New Roman" w:hAnsi="Times New Roman" w:cs="Times New Roman"/>
          <w:sz w:val="27"/>
          <w:szCs w:val="27"/>
        </w:rPr>
        <w:t xml:space="preserve"> большая группа смежных земельных участков и снижается риск появления реестровых ошибок, способствует наполнению реестра недвижимости актуальными сведениями об объектах.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272B69">
        <w:rPr>
          <w:rFonts w:ascii="Times New Roman" w:hAnsi="Times New Roman" w:cs="Times New Roman"/>
          <w:sz w:val="27"/>
          <w:szCs w:val="27"/>
        </w:rPr>
        <w:t>Это, в свою очередь,</w:t>
      </w:r>
      <w:r w:rsidRPr="00D547DF">
        <w:rPr>
          <w:rFonts w:ascii="Times New Roman" w:hAnsi="Times New Roman" w:cs="Times New Roman"/>
          <w:sz w:val="27"/>
          <w:szCs w:val="27"/>
        </w:rPr>
        <w:t xml:space="preserve"> позволят выстр</w:t>
      </w:r>
      <w:r w:rsidR="00760EC5">
        <w:rPr>
          <w:rFonts w:ascii="Times New Roman" w:hAnsi="Times New Roman" w:cs="Times New Roman"/>
          <w:sz w:val="27"/>
          <w:szCs w:val="27"/>
        </w:rPr>
        <w:t>аива</w:t>
      </w:r>
      <w:r w:rsidRPr="00D547DF">
        <w:rPr>
          <w:rFonts w:ascii="Times New Roman" w:hAnsi="Times New Roman" w:cs="Times New Roman"/>
          <w:sz w:val="27"/>
          <w:szCs w:val="27"/>
        </w:rPr>
        <w:t xml:space="preserve">ть эффективное </w:t>
      </w:r>
      <w:r w:rsidR="00272B69">
        <w:rPr>
          <w:rFonts w:ascii="Times New Roman" w:hAnsi="Times New Roman" w:cs="Times New Roman"/>
          <w:sz w:val="27"/>
          <w:szCs w:val="27"/>
        </w:rPr>
        <w:t>распоряжение</w:t>
      </w:r>
      <w:r w:rsidRPr="00D547DF">
        <w:rPr>
          <w:rFonts w:ascii="Times New Roman" w:hAnsi="Times New Roman" w:cs="Times New Roman"/>
          <w:sz w:val="27"/>
          <w:szCs w:val="27"/>
        </w:rPr>
        <w:t xml:space="preserve"> земельными ресурсами, создавать новые цифровые сервисы, оказыва</w:t>
      </w:r>
      <w:r w:rsidR="00272B69">
        <w:rPr>
          <w:rFonts w:ascii="Times New Roman" w:hAnsi="Times New Roman" w:cs="Times New Roman"/>
          <w:sz w:val="27"/>
          <w:szCs w:val="27"/>
        </w:rPr>
        <w:t>я</w:t>
      </w:r>
      <w:r w:rsidRPr="00D547DF">
        <w:rPr>
          <w:rFonts w:ascii="Times New Roman" w:hAnsi="Times New Roman" w:cs="Times New Roman"/>
          <w:sz w:val="27"/>
          <w:szCs w:val="27"/>
        </w:rPr>
        <w:t xml:space="preserve"> услуги гражданам на качественно новом уровне.</w:t>
      </w: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400E9">
        <w:rPr>
          <w:rFonts w:ascii="Times New Roman" w:hAnsi="Times New Roman" w:cs="Times New Roman"/>
          <w:sz w:val="16"/>
          <w:szCs w:val="16"/>
        </w:rPr>
        <w:t>#ККР #НаполнениеЕГРН #</w:t>
      </w:r>
      <w:proofErr w:type="spellStart"/>
      <w:r w:rsidRPr="006400E9">
        <w:rPr>
          <w:rFonts w:ascii="Times New Roman" w:hAnsi="Times New Roman" w:cs="Times New Roman"/>
          <w:sz w:val="16"/>
          <w:szCs w:val="16"/>
        </w:rPr>
        <w:t>ПолныйИточныйРеестр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r>
        <w:rPr>
          <w:rFonts w:ascii="Times New Roman" w:hAnsi="Times New Roman" w:cs="Times New Roman"/>
          <w:sz w:val="16"/>
          <w:szCs w:val="16"/>
        </w:rPr>
        <w:t>МаринаВоронина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00E9">
        <w:rPr>
          <w:rFonts w:ascii="Times New Roman" w:hAnsi="Times New Roman" w:cs="Times New Roman"/>
          <w:sz w:val="16"/>
          <w:szCs w:val="16"/>
        </w:rPr>
        <w:t>#РосреестрЧелябинск</w:t>
      </w:r>
    </w:p>
    <w:p w:rsidR="00913234" w:rsidRPr="00D547DF" w:rsidRDefault="00913234" w:rsidP="0045786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D547DF">
        <w:rPr>
          <w:rFonts w:ascii="Times New Roman" w:hAnsi="Times New Roman" w:cs="Times New Roman"/>
          <w:i/>
          <w:sz w:val="27"/>
          <w:szCs w:val="27"/>
        </w:rPr>
        <w:t xml:space="preserve">Материал подготовлен пресс-службой </w:t>
      </w:r>
    </w:p>
    <w:p w:rsidR="00913234" w:rsidRPr="00E76F08" w:rsidRDefault="00913234" w:rsidP="00E76F08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D547DF">
        <w:rPr>
          <w:rFonts w:ascii="Times New Roman" w:hAnsi="Times New Roman" w:cs="Times New Roman"/>
          <w:i/>
          <w:sz w:val="27"/>
          <w:szCs w:val="27"/>
        </w:rPr>
        <w:t>Росреестра и Роскадастра по Челябинской области</w:t>
      </w:r>
    </w:p>
    <w:sectPr w:rsidR="00913234" w:rsidRPr="00E76F08" w:rsidSect="006400E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1.6pt;height:11.6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DD4D42"/>
    <w:multiLevelType w:val="hybridMultilevel"/>
    <w:tmpl w:val="3386EB26"/>
    <w:lvl w:ilvl="0" w:tplc="8EA0F9E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50F4"/>
    <w:rsid w:val="000A4AAB"/>
    <w:rsid w:val="000D0D27"/>
    <w:rsid w:val="000E1869"/>
    <w:rsid w:val="000F44B6"/>
    <w:rsid w:val="00107DA0"/>
    <w:rsid w:val="00156C3A"/>
    <w:rsid w:val="001853F1"/>
    <w:rsid w:val="00187604"/>
    <w:rsid w:val="001942D2"/>
    <w:rsid w:val="001D01B4"/>
    <w:rsid w:val="00203A1D"/>
    <w:rsid w:val="0023190D"/>
    <w:rsid w:val="002510AC"/>
    <w:rsid w:val="00272B69"/>
    <w:rsid w:val="00273DB7"/>
    <w:rsid w:val="00274438"/>
    <w:rsid w:val="00284539"/>
    <w:rsid w:val="002D089C"/>
    <w:rsid w:val="0030267B"/>
    <w:rsid w:val="0031584D"/>
    <w:rsid w:val="003407B4"/>
    <w:rsid w:val="003437AA"/>
    <w:rsid w:val="00352737"/>
    <w:rsid w:val="00354DA9"/>
    <w:rsid w:val="00381407"/>
    <w:rsid w:val="00382E53"/>
    <w:rsid w:val="003D5700"/>
    <w:rsid w:val="004374F7"/>
    <w:rsid w:val="00457864"/>
    <w:rsid w:val="004578F7"/>
    <w:rsid w:val="0046595D"/>
    <w:rsid w:val="0046645D"/>
    <w:rsid w:val="004810E8"/>
    <w:rsid w:val="004F2771"/>
    <w:rsid w:val="004F4297"/>
    <w:rsid w:val="00500364"/>
    <w:rsid w:val="00562244"/>
    <w:rsid w:val="00574DCE"/>
    <w:rsid w:val="005B5685"/>
    <w:rsid w:val="005D597E"/>
    <w:rsid w:val="005F6A87"/>
    <w:rsid w:val="00621848"/>
    <w:rsid w:val="006400E9"/>
    <w:rsid w:val="0064173F"/>
    <w:rsid w:val="006675AD"/>
    <w:rsid w:val="006856D4"/>
    <w:rsid w:val="00693574"/>
    <w:rsid w:val="006F318E"/>
    <w:rsid w:val="00722E9C"/>
    <w:rsid w:val="00753A24"/>
    <w:rsid w:val="00755818"/>
    <w:rsid w:val="007601F0"/>
    <w:rsid w:val="00760EC5"/>
    <w:rsid w:val="00782F82"/>
    <w:rsid w:val="00790456"/>
    <w:rsid w:val="00792733"/>
    <w:rsid w:val="007B2B6D"/>
    <w:rsid w:val="007B3624"/>
    <w:rsid w:val="007D6C5A"/>
    <w:rsid w:val="007E2282"/>
    <w:rsid w:val="00820D99"/>
    <w:rsid w:val="00825A1F"/>
    <w:rsid w:val="00845F21"/>
    <w:rsid w:val="0084727A"/>
    <w:rsid w:val="008971B8"/>
    <w:rsid w:val="008A398F"/>
    <w:rsid w:val="008D0A28"/>
    <w:rsid w:val="00913234"/>
    <w:rsid w:val="009154B7"/>
    <w:rsid w:val="00924A80"/>
    <w:rsid w:val="00936B3E"/>
    <w:rsid w:val="00941EF4"/>
    <w:rsid w:val="009610A6"/>
    <w:rsid w:val="009839C6"/>
    <w:rsid w:val="009A0BC6"/>
    <w:rsid w:val="009B3A6D"/>
    <w:rsid w:val="009F4591"/>
    <w:rsid w:val="009F50C1"/>
    <w:rsid w:val="00A20E43"/>
    <w:rsid w:val="00A4304A"/>
    <w:rsid w:val="00AA4678"/>
    <w:rsid w:val="00AE10E5"/>
    <w:rsid w:val="00B31D2D"/>
    <w:rsid w:val="00B422E5"/>
    <w:rsid w:val="00B52DDC"/>
    <w:rsid w:val="00B66225"/>
    <w:rsid w:val="00BB2BCA"/>
    <w:rsid w:val="00BB7542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32CB9"/>
    <w:rsid w:val="00D547DF"/>
    <w:rsid w:val="00D66C51"/>
    <w:rsid w:val="00D73D6C"/>
    <w:rsid w:val="00D83C0F"/>
    <w:rsid w:val="00DB1603"/>
    <w:rsid w:val="00DC75D6"/>
    <w:rsid w:val="00DD28DC"/>
    <w:rsid w:val="00DD44F5"/>
    <w:rsid w:val="00E073E1"/>
    <w:rsid w:val="00E5226A"/>
    <w:rsid w:val="00E73422"/>
    <w:rsid w:val="00E766AB"/>
    <w:rsid w:val="00E76F08"/>
    <w:rsid w:val="00E861E4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3C97-CCB6-425A-AE8F-11617A7D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90</cp:revision>
  <cp:lastPrinted>2024-02-02T07:48:00Z</cp:lastPrinted>
  <dcterms:created xsi:type="dcterms:W3CDTF">2023-05-16T04:10:00Z</dcterms:created>
  <dcterms:modified xsi:type="dcterms:W3CDTF">2024-02-02T11:18:00Z</dcterms:modified>
</cp:coreProperties>
</file>