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60" w:rsidRPr="007C05A3" w:rsidRDefault="005B6660" w:rsidP="005B6660">
      <w:pPr>
        <w:pStyle w:val="1"/>
        <w:shd w:val="clear" w:color="auto" w:fill="FFFFFF"/>
        <w:spacing w:before="150" w:beforeAutospacing="0" w:after="150" w:afterAutospacing="0"/>
        <w:jc w:val="center"/>
        <w:rPr>
          <w:bCs w:val="0"/>
          <w:sz w:val="28"/>
          <w:szCs w:val="28"/>
        </w:rPr>
      </w:pPr>
      <w:r w:rsidRPr="007C05A3">
        <w:rPr>
          <w:bCs w:val="0"/>
          <w:sz w:val="28"/>
          <w:szCs w:val="28"/>
        </w:rPr>
        <w:t>Сообщение о выявлении бесхозяйного имущества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05A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статьёй</w:t>
      </w:r>
      <w:r w:rsidRPr="007C05A3">
        <w:rPr>
          <w:sz w:val="28"/>
          <w:szCs w:val="28"/>
        </w:rPr>
        <w:t xml:space="preserve"> </w:t>
      </w:r>
      <w:r w:rsidRPr="003B5708">
        <w:rPr>
          <w:sz w:val="28"/>
          <w:szCs w:val="28"/>
        </w:rPr>
        <w:t xml:space="preserve">69.1 Федерального закона от 13.07.2015 </w:t>
      </w:r>
      <w:r>
        <w:rPr>
          <w:sz w:val="28"/>
          <w:szCs w:val="28"/>
        </w:rPr>
        <w:t>№2</w:t>
      </w:r>
      <w:r w:rsidRPr="003B5708">
        <w:rPr>
          <w:sz w:val="28"/>
          <w:szCs w:val="28"/>
        </w:rPr>
        <w:t>18-ФЗ «О государственной регистрации недвижимости», Федеральн</w:t>
      </w:r>
      <w:r>
        <w:rPr>
          <w:sz w:val="28"/>
          <w:szCs w:val="28"/>
        </w:rPr>
        <w:t>ым</w:t>
      </w:r>
      <w:r w:rsidRPr="003B57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708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B570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7C05A3">
        <w:rPr>
          <w:sz w:val="28"/>
          <w:szCs w:val="28"/>
        </w:rPr>
        <w:t xml:space="preserve"> доводит до сведения заинтересованных лиц о выявлении на территории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7C05A3">
        <w:rPr>
          <w:sz w:val="28"/>
          <w:szCs w:val="28"/>
        </w:rPr>
        <w:t xml:space="preserve"> объектов недвижимого имущества, обладающих признаками бесхозяйного: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квартира общей площадью 38,3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45054">
        <w:rPr>
          <w:sz w:val="28"/>
          <w:szCs w:val="28"/>
        </w:rPr>
        <w:t>74:39:0306013:387</w:t>
      </w:r>
      <w:r>
        <w:rPr>
          <w:sz w:val="28"/>
          <w:szCs w:val="28"/>
        </w:rPr>
        <w:t xml:space="preserve">, расположенная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д.45, кв.4;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жилой дом общей площадью 22,9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45054">
        <w:rPr>
          <w:sz w:val="28"/>
          <w:szCs w:val="28"/>
        </w:rPr>
        <w:t>74:39:0210001:69 </w:t>
      </w:r>
      <w:r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п.Вязовая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ул.Пугачева</w:t>
      </w:r>
      <w:proofErr w:type="spellEnd"/>
      <w:r>
        <w:rPr>
          <w:sz w:val="28"/>
          <w:szCs w:val="28"/>
        </w:rPr>
        <w:t>, д.22;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садовый дом </w:t>
      </w:r>
      <w:r w:rsidRPr="00EB1717">
        <w:rPr>
          <w:sz w:val="28"/>
          <w:szCs w:val="28"/>
        </w:rPr>
        <w:t xml:space="preserve">с </w:t>
      </w:r>
      <w:proofErr w:type="gramStart"/>
      <w:r w:rsidRPr="00EB1717">
        <w:rPr>
          <w:sz w:val="28"/>
          <w:szCs w:val="28"/>
        </w:rPr>
        <w:t>кадастровым</w:t>
      </w:r>
      <w:proofErr w:type="gramEnd"/>
      <w:r w:rsidRPr="00EB1717">
        <w:rPr>
          <w:sz w:val="28"/>
          <w:szCs w:val="28"/>
        </w:rPr>
        <w:t xml:space="preserve"> №</w:t>
      </w:r>
      <w:r w:rsidRPr="00EB1717">
        <w:t xml:space="preserve"> </w:t>
      </w:r>
      <w:r w:rsidRPr="00D45054">
        <w:rPr>
          <w:sz w:val="28"/>
          <w:szCs w:val="28"/>
        </w:rPr>
        <w:t>74:39:0402004:144</w:t>
      </w:r>
      <w:r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r w:rsidRPr="00D45054">
        <w:rPr>
          <w:sz w:val="28"/>
          <w:szCs w:val="28"/>
        </w:rPr>
        <w:t>ПКС Вагоностроитель-3, уч</w:t>
      </w:r>
      <w:r>
        <w:rPr>
          <w:sz w:val="28"/>
          <w:szCs w:val="28"/>
        </w:rPr>
        <w:t>.</w:t>
      </w:r>
      <w:r w:rsidRPr="00D45054">
        <w:rPr>
          <w:sz w:val="28"/>
          <w:szCs w:val="28"/>
        </w:rPr>
        <w:t xml:space="preserve"> 419</w:t>
      </w:r>
      <w:r>
        <w:rPr>
          <w:sz w:val="28"/>
          <w:szCs w:val="28"/>
        </w:rPr>
        <w:t>;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садовый дом общей площадью 25,0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D45054">
        <w:rPr>
          <w:sz w:val="28"/>
          <w:szCs w:val="28"/>
        </w:rPr>
        <w:t>74:39:0401002:122</w:t>
      </w:r>
      <w:r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r w:rsidRPr="002B6D07">
        <w:rPr>
          <w:sz w:val="28"/>
          <w:szCs w:val="28"/>
        </w:rPr>
        <w:t>ПКС Вагоностроитель-1, уч</w:t>
      </w:r>
      <w:r>
        <w:rPr>
          <w:sz w:val="28"/>
          <w:szCs w:val="28"/>
        </w:rPr>
        <w:t>.</w:t>
      </w:r>
      <w:r w:rsidRPr="002B6D07">
        <w:rPr>
          <w:sz w:val="28"/>
          <w:szCs w:val="28"/>
        </w:rPr>
        <w:t xml:space="preserve"> 553</w:t>
      </w:r>
      <w:r>
        <w:rPr>
          <w:sz w:val="28"/>
          <w:szCs w:val="28"/>
        </w:rPr>
        <w:t>;</w:t>
      </w:r>
    </w:p>
    <w:p w:rsidR="005B6660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нежилое здание общей площадью 34,9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EB1717">
        <w:rPr>
          <w:sz w:val="28"/>
          <w:szCs w:val="28"/>
        </w:rPr>
        <w:t>с кадастровым №</w:t>
      </w:r>
      <w:r w:rsidRPr="00EB1717">
        <w:t xml:space="preserve"> </w:t>
      </w:r>
      <w:r w:rsidRPr="002B6D07">
        <w:rPr>
          <w:sz w:val="28"/>
          <w:szCs w:val="28"/>
        </w:rPr>
        <w:t>74:39:0210012:30</w:t>
      </w:r>
      <w:r>
        <w:rPr>
          <w:sz w:val="28"/>
          <w:szCs w:val="28"/>
        </w:rPr>
        <w:t xml:space="preserve">, расположенное по адресу: Челябинская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п.Вязовая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ул.Железнодорожная</w:t>
      </w:r>
      <w:proofErr w:type="spellEnd"/>
      <w:r>
        <w:rPr>
          <w:sz w:val="28"/>
          <w:szCs w:val="28"/>
        </w:rPr>
        <w:t>.</w:t>
      </w:r>
    </w:p>
    <w:p w:rsidR="005B6660" w:rsidRDefault="005B6660" w:rsidP="005B66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6C45">
        <w:rPr>
          <w:sz w:val="28"/>
          <w:szCs w:val="28"/>
        </w:rPr>
        <w:t xml:space="preserve">      Собственникам указанных объектов необходимо предоставить в </w:t>
      </w:r>
      <w:r>
        <w:rPr>
          <w:sz w:val="28"/>
          <w:szCs w:val="28"/>
        </w:rPr>
        <w:t>а</w:t>
      </w:r>
      <w:r w:rsidRPr="00086C45">
        <w:rPr>
          <w:sz w:val="28"/>
          <w:szCs w:val="28"/>
        </w:rPr>
        <w:t xml:space="preserve">дминистрацию </w:t>
      </w:r>
      <w:proofErr w:type="spellStart"/>
      <w:r w:rsidRPr="00086C45">
        <w:rPr>
          <w:sz w:val="28"/>
          <w:szCs w:val="28"/>
        </w:rPr>
        <w:t>Усть-Катавского</w:t>
      </w:r>
      <w:proofErr w:type="spellEnd"/>
      <w:r w:rsidRPr="00086C45">
        <w:rPr>
          <w:sz w:val="28"/>
          <w:szCs w:val="28"/>
        </w:rPr>
        <w:t xml:space="preserve"> городского округа по адресу: </w:t>
      </w:r>
      <w:r w:rsidRPr="00086C45">
        <w:rPr>
          <w:rStyle w:val="2"/>
          <w:szCs w:val="28"/>
        </w:rPr>
        <w:t>45604</w:t>
      </w:r>
      <w:r>
        <w:rPr>
          <w:rStyle w:val="2"/>
          <w:szCs w:val="28"/>
        </w:rPr>
        <w:t>3,</w:t>
      </w:r>
      <w:r w:rsidRPr="00086C45">
        <w:rPr>
          <w:rStyle w:val="2"/>
          <w:szCs w:val="28"/>
        </w:rPr>
        <w:t xml:space="preserve">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47а (для почтового уведомления); Челябинская область, </w:t>
      </w:r>
      <w:proofErr w:type="spellStart"/>
      <w:r w:rsidRPr="00086C45">
        <w:rPr>
          <w:rStyle w:val="2"/>
          <w:szCs w:val="28"/>
        </w:rPr>
        <w:t>г</w:t>
      </w:r>
      <w:proofErr w:type="gramStart"/>
      <w:r w:rsidRPr="00086C45">
        <w:rPr>
          <w:rStyle w:val="2"/>
          <w:szCs w:val="28"/>
        </w:rPr>
        <w:t>.У</w:t>
      </w:r>
      <w:proofErr w:type="gramEnd"/>
      <w:r w:rsidRPr="00086C45">
        <w:rPr>
          <w:rStyle w:val="2"/>
          <w:szCs w:val="28"/>
        </w:rPr>
        <w:t>сть</w:t>
      </w:r>
      <w:proofErr w:type="spellEnd"/>
      <w:r w:rsidRPr="00086C45">
        <w:rPr>
          <w:rStyle w:val="2"/>
          <w:szCs w:val="28"/>
        </w:rPr>
        <w:t xml:space="preserve">-Катав, ул. Ленина, д.47а, каб.27, 3 этаж,  Отдел по управлению муниципальной собственностью Управления </w:t>
      </w:r>
      <w:proofErr w:type="spellStart"/>
      <w:r w:rsidRPr="00086C45">
        <w:rPr>
          <w:rStyle w:val="2"/>
          <w:szCs w:val="28"/>
        </w:rPr>
        <w:t>ИиЗО</w:t>
      </w:r>
      <w:proofErr w:type="spellEnd"/>
      <w:r w:rsidRPr="00086C45">
        <w:rPr>
          <w:sz w:val="28"/>
          <w:szCs w:val="28"/>
        </w:rPr>
        <w:t xml:space="preserve"> (для личного обращения) или по электронной почте: </w:t>
      </w:r>
      <w:hyperlink r:id="rId5" w:history="1">
        <w:r w:rsidRPr="00086C45">
          <w:rPr>
            <w:rStyle w:val="a4"/>
            <w:sz w:val="28"/>
            <w:szCs w:val="28"/>
          </w:rPr>
          <w:t>ueizo_</w:t>
        </w:r>
        <w:r w:rsidRPr="00086C45">
          <w:rPr>
            <w:rStyle w:val="a4"/>
            <w:sz w:val="28"/>
            <w:szCs w:val="28"/>
            <w:lang w:val="en-US"/>
          </w:rPr>
          <w:t>imushestvo</w:t>
        </w:r>
        <w:r w:rsidRPr="00086C45">
          <w:rPr>
            <w:rStyle w:val="a4"/>
            <w:sz w:val="28"/>
            <w:szCs w:val="28"/>
          </w:rPr>
          <w:t>@mail.ru</w:t>
        </w:r>
      </w:hyperlink>
      <w:r w:rsidRPr="00086C45">
        <w:rPr>
          <w:sz w:val="28"/>
          <w:szCs w:val="28"/>
        </w:rPr>
        <w:t xml:space="preserve"> правоустанавливающие документы на </w:t>
      </w:r>
      <w:r>
        <w:rPr>
          <w:sz w:val="28"/>
          <w:szCs w:val="28"/>
        </w:rPr>
        <w:t>вышеуказанные</w:t>
      </w:r>
      <w:r w:rsidRPr="00086C45">
        <w:rPr>
          <w:sz w:val="28"/>
          <w:szCs w:val="28"/>
        </w:rPr>
        <w:t xml:space="preserve"> объекты </w:t>
      </w:r>
      <w:r>
        <w:rPr>
          <w:sz w:val="28"/>
          <w:szCs w:val="28"/>
        </w:rPr>
        <w:t xml:space="preserve">недвижимости </w:t>
      </w:r>
      <w:r w:rsidRPr="00086C45">
        <w:rPr>
          <w:sz w:val="28"/>
          <w:szCs w:val="28"/>
        </w:rPr>
        <w:t>и (или) земельные участки, на которых они расположены.</w:t>
      </w:r>
    </w:p>
    <w:p w:rsidR="005B6660" w:rsidRPr="00086C45" w:rsidRDefault="005B6660" w:rsidP="005B666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C45">
        <w:rPr>
          <w:sz w:val="28"/>
          <w:szCs w:val="28"/>
        </w:rPr>
        <w:t xml:space="preserve"> Телефон для справок: </w:t>
      </w:r>
      <w:r>
        <w:rPr>
          <w:sz w:val="28"/>
          <w:szCs w:val="28"/>
        </w:rPr>
        <w:t>8-351-67-2-52-71</w:t>
      </w:r>
    </w:p>
    <w:p w:rsidR="005B6660" w:rsidRDefault="005B6660" w:rsidP="005B6660">
      <w:pPr>
        <w:jc w:val="both"/>
        <w:rPr>
          <w:sz w:val="28"/>
          <w:szCs w:val="28"/>
        </w:rPr>
      </w:pPr>
    </w:p>
    <w:p w:rsidR="005B6660" w:rsidRDefault="005B6660" w:rsidP="005B6660">
      <w:pPr>
        <w:jc w:val="both"/>
        <w:rPr>
          <w:sz w:val="28"/>
          <w:szCs w:val="28"/>
        </w:rPr>
      </w:pPr>
    </w:p>
    <w:p w:rsidR="005B6660" w:rsidRDefault="005B6660" w:rsidP="005B6660">
      <w:pPr>
        <w:jc w:val="both"/>
        <w:rPr>
          <w:sz w:val="28"/>
          <w:szCs w:val="28"/>
        </w:rPr>
      </w:pPr>
    </w:p>
    <w:p w:rsidR="005B6660" w:rsidRDefault="005B6660" w:rsidP="005B6660">
      <w:pPr>
        <w:jc w:val="both"/>
        <w:rPr>
          <w:sz w:val="28"/>
          <w:szCs w:val="28"/>
        </w:rPr>
      </w:pPr>
    </w:p>
    <w:p w:rsidR="005B6660" w:rsidRDefault="005B6660" w:rsidP="005B6660">
      <w:pPr>
        <w:jc w:val="both"/>
        <w:rPr>
          <w:sz w:val="28"/>
          <w:szCs w:val="28"/>
        </w:rPr>
      </w:pPr>
    </w:p>
    <w:p w:rsidR="005B6660" w:rsidRDefault="005B6660" w:rsidP="005B6660">
      <w:pPr>
        <w:jc w:val="both"/>
        <w:rPr>
          <w:sz w:val="28"/>
          <w:szCs w:val="28"/>
        </w:rPr>
      </w:pPr>
    </w:p>
    <w:p w:rsidR="007C26AE" w:rsidRDefault="007C26AE">
      <w:bookmarkStart w:id="0" w:name="_GoBack"/>
      <w:bookmarkEnd w:id="0"/>
    </w:p>
    <w:sectPr w:rsidR="007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0"/>
    <w:rsid w:val="005B6660"/>
    <w:rsid w:val="007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66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B666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5B6660"/>
    <w:rPr>
      <w:sz w:val="28"/>
      <w:shd w:val="clear" w:color="auto" w:fill="FFFFFF"/>
    </w:rPr>
  </w:style>
  <w:style w:type="character" w:styleId="a4">
    <w:name w:val="Hyperlink"/>
    <w:rsid w:val="005B6660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5B6660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66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B666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5B6660"/>
    <w:rPr>
      <w:sz w:val="28"/>
      <w:shd w:val="clear" w:color="auto" w:fill="FFFFFF"/>
    </w:rPr>
  </w:style>
  <w:style w:type="character" w:styleId="a4">
    <w:name w:val="Hyperlink"/>
    <w:rsid w:val="005B6660"/>
    <w:rPr>
      <w:rFonts w:cs="Times New Roman"/>
      <w:color w:val="0066CC"/>
      <w:u w:val="single"/>
    </w:rPr>
  </w:style>
  <w:style w:type="paragraph" w:customStyle="1" w:styleId="20">
    <w:name w:val="Основной текст (2)"/>
    <w:basedOn w:val="a"/>
    <w:link w:val="2"/>
    <w:rsid w:val="005B6660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2023-12-19T13:30:00Z</dcterms:created>
  <dcterms:modified xsi:type="dcterms:W3CDTF">2023-12-19T13:31:00Z</dcterms:modified>
</cp:coreProperties>
</file>