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6E" w:rsidRDefault="00A6616E" w:rsidP="00A6616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4700" cy="914400"/>
            <wp:effectExtent l="19050" t="0" r="6350" b="0"/>
            <wp:docPr id="1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16E" w:rsidRDefault="00A6616E" w:rsidP="00A6616E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Администрация Усть-Катавского городского округа </w:t>
      </w:r>
      <w:r>
        <w:rPr>
          <w:rFonts w:ascii="Arial Narrow" w:hAnsi="Arial Narrow" w:cs="Arial"/>
          <w:b/>
          <w:sz w:val="40"/>
          <w:szCs w:val="40"/>
        </w:rPr>
        <w:t>Челябинской области</w:t>
      </w:r>
    </w:p>
    <w:p w:rsidR="00A6616E" w:rsidRDefault="00A6616E" w:rsidP="00A6616E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A6616E" w:rsidRDefault="00A6616E" w:rsidP="00A6616E">
      <w:pPr>
        <w:pStyle w:val="1"/>
        <w:spacing w:before="0" w:after="0"/>
        <w:rPr>
          <w:rFonts w:ascii="Arial Black" w:eastAsiaTheme="minorHAnsi" w:hAnsi="Arial Black" w:cs="Times New Roman"/>
          <w:color w:val="auto"/>
          <w:sz w:val="52"/>
          <w:szCs w:val="52"/>
        </w:rPr>
      </w:pPr>
      <w:r>
        <w:rPr>
          <w:rFonts w:ascii="Arial Black" w:eastAsiaTheme="minorHAnsi" w:hAnsi="Arial Black" w:cs="Times New Roman"/>
          <w:color w:val="auto"/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/>
      </w:tblPr>
      <w:tblGrid>
        <w:gridCol w:w="9594"/>
      </w:tblGrid>
      <w:tr w:rsidR="00A6616E" w:rsidTr="00A6616E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6616E" w:rsidRDefault="00A66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16E" w:rsidRDefault="0048358C" w:rsidP="00A6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04.04.2012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 348</w:t>
      </w:r>
    </w:p>
    <w:p w:rsidR="00A6616E" w:rsidRDefault="00A6616E" w:rsidP="00A6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16E" w:rsidRDefault="00A6616E" w:rsidP="00A6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выплаты библиотечным работникам муниципальных  учреждений культуры и детских музыкальных школ лечебного пособия, ежемесячной надбавки к должностному окладу за выслугу лет и дополнительного оплачиваемого отпуска в 2012 году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16E" w:rsidRDefault="00A6616E" w:rsidP="00A6616E">
      <w:pPr>
        <w:spacing w:after="0" w:line="240" w:lineRule="auto"/>
        <w:ind w:right="4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Челябинской области «О библиотечном деле в Челябинской области» и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Челябинской области от 15.12.2011 №237-ЗО «Об областном бюджете на 2012 год и на плановый период 2013-2014 годов»</w:t>
      </w:r>
      <w:r w:rsidR="00925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001"/>
      <w:r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выплаты библиотечным работникам муниципальных  учреждений культуры и детских музыкальных лечебного пособия, ежемесячной надбавки к должностному окладу за выслугу лет и дополнительного оплачиваемого отпуска в 2012 году (</w:t>
      </w:r>
      <w:hyperlink r:id="rId7" w:anchor="sub_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прилагается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>
        <w:rPr>
          <w:rFonts w:ascii="Times New Roman" w:hAnsi="Times New Roman" w:cs="Times New Roman"/>
          <w:sz w:val="28"/>
          <w:szCs w:val="28"/>
        </w:rPr>
        <w:t>2. Финансовому управлению администрации Усть-Катавского  городского округа  (А.П.Логинова) финансировать расходы на выплату лечебного пособия, ежемесячной надбавки к должностному окладу за выслугу лет и дополнительного оплачиваемого отпуска библиотечным работникам муниципальных учреждений культуры и дополнительного образования детей.</w:t>
      </w:r>
    </w:p>
    <w:p w:rsidR="00F80330" w:rsidRDefault="00A6616E" w:rsidP="00F80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bookmarkEnd w:id="1"/>
      <w:r>
        <w:rPr>
          <w:rFonts w:ascii="Times New Roman" w:hAnsi="Times New Roman" w:cs="Times New Roman"/>
          <w:sz w:val="28"/>
          <w:szCs w:val="28"/>
        </w:rPr>
        <w:t xml:space="preserve">3. Муниципальному казённому учреждению «Управление по культуре и молодёжной политике Усть-Катавского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Е.А.Бухмастова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обеспечить контроль за целевым использованием областных бюджетных средств.</w:t>
      </w:r>
      <w:bookmarkStart w:id="3" w:name="sub_1004"/>
      <w:bookmarkEnd w:id="2"/>
    </w:p>
    <w:p w:rsidR="00A6616E" w:rsidRDefault="00A6616E" w:rsidP="00F80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Общему отделу администрации Усть-Катавского городского округа  (О.Л.Толоконникова.)  разместить на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округа.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6"/>
      <w:bookmarkEnd w:id="3"/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Настоящее постановление вступает в силу со дня его подписания и распространяется на правоотношения, возникшие с 1 января 2012 года.</w:t>
      </w:r>
    </w:p>
    <w:bookmarkEnd w:id="4"/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Организацию выполнения настоящего постановления возложить на первого заместителя главы Усть-Катавского городского округа городского округа по вопросам социально-культурной политики, охраны здоровья населения С.Н. Пульдяева.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481"/>
        <w:gridCol w:w="3265"/>
      </w:tblGrid>
      <w:tr w:rsidR="00A6616E" w:rsidTr="00A6616E">
        <w:tc>
          <w:tcPr>
            <w:tcW w:w="6613" w:type="dxa"/>
            <w:vAlign w:val="bottom"/>
            <w:hideMark/>
          </w:tcPr>
          <w:p w:rsidR="00A6616E" w:rsidRDefault="00A66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A6616E" w:rsidRDefault="00A66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Усть-Катавского городского округа </w:t>
            </w:r>
          </w:p>
        </w:tc>
        <w:tc>
          <w:tcPr>
            <w:tcW w:w="3306" w:type="dxa"/>
            <w:vAlign w:val="bottom"/>
            <w:hideMark/>
          </w:tcPr>
          <w:p w:rsidR="00A6616E" w:rsidRDefault="00A66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С.Н.Пульдяев</w:t>
            </w:r>
            <w:proofErr w:type="spellEnd"/>
          </w:p>
        </w:tc>
      </w:tr>
    </w:tbl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16E" w:rsidRDefault="00A6616E" w:rsidP="00A6616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bookmarkStart w:id="5" w:name="sub_1"/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bookmarkEnd w:id="5"/>
    <w:p w:rsidR="00A6616E" w:rsidRDefault="0008488E" w:rsidP="00A661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A6616E">
        <w:rPr>
          <w:rFonts w:ascii="Times New Roman" w:hAnsi="Times New Roman" w:cs="Times New Roman"/>
          <w:sz w:val="28"/>
          <w:szCs w:val="28"/>
        </w:rPr>
        <w:instrText xml:space="preserve"> HYPERLINK "file:///C:\\Documents%20and%20Settings\\kul1u5\\Мои%20документы\\Файлы%20Mail.Ru%20Агента\\kulemina.galina@mail.ru\\kmp.uk@mail.ru\\Постановление%20адм.%20_Биб.дело.docx" \l "sub_0"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="00A6616E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A6616E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A6616E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Усть-Катавского городского округа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8358C">
        <w:rPr>
          <w:rFonts w:ascii="Times New Roman" w:hAnsi="Times New Roman" w:cs="Times New Roman"/>
          <w:bCs/>
          <w:sz w:val="28"/>
          <w:szCs w:val="28"/>
        </w:rPr>
        <w:t xml:space="preserve"> 04.04.2012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8358C">
        <w:rPr>
          <w:rFonts w:ascii="Times New Roman" w:hAnsi="Times New Roman" w:cs="Times New Roman"/>
          <w:bCs/>
          <w:sz w:val="28"/>
          <w:szCs w:val="28"/>
        </w:rPr>
        <w:t xml:space="preserve"> 348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выплаты библиотечным работникам муниципальных  учреждений культуры и детских музыкальных школ лечебного пособия, ежемесячной надбавки к должностному окладу за выслугу лет и дополнительного оплачиваемого отпуска в 2012 году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"/>
      <w:r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Челябинской области «О библиотечном деле в Челябинской области».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"/>
      <w:bookmarkEnd w:id="6"/>
      <w:r>
        <w:rPr>
          <w:rFonts w:ascii="Times New Roman" w:hAnsi="Times New Roman" w:cs="Times New Roman"/>
          <w:sz w:val="28"/>
          <w:szCs w:val="28"/>
        </w:rPr>
        <w:t>2. Выплата лечебного пособия и ежемесячной надбавки к должностному окладу за выслугу лет библиотечным работникам осуществляется в пределах средств, выделенных из областного бюджета, предусмотренных на эти цели в 2012 году.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"/>
      <w:bookmarkEnd w:id="7"/>
      <w:r>
        <w:rPr>
          <w:rFonts w:ascii="Times New Roman" w:hAnsi="Times New Roman" w:cs="Times New Roman"/>
          <w:sz w:val="28"/>
          <w:szCs w:val="28"/>
        </w:rPr>
        <w:t>3. Оплата дополнительного оплачиваемого отпуска производится за счет средств местного бюджета.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4"/>
      <w:bookmarkEnd w:id="8"/>
      <w:r>
        <w:rPr>
          <w:rFonts w:ascii="Times New Roman" w:hAnsi="Times New Roman" w:cs="Times New Roman"/>
          <w:sz w:val="28"/>
          <w:szCs w:val="28"/>
        </w:rPr>
        <w:t>4. Выплата лечебного пособия библиотечным работникам производится в размере одного должностного оклада 1 раз в год.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5"/>
      <w:bookmarkEnd w:id="9"/>
      <w:r>
        <w:rPr>
          <w:rFonts w:ascii="Times New Roman" w:hAnsi="Times New Roman" w:cs="Times New Roman"/>
          <w:sz w:val="28"/>
          <w:szCs w:val="28"/>
        </w:rPr>
        <w:t>5. В стаж работы, дающий право на получение надбавки за выслугу лет, включается время работы в библиотеках Челябинской области.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6"/>
      <w:bookmarkEnd w:id="10"/>
      <w:r>
        <w:rPr>
          <w:rFonts w:ascii="Times New Roman" w:hAnsi="Times New Roman" w:cs="Times New Roman"/>
          <w:sz w:val="28"/>
          <w:szCs w:val="28"/>
        </w:rPr>
        <w:t>6. Ежемесячная надбавка за выслугу лет выплачивается работнику с момента возникновения права на назначение или изменение размера этой надбавки.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7"/>
      <w:bookmarkEnd w:id="11"/>
      <w:r>
        <w:rPr>
          <w:rFonts w:ascii="Times New Roman" w:hAnsi="Times New Roman" w:cs="Times New Roman"/>
          <w:sz w:val="28"/>
          <w:szCs w:val="28"/>
        </w:rPr>
        <w:t>7. Ежемесячная надбавка к должностному окладу за выслугу лет библиотечным работникам производится при стаже работы:</w:t>
      </w:r>
    </w:p>
    <w:bookmarkEnd w:id="12"/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 года до 10 лет - 20%;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 лет и выше - 30%.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8"/>
      <w:r>
        <w:rPr>
          <w:rFonts w:ascii="Times New Roman" w:hAnsi="Times New Roman" w:cs="Times New Roman"/>
          <w:sz w:val="28"/>
          <w:szCs w:val="28"/>
        </w:rPr>
        <w:t>8. Дополнительный оплачиваемый отпуск библиотечным работникам: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продолжительностью 5 календарных дней предоставляется при наличии 10 лет непрерывного стажа работы в библиотеках Челябинской области;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продолжительностью 10 календарных дней - при наличии 20 лет непрерывного стажа работы в библиотеках Челябинской области.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9"/>
      <w:bookmarkEnd w:id="13"/>
      <w:r>
        <w:rPr>
          <w:rFonts w:ascii="Times New Roman" w:hAnsi="Times New Roman" w:cs="Times New Roman"/>
          <w:sz w:val="28"/>
          <w:szCs w:val="28"/>
        </w:rPr>
        <w:t>9. Лечебное пособие и ежемесячная надбавка библиотечным работникам к должностному окладу является составной частью заработной платы работника со всеми вытекающими правовыми последствиями, а именно:</w:t>
      </w:r>
    </w:p>
    <w:bookmarkEnd w:id="14"/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надбавка к должностному окладу за выслугу лет выплачивается одновременно с выплатой заработной платы библиотечным работникам;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надбавка к должностному окладу за выслугу лет и лечебное пособие учитывается при определении налоговой базы по налогу на доходы физических лиц;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выплата надбавок к должностному окладу за выслугу лет производится пропорционально фактически отработанному времени.</w:t>
      </w:r>
    </w:p>
    <w:p w:rsidR="00A6616E" w:rsidRDefault="00A6616E" w:rsidP="00A6616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0"/>
      <w:r>
        <w:rPr>
          <w:rFonts w:ascii="Times New Roman" w:hAnsi="Times New Roman" w:cs="Times New Roman"/>
          <w:sz w:val="28"/>
          <w:szCs w:val="28"/>
        </w:rPr>
        <w:t>10. При выплате надбавки за выслугу лет библиотечным работникам учитывается районный коэффициент, а также отчисления по страховым взносам  на обязательное пенсионное страхование, страховым взносам по обязательному социальному страхованию от несчастных случаев на производстве и профессиональных заболеваний.</w:t>
      </w:r>
    </w:p>
    <w:p w:rsidR="00A6616E" w:rsidRDefault="00A6616E" w:rsidP="00A66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4"/>
      <w:bookmarkEnd w:id="15"/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Ежеквартально не позднее 5 числа месяца, следующего за отчетным, Муниципальное казённое учреждение «Управление по культуре и молодёжной политике Усть-Катавского  городского округа» предоставляет в Министерство культуры Челябинской области отчет о целевом использовании бюджетных средств на выплату ежемесячной надбавки к должностному окладу за выслугу лет и лечебного пособия библиотечным работникам за счет субсидий из областного бюджета за соответствующий период 2012 года (</w:t>
      </w:r>
      <w:hyperlink r:id="rId1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форма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по ОКУД 0503125 "Справка по консолидируемым расчетам").</w:t>
      </w:r>
      <w:bookmarkStart w:id="17" w:name="sub_116"/>
      <w:bookmarkEnd w:id="16"/>
    </w:p>
    <w:p w:rsidR="00A6616E" w:rsidRDefault="00A6616E" w:rsidP="00A66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Руководители муниципальных учреждений культуры и детских музыкальных школ, допустившие нецелевое использование бюджетных средств, несут ответственность в установленном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bookmarkEnd w:id="17"/>
    <w:p w:rsidR="00A6616E" w:rsidRDefault="00A6616E" w:rsidP="00A66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496"/>
        <w:gridCol w:w="3250"/>
      </w:tblGrid>
      <w:tr w:rsidR="00A6616E" w:rsidTr="00A6616E">
        <w:tc>
          <w:tcPr>
            <w:tcW w:w="6613" w:type="dxa"/>
            <w:vAlign w:val="bottom"/>
          </w:tcPr>
          <w:p w:rsidR="00A6616E" w:rsidRDefault="00A6616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A6616E" w:rsidRDefault="00A6616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16E" w:rsidRDefault="00A6616E" w:rsidP="00A6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4E7CD3" w:rsidRDefault="00A6616E" w:rsidP="00A6616E">
      <w:r>
        <w:rPr>
          <w:rFonts w:ascii="Times New Roman" w:hAnsi="Times New Roman" w:cs="Times New Roman"/>
          <w:sz w:val="28"/>
          <w:szCs w:val="28"/>
        </w:rPr>
        <w:t xml:space="preserve">по культуре и молодёжной политике                                       </w:t>
      </w:r>
    </w:p>
    <w:sectPr w:rsidR="004E7CD3" w:rsidSect="00F80330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616E"/>
    <w:rsid w:val="00001FC5"/>
    <w:rsid w:val="00020FAA"/>
    <w:rsid w:val="00024A9F"/>
    <w:rsid w:val="00030D49"/>
    <w:rsid w:val="00033621"/>
    <w:rsid w:val="00035C4F"/>
    <w:rsid w:val="000508FB"/>
    <w:rsid w:val="00082095"/>
    <w:rsid w:val="0008488E"/>
    <w:rsid w:val="00094482"/>
    <w:rsid w:val="000A7642"/>
    <w:rsid w:val="000F690D"/>
    <w:rsid w:val="00125836"/>
    <w:rsid w:val="001307F1"/>
    <w:rsid w:val="001616DA"/>
    <w:rsid w:val="00167320"/>
    <w:rsid w:val="0017343D"/>
    <w:rsid w:val="0018077A"/>
    <w:rsid w:val="0018265C"/>
    <w:rsid w:val="00187ABB"/>
    <w:rsid w:val="001A1A0D"/>
    <w:rsid w:val="001B42AD"/>
    <w:rsid w:val="001C4E6E"/>
    <w:rsid w:val="001D50F9"/>
    <w:rsid w:val="001F29C0"/>
    <w:rsid w:val="001F70F4"/>
    <w:rsid w:val="00211298"/>
    <w:rsid w:val="00226A32"/>
    <w:rsid w:val="00237E36"/>
    <w:rsid w:val="00237E4C"/>
    <w:rsid w:val="00270CDB"/>
    <w:rsid w:val="002728EE"/>
    <w:rsid w:val="002A30B0"/>
    <w:rsid w:val="002B1327"/>
    <w:rsid w:val="002B5E5E"/>
    <w:rsid w:val="002E1C05"/>
    <w:rsid w:val="002F125E"/>
    <w:rsid w:val="003008D2"/>
    <w:rsid w:val="00321FCF"/>
    <w:rsid w:val="00330E49"/>
    <w:rsid w:val="00355E91"/>
    <w:rsid w:val="0035644C"/>
    <w:rsid w:val="00357375"/>
    <w:rsid w:val="00360132"/>
    <w:rsid w:val="00381750"/>
    <w:rsid w:val="003D4DD0"/>
    <w:rsid w:val="003E53BB"/>
    <w:rsid w:val="003F06B5"/>
    <w:rsid w:val="004033A3"/>
    <w:rsid w:val="0043322A"/>
    <w:rsid w:val="00452325"/>
    <w:rsid w:val="0048358C"/>
    <w:rsid w:val="00484C68"/>
    <w:rsid w:val="004A2484"/>
    <w:rsid w:val="004C38F5"/>
    <w:rsid w:val="004C7A09"/>
    <w:rsid w:val="004D5B8E"/>
    <w:rsid w:val="004E0FF7"/>
    <w:rsid w:val="004E4A14"/>
    <w:rsid w:val="004E5B88"/>
    <w:rsid w:val="004E7CD3"/>
    <w:rsid w:val="004F3EE4"/>
    <w:rsid w:val="00512E89"/>
    <w:rsid w:val="00515C25"/>
    <w:rsid w:val="005335D2"/>
    <w:rsid w:val="00541945"/>
    <w:rsid w:val="00560F88"/>
    <w:rsid w:val="0056595E"/>
    <w:rsid w:val="005A0F54"/>
    <w:rsid w:val="005A4F6F"/>
    <w:rsid w:val="005C677D"/>
    <w:rsid w:val="005C7E74"/>
    <w:rsid w:val="005F459E"/>
    <w:rsid w:val="0060072C"/>
    <w:rsid w:val="0063194D"/>
    <w:rsid w:val="00644251"/>
    <w:rsid w:val="0065228B"/>
    <w:rsid w:val="006C3AE8"/>
    <w:rsid w:val="006E2236"/>
    <w:rsid w:val="006E5A61"/>
    <w:rsid w:val="006F30F7"/>
    <w:rsid w:val="006F7030"/>
    <w:rsid w:val="007219A0"/>
    <w:rsid w:val="00725E42"/>
    <w:rsid w:val="00730731"/>
    <w:rsid w:val="00733CD0"/>
    <w:rsid w:val="00737A7C"/>
    <w:rsid w:val="007455F5"/>
    <w:rsid w:val="00756B67"/>
    <w:rsid w:val="00760A08"/>
    <w:rsid w:val="00760EF7"/>
    <w:rsid w:val="00771A67"/>
    <w:rsid w:val="007919FF"/>
    <w:rsid w:val="007A2B15"/>
    <w:rsid w:val="007C7A75"/>
    <w:rsid w:val="007F48ED"/>
    <w:rsid w:val="00857DA1"/>
    <w:rsid w:val="00863C48"/>
    <w:rsid w:val="00865D06"/>
    <w:rsid w:val="00877E49"/>
    <w:rsid w:val="00892E60"/>
    <w:rsid w:val="008976D7"/>
    <w:rsid w:val="008C6B1D"/>
    <w:rsid w:val="008D76D3"/>
    <w:rsid w:val="008E72BD"/>
    <w:rsid w:val="008F378C"/>
    <w:rsid w:val="00906A28"/>
    <w:rsid w:val="009156C6"/>
    <w:rsid w:val="0092559F"/>
    <w:rsid w:val="00927E78"/>
    <w:rsid w:val="009376E8"/>
    <w:rsid w:val="00951E45"/>
    <w:rsid w:val="00965634"/>
    <w:rsid w:val="00985554"/>
    <w:rsid w:val="00990643"/>
    <w:rsid w:val="009924FD"/>
    <w:rsid w:val="009B7782"/>
    <w:rsid w:val="009D4C49"/>
    <w:rsid w:val="00A0139B"/>
    <w:rsid w:val="00A11D26"/>
    <w:rsid w:val="00A15320"/>
    <w:rsid w:val="00A1604C"/>
    <w:rsid w:val="00A45614"/>
    <w:rsid w:val="00A5168A"/>
    <w:rsid w:val="00A5513C"/>
    <w:rsid w:val="00A57E11"/>
    <w:rsid w:val="00A61D90"/>
    <w:rsid w:val="00A6616E"/>
    <w:rsid w:val="00A84B40"/>
    <w:rsid w:val="00A9529A"/>
    <w:rsid w:val="00AA4467"/>
    <w:rsid w:val="00B10098"/>
    <w:rsid w:val="00B16EB1"/>
    <w:rsid w:val="00B21767"/>
    <w:rsid w:val="00B22877"/>
    <w:rsid w:val="00B27FDA"/>
    <w:rsid w:val="00B442F8"/>
    <w:rsid w:val="00B45429"/>
    <w:rsid w:val="00B766EE"/>
    <w:rsid w:val="00B87184"/>
    <w:rsid w:val="00BB0EB1"/>
    <w:rsid w:val="00BD7AE5"/>
    <w:rsid w:val="00BE0F67"/>
    <w:rsid w:val="00BE1302"/>
    <w:rsid w:val="00BF4397"/>
    <w:rsid w:val="00C327A8"/>
    <w:rsid w:val="00C42E81"/>
    <w:rsid w:val="00C631D4"/>
    <w:rsid w:val="00C64216"/>
    <w:rsid w:val="00C650F0"/>
    <w:rsid w:val="00C663F9"/>
    <w:rsid w:val="00C72DC4"/>
    <w:rsid w:val="00CC27A1"/>
    <w:rsid w:val="00CD2948"/>
    <w:rsid w:val="00CF2673"/>
    <w:rsid w:val="00CF5230"/>
    <w:rsid w:val="00D05505"/>
    <w:rsid w:val="00D06024"/>
    <w:rsid w:val="00D10C4B"/>
    <w:rsid w:val="00D14DEB"/>
    <w:rsid w:val="00D3052E"/>
    <w:rsid w:val="00D40748"/>
    <w:rsid w:val="00D54A51"/>
    <w:rsid w:val="00D62220"/>
    <w:rsid w:val="00D713F1"/>
    <w:rsid w:val="00D91575"/>
    <w:rsid w:val="00DA1F60"/>
    <w:rsid w:val="00DA2436"/>
    <w:rsid w:val="00DA4633"/>
    <w:rsid w:val="00DB1A35"/>
    <w:rsid w:val="00DB62CA"/>
    <w:rsid w:val="00DB6BAE"/>
    <w:rsid w:val="00E06BEB"/>
    <w:rsid w:val="00E1032D"/>
    <w:rsid w:val="00E3463C"/>
    <w:rsid w:val="00E55D87"/>
    <w:rsid w:val="00E573A8"/>
    <w:rsid w:val="00E76D43"/>
    <w:rsid w:val="00E8015C"/>
    <w:rsid w:val="00E90C47"/>
    <w:rsid w:val="00EB2E43"/>
    <w:rsid w:val="00ED116A"/>
    <w:rsid w:val="00F14212"/>
    <w:rsid w:val="00F22350"/>
    <w:rsid w:val="00F55BE3"/>
    <w:rsid w:val="00F62E28"/>
    <w:rsid w:val="00F66A93"/>
    <w:rsid w:val="00F67B25"/>
    <w:rsid w:val="00F7637F"/>
    <w:rsid w:val="00F80330"/>
    <w:rsid w:val="00F933AE"/>
    <w:rsid w:val="00F946D5"/>
    <w:rsid w:val="00F95D9D"/>
    <w:rsid w:val="00FA1122"/>
    <w:rsid w:val="00FA558E"/>
    <w:rsid w:val="00FB7D5B"/>
    <w:rsid w:val="00FB7FD4"/>
    <w:rsid w:val="00FE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6E"/>
  </w:style>
  <w:style w:type="paragraph" w:styleId="1">
    <w:name w:val="heading 1"/>
    <w:basedOn w:val="a"/>
    <w:next w:val="a"/>
    <w:link w:val="10"/>
    <w:uiPriority w:val="99"/>
    <w:qFormat/>
    <w:rsid w:val="00A661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616E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A661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61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6723.2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kul1u5\&#1052;&#1086;&#1080;%20&#1076;&#1086;&#1082;&#1091;&#1084;&#1077;&#1085;&#1090;&#1099;\&#1060;&#1072;&#1081;&#1083;&#1099;%20Mail.Ru%20&#1040;&#1075;&#1077;&#1085;&#1090;&#1072;\kulemina.galina@mail.ru\kmp.uk@mail.ru\&#1055;&#1086;&#1089;&#1090;&#1072;&#1085;&#1086;&#1074;&#1083;&#1077;&#1085;&#1080;&#1077;%20&#1072;&#1076;&#1084;.%20_&#1041;&#1080;&#1073;.&#1076;&#1077;&#1083;&#1086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77737.0" TargetMode="External"/><Relationship Id="rId11" Type="http://schemas.openxmlformats.org/officeDocument/2006/relationships/hyperlink" Target="garantF1://12012604.289" TargetMode="External"/><Relationship Id="rId5" Type="http://schemas.openxmlformats.org/officeDocument/2006/relationships/hyperlink" Target="garantF1://8717156.9" TargetMode="External"/><Relationship Id="rId10" Type="http://schemas.openxmlformats.org/officeDocument/2006/relationships/hyperlink" Target="garantF1://12063861.503125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8717156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Fultura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kul1u5</dc:creator>
  <cp:keywords/>
  <dc:description/>
  <cp:lastModifiedBy>adm21u2</cp:lastModifiedBy>
  <cp:revision>8</cp:revision>
  <cp:lastPrinted>2012-04-10T04:23:00Z</cp:lastPrinted>
  <dcterms:created xsi:type="dcterms:W3CDTF">2012-04-05T10:28:00Z</dcterms:created>
  <dcterms:modified xsi:type="dcterms:W3CDTF">2012-04-10T09:06:00Z</dcterms:modified>
</cp:coreProperties>
</file>