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9985"/>
      </w:tblGrid>
      <w:tr w:rsidR="00FE45CA" w:rsidRPr="00213E53" w:rsidTr="00FB0AFD">
        <w:trPr>
          <w:jc w:val="center"/>
        </w:trPr>
        <w:tc>
          <w:tcPr>
            <w:tcW w:w="9985" w:type="dxa"/>
          </w:tcPr>
          <w:p w:rsidR="00FE45CA" w:rsidRPr="001476D3" w:rsidRDefault="00FB0AFD" w:rsidP="00556EA8">
            <w:pPr>
              <w:ind w:right="3955"/>
              <w:jc w:val="center"/>
              <w:rPr>
                <w:sz w:val="28"/>
                <w:szCs w:val="28"/>
              </w:rPr>
            </w:pPr>
            <w:r>
              <w:rPr>
                <w:sz w:val="28"/>
                <w:szCs w:val="28"/>
              </w:rPr>
              <w:t xml:space="preserve">                                                     </w:t>
            </w:r>
            <w:r w:rsidR="003D6664">
              <w:rPr>
                <w:noProof/>
                <w:sz w:val="28"/>
                <w:szCs w:val="28"/>
              </w:rPr>
              <w:drawing>
                <wp:inline distT="0" distB="0" distL="0" distR="0">
                  <wp:extent cx="755650" cy="76327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55650" cy="763270"/>
                          </a:xfrm>
                          <a:prstGeom prst="rect">
                            <a:avLst/>
                          </a:prstGeom>
                          <a:noFill/>
                          <a:ln w="9525">
                            <a:noFill/>
                            <a:miter lim="800000"/>
                            <a:headEnd/>
                            <a:tailEnd/>
                          </a:ln>
                        </pic:spPr>
                      </pic:pic>
                    </a:graphicData>
                  </a:graphic>
                </wp:inline>
              </w:drawing>
            </w:r>
          </w:p>
          <w:p w:rsidR="00FE45CA" w:rsidRPr="0064739B" w:rsidRDefault="00FE45CA" w:rsidP="00F82BF9">
            <w:pPr>
              <w:widowControl w:val="0"/>
              <w:tabs>
                <w:tab w:val="left" w:pos="567"/>
                <w:tab w:val="left" w:pos="5670"/>
                <w:tab w:val="left" w:pos="7938"/>
              </w:tabs>
              <w:suppressAutoHyphens/>
              <w:jc w:val="center"/>
              <w:rPr>
                <w:b/>
                <w:sz w:val="28"/>
                <w:szCs w:val="28"/>
                <w:lang w:eastAsia="ar-SA"/>
              </w:rPr>
            </w:pPr>
            <w:r w:rsidRPr="0064739B">
              <w:rPr>
                <w:b/>
                <w:sz w:val="28"/>
                <w:szCs w:val="28"/>
                <w:lang w:eastAsia="ar-SA"/>
              </w:rPr>
              <w:t>СОБРАНИЕ ДЕПУТАТОВ</w:t>
            </w:r>
          </w:p>
          <w:p w:rsidR="00FE45CA" w:rsidRPr="0064739B" w:rsidRDefault="00FE45CA" w:rsidP="00F82BF9">
            <w:pPr>
              <w:keepNext/>
              <w:widowControl w:val="0"/>
              <w:numPr>
                <w:ilvl w:val="0"/>
                <w:numId w:val="1"/>
              </w:numPr>
              <w:tabs>
                <w:tab w:val="left" w:pos="0"/>
                <w:tab w:val="left" w:pos="567"/>
                <w:tab w:val="left" w:pos="5670"/>
                <w:tab w:val="left" w:pos="7938"/>
              </w:tabs>
              <w:suppressAutoHyphens/>
              <w:autoSpaceDN w:val="0"/>
              <w:spacing w:line="259" w:lineRule="auto"/>
              <w:jc w:val="center"/>
              <w:outlineLvl w:val="0"/>
              <w:rPr>
                <w:rFonts w:cs="Arial"/>
                <w:b/>
                <w:bCs/>
                <w:kern w:val="32"/>
                <w:sz w:val="28"/>
                <w:szCs w:val="28"/>
              </w:rPr>
            </w:pPr>
            <w:r w:rsidRPr="0064739B">
              <w:rPr>
                <w:rFonts w:cs="Arial"/>
                <w:b/>
                <w:bCs/>
                <w:kern w:val="32"/>
                <w:sz w:val="28"/>
                <w:szCs w:val="28"/>
              </w:rPr>
              <w:t>УСТЬ-КАТАВСКОГО ГОРОДСКОГО ОКРУГА</w:t>
            </w:r>
          </w:p>
          <w:p w:rsidR="00FE45CA" w:rsidRDefault="00FE45CA" w:rsidP="00F82BF9">
            <w:pPr>
              <w:jc w:val="center"/>
              <w:rPr>
                <w:b/>
                <w:bCs/>
                <w:sz w:val="28"/>
                <w:szCs w:val="28"/>
              </w:rPr>
            </w:pPr>
            <w:r w:rsidRPr="0064739B">
              <w:rPr>
                <w:b/>
                <w:bCs/>
                <w:sz w:val="28"/>
                <w:szCs w:val="28"/>
              </w:rPr>
              <w:t>ЧЕЛЯБИНСКОЙ ОБЛАСТИ</w:t>
            </w:r>
          </w:p>
          <w:p w:rsidR="00FE45CA" w:rsidRDefault="00FB0AFD" w:rsidP="00B6724B">
            <w:pPr>
              <w:jc w:val="center"/>
              <w:rPr>
                <w:b/>
                <w:bCs/>
                <w:sz w:val="28"/>
                <w:szCs w:val="28"/>
              </w:rPr>
            </w:pPr>
            <w:r>
              <w:rPr>
                <w:b/>
                <w:bCs/>
                <w:sz w:val="28"/>
                <w:szCs w:val="28"/>
              </w:rPr>
              <w:t>Девятнадцатое заседание</w:t>
            </w:r>
          </w:p>
          <w:p w:rsidR="00FE45CA" w:rsidRPr="0064739B" w:rsidRDefault="00FE45CA" w:rsidP="00B6724B">
            <w:pPr>
              <w:tabs>
                <w:tab w:val="left" w:pos="567"/>
                <w:tab w:val="left" w:pos="5670"/>
                <w:tab w:val="left" w:pos="7938"/>
              </w:tabs>
              <w:jc w:val="center"/>
              <w:rPr>
                <w:b/>
                <w:sz w:val="28"/>
                <w:szCs w:val="28"/>
              </w:rPr>
            </w:pPr>
            <w:r w:rsidRPr="0064739B">
              <w:rPr>
                <w:b/>
                <w:bCs/>
                <w:sz w:val="28"/>
                <w:szCs w:val="28"/>
              </w:rPr>
              <w:t>РЕШЕНИЕ</w:t>
            </w:r>
          </w:p>
          <w:p w:rsidR="00FB0AFD" w:rsidRDefault="00FE45CA" w:rsidP="00FB0AFD">
            <w:pPr>
              <w:tabs>
                <w:tab w:val="center" w:pos="4677"/>
                <w:tab w:val="right" w:pos="9355"/>
              </w:tabs>
              <w:jc w:val="center"/>
              <w:rPr>
                <w:sz w:val="26"/>
                <w:szCs w:val="26"/>
              </w:rPr>
            </w:pPr>
            <w:r w:rsidRPr="00213E53">
              <w:rPr>
                <w:sz w:val="26"/>
                <w:szCs w:val="26"/>
              </w:rPr>
              <w:tab/>
            </w:r>
            <w:r w:rsidRPr="00213E53">
              <w:rPr>
                <w:sz w:val="26"/>
                <w:szCs w:val="26"/>
              </w:rPr>
              <w:tab/>
            </w:r>
          </w:p>
          <w:p w:rsidR="00FE45CA" w:rsidRPr="00FB0AFD" w:rsidRDefault="00FB0AFD" w:rsidP="00FB0AFD">
            <w:pPr>
              <w:tabs>
                <w:tab w:val="center" w:pos="4677"/>
                <w:tab w:val="right" w:pos="9355"/>
              </w:tabs>
              <w:rPr>
                <w:sz w:val="26"/>
                <w:szCs w:val="26"/>
              </w:rPr>
            </w:pPr>
            <w:r w:rsidRPr="00DD53DF">
              <w:rPr>
                <w:b/>
                <w:sz w:val="28"/>
                <w:szCs w:val="28"/>
              </w:rPr>
              <w:t>О</w:t>
            </w:r>
            <w:r w:rsidR="00FE45CA" w:rsidRPr="00DD53DF">
              <w:rPr>
                <w:b/>
                <w:sz w:val="28"/>
                <w:szCs w:val="28"/>
              </w:rPr>
              <w:t>т</w:t>
            </w:r>
            <w:r>
              <w:rPr>
                <w:b/>
                <w:sz w:val="28"/>
                <w:szCs w:val="28"/>
              </w:rPr>
              <w:t xml:space="preserve"> 22.12.2023 </w:t>
            </w:r>
            <w:r w:rsidR="00FE45CA" w:rsidRPr="00DD53DF">
              <w:rPr>
                <w:b/>
                <w:sz w:val="28"/>
                <w:szCs w:val="28"/>
              </w:rPr>
              <w:t xml:space="preserve"> </w:t>
            </w:r>
            <w:r w:rsidR="00FE45CA" w:rsidRPr="00697F68">
              <w:rPr>
                <w:b/>
                <w:sz w:val="28"/>
                <w:szCs w:val="22"/>
              </w:rPr>
              <w:t>№</w:t>
            </w:r>
            <w:r>
              <w:rPr>
                <w:b/>
                <w:sz w:val="28"/>
                <w:szCs w:val="22"/>
              </w:rPr>
              <w:t xml:space="preserve"> 136</w:t>
            </w:r>
            <w:r w:rsidR="00FE45CA" w:rsidRPr="00697F68">
              <w:rPr>
                <w:b/>
                <w:sz w:val="28"/>
                <w:szCs w:val="22"/>
              </w:rPr>
              <w:t xml:space="preserve">                    </w:t>
            </w:r>
            <w:r>
              <w:rPr>
                <w:b/>
                <w:sz w:val="28"/>
                <w:szCs w:val="22"/>
              </w:rPr>
              <w:t xml:space="preserve">                                           </w:t>
            </w:r>
            <w:r w:rsidR="00FE45CA" w:rsidRPr="00697F68">
              <w:rPr>
                <w:b/>
                <w:sz w:val="28"/>
                <w:szCs w:val="22"/>
              </w:rPr>
              <w:t xml:space="preserve">    г. Усть-Катав</w:t>
            </w:r>
          </w:p>
        </w:tc>
      </w:tr>
    </w:tbl>
    <w:p w:rsidR="00FE45CA" w:rsidRDefault="00FE45CA" w:rsidP="00FA0A68">
      <w:pPr>
        <w:rPr>
          <w:sz w:val="28"/>
          <w:szCs w:val="28"/>
        </w:rPr>
      </w:pPr>
    </w:p>
    <w:p w:rsidR="00FE45CA" w:rsidRPr="003D6664" w:rsidRDefault="00FE45CA" w:rsidP="00937A02">
      <w:pPr>
        <w:rPr>
          <w:sz w:val="27"/>
          <w:szCs w:val="27"/>
        </w:rPr>
      </w:pPr>
      <w:r w:rsidRPr="003D6664">
        <w:rPr>
          <w:sz w:val="27"/>
          <w:szCs w:val="27"/>
        </w:rPr>
        <w:t>О внесении изменений и дополнений</w:t>
      </w:r>
    </w:p>
    <w:p w:rsidR="00FE45CA" w:rsidRPr="003D6664" w:rsidRDefault="00FE45CA" w:rsidP="00937A02">
      <w:pPr>
        <w:rPr>
          <w:sz w:val="27"/>
          <w:szCs w:val="27"/>
        </w:rPr>
      </w:pPr>
      <w:r w:rsidRPr="003D6664">
        <w:rPr>
          <w:sz w:val="27"/>
          <w:szCs w:val="27"/>
        </w:rPr>
        <w:t>в Устав Усть-Катавского городского округа</w:t>
      </w:r>
    </w:p>
    <w:p w:rsidR="00FE45CA" w:rsidRPr="003D6664" w:rsidRDefault="00FE45CA" w:rsidP="00937A02">
      <w:pPr>
        <w:ind w:firstLine="720"/>
        <w:rPr>
          <w:sz w:val="27"/>
          <w:szCs w:val="27"/>
        </w:rPr>
      </w:pPr>
    </w:p>
    <w:p w:rsidR="00FE45CA" w:rsidRPr="003D6664" w:rsidRDefault="00FE45CA" w:rsidP="00937A02">
      <w:pPr>
        <w:ind w:firstLine="720"/>
        <w:rPr>
          <w:sz w:val="27"/>
          <w:szCs w:val="27"/>
        </w:rPr>
      </w:pPr>
    </w:p>
    <w:p w:rsidR="00FE45CA" w:rsidRPr="003D6664" w:rsidRDefault="00FE45CA" w:rsidP="00937A02">
      <w:pPr>
        <w:ind w:firstLine="720"/>
        <w:jc w:val="both"/>
        <w:rPr>
          <w:sz w:val="27"/>
          <w:szCs w:val="27"/>
        </w:rPr>
      </w:pPr>
      <w:r w:rsidRPr="003D6664">
        <w:rPr>
          <w:sz w:val="27"/>
          <w:szCs w:val="27"/>
        </w:rPr>
        <w:t>В целях приведения Устава Усть-Катавского городского округа Челябинской области, принятого решением Собрания депутатов Усть-Катавского городского округа от 30.05.2018 №</w:t>
      </w:r>
      <w:r w:rsidR="00FE7017">
        <w:rPr>
          <w:sz w:val="27"/>
          <w:szCs w:val="27"/>
        </w:rPr>
        <w:t xml:space="preserve"> </w:t>
      </w:r>
      <w:r w:rsidRPr="003D6664">
        <w:rPr>
          <w:sz w:val="27"/>
          <w:szCs w:val="27"/>
        </w:rPr>
        <w:t>98 «Об Уставе Усть-Катавского городского округа Челябинской области», в соответствие с действующим законод</w:t>
      </w:r>
      <w:r w:rsidR="00581767" w:rsidRPr="003D6664">
        <w:rPr>
          <w:sz w:val="27"/>
          <w:szCs w:val="27"/>
        </w:rPr>
        <w:t xml:space="preserve">ательством </w:t>
      </w:r>
      <w:r w:rsidRPr="003D6664">
        <w:rPr>
          <w:sz w:val="27"/>
          <w:szCs w:val="27"/>
        </w:rPr>
        <w:t>и руководствуясь статьей 60 Устава Усть-Катавского городского округа Челябинской области</w:t>
      </w:r>
      <w:r w:rsidR="00581767" w:rsidRPr="003D6664">
        <w:rPr>
          <w:sz w:val="27"/>
          <w:szCs w:val="27"/>
        </w:rPr>
        <w:t>,</w:t>
      </w:r>
      <w:r w:rsidRPr="003D6664">
        <w:rPr>
          <w:sz w:val="27"/>
          <w:szCs w:val="27"/>
        </w:rPr>
        <w:t xml:space="preserve"> Собрание депутатов</w:t>
      </w:r>
      <w:r w:rsidR="00FB0AFD">
        <w:rPr>
          <w:sz w:val="27"/>
          <w:szCs w:val="27"/>
        </w:rPr>
        <w:t xml:space="preserve"> </w:t>
      </w:r>
    </w:p>
    <w:p w:rsidR="00FE45CA" w:rsidRPr="003D6664" w:rsidRDefault="00FE45CA" w:rsidP="00937A02">
      <w:pPr>
        <w:jc w:val="center"/>
        <w:rPr>
          <w:sz w:val="27"/>
          <w:szCs w:val="27"/>
        </w:rPr>
      </w:pPr>
    </w:p>
    <w:p w:rsidR="00FE45CA" w:rsidRPr="003D6664" w:rsidRDefault="00FE45CA" w:rsidP="00937A02">
      <w:pPr>
        <w:jc w:val="center"/>
        <w:rPr>
          <w:sz w:val="27"/>
          <w:szCs w:val="27"/>
        </w:rPr>
      </w:pPr>
      <w:r w:rsidRPr="003D6664">
        <w:rPr>
          <w:b/>
          <w:sz w:val="27"/>
          <w:szCs w:val="27"/>
        </w:rPr>
        <w:t>РЕШАЕТ</w:t>
      </w:r>
      <w:r w:rsidRPr="003D6664">
        <w:rPr>
          <w:sz w:val="27"/>
          <w:szCs w:val="27"/>
        </w:rPr>
        <w:t>:</w:t>
      </w:r>
    </w:p>
    <w:p w:rsidR="00FE45CA" w:rsidRPr="003D6664" w:rsidRDefault="00FE45CA" w:rsidP="00937A02">
      <w:pPr>
        <w:jc w:val="center"/>
        <w:rPr>
          <w:sz w:val="27"/>
          <w:szCs w:val="27"/>
        </w:rPr>
      </w:pPr>
    </w:p>
    <w:p w:rsidR="00FE45CA" w:rsidRPr="003D6664" w:rsidRDefault="00FE45CA" w:rsidP="00937A02">
      <w:pPr>
        <w:ind w:firstLine="720"/>
        <w:jc w:val="both"/>
        <w:rPr>
          <w:sz w:val="27"/>
          <w:szCs w:val="27"/>
        </w:rPr>
      </w:pPr>
      <w:r w:rsidRPr="003D6664">
        <w:rPr>
          <w:sz w:val="27"/>
          <w:szCs w:val="27"/>
        </w:rPr>
        <w:t>1. Внести в Устав Усть-Катавского городского округа Челябинской области, принятый решением Собрания депутатов Усть-Катавского городского округа от 30.05.2018 №</w:t>
      </w:r>
      <w:r w:rsidR="00FE7017">
        <w:rPr>
          <w:sz w:val="27"/>
          <w:szCs w:val="27"/>
        </w:rPr>
        <w:t xml:space="preserve"> </w:t>
      </w:r>
      <w:r w:rsidRPr="003D6664">
        <w:rPr>
          <w:sz w:val="27"/>
          <w:szCs w:val="27"/>
        </w:rPr>
        <w:t>98 «Об Уставе Усть-Катавского городского округа Челябинской области», следующие изменения и дополнения:</w:t>
      </w:r>
    </w:p>
    <w:p w:rsidR="00FE45CA" w:rsidRPr="003D6664" w:rsidRDefault="00FE45CA" w:rsidP="00937A02">
      <w:pPr>
        <w:ind w:firstLine="720"/>
        <w:jc w:val="both"/>
        <w:rPr>
          <w:sz w:val="27"/>
          <w:szCs w:val="27"/>
          <w:lang w:eastAsia="en-US"/>
        </w:rPr>
      </w:pPr>
    </w:p>
    <w:p w:rsidR="00FE45CA" w:rsidRPr="003D6664" w:rsidRDefault="00FE45CA" w:rsidP="00937A02">
      <w:pPr>
        <w:pStyle w:val="aa"/>
        <w:tabs>
          <w:tab w:val="left" w:pos="993"/>
        </w:tabs>
        <w:ind w:left="0" w:firstLine="720"/>
        <w:jc w:val="both"/>
        <w:rPr>
          <w:sz w:val="27"/>
          <w:szCs w:val="27"/>
        </w:rPr>
      </w:pPr>
      <w:r w:rsidRPr="003D6664">
        <w:rPr>
          <w:sz w:val="27"/>
          <w:szCs w:val="27"/>
        </w:rPr>
        <w:t>1) в пункте 1 статьи 5</w:t>
      </w:r>
      <w:r w:rsidR="00A43E4E">
        <w:rPr>
          <w:sz w:val="27"/>
          <w:szCs w:val="27"/>
        </w:rPr>
        <w:t xml:space="preserve"> </w:t>
      </w:r>
      <w:r w:rsidR="00A43E4E" w:rsidRPr="00326DC0">
        <w:rPr>
          <w:b/>
          <w:sz w:val="28"/>
          <w:szCs w:val="28"/>
        </w:rPr>
        <w:t>«Вопросы местн</w:t>
      </w:r>
      <w:r w:rsidR="00A43E4E">
        <w:rPr>
          <w:b/>
          <w:sz w:val="28"/>
          <w:szCs w:val="28"/>
        </w:rPr>
        <w:t>ого значения городского округа»:</w:t>
      </w:r>
    </w:p>
    <w:p w:rsidR="00FE45CA" w:rsidRPr="003D6664" w:rsidRDefault="00FE45CA" w:rsidP="00937A02">
      <w:pPr>
        <w:ind w:firstLine="720"/>
        <w:jc w:val="both"/>
        <w:rPr>
          <w:sz w:val="27"/>
          <w:szCs w:val="27"/>
        </w:rPr>
      </w:pPr>
      <w:r w:rsidRPr="003D6664">
        <w:rPr>
          <w:sz w:val="27"/>
          <w:szCs w:val="27"/>
        </w:rPr>
        <w:t>а) подпункт 32 изложить в следующей редакции:</w:t>
      </w:r>
    </w:p>
    <w:p w:rsidR="00FE45CA" w:rsidRPr="003D6664" w:rsidRDefault="00FE45CA" w:rsidP="00937A02">
      <w:pPr>
        <w:ind w:firstLine="720"/>
        <w:jc w:val="both"/>
        <w:rPr>
          <w:sz w:val="27"/>
          <w:szCs w:val="27"/>
        </w:rPr>
      </w:pPr>
      <w:r w:rsidRPr="003D6664">
        <w:rPr>
          <w:sz w:val="27"/>
          <w:szCs w:val="27"/>
        </w:rPr>
        <w:t>«32) осуществление муниципального контроля в области охраны и использования особо охраняемых природных территорий местного значения;»;</w:t>
      </w:r>
    </w:p>
    <w:p w:rsidR="00966E27" w:rsidRPr="003D6664" w:rsidRDefault="00FE45CA" w:rsidP="00966E27">
      <w:pPr>
        <w:ind w:firstLine="720"/>
        <w:jc w:val="both"/>
        <w:rPr>
          <w:sz w:val="27"/>
          <w:szCs w:val="27"/>
        </w:rPr>
      </w:pPr>
      <w:r w:rsidRPr="003D6664">
        <w:rPr>
          <w:sz w:val="27"/>
          <w:szCs w:val="27"/>
        </w:rPr>
        <w:t xml:space="preserve">б) </w:t>
      </w:r>
      <w:r w:rsidR="00966E27" w:rsidRPr="003D6664">
        <w:rPr>
          <w:sz w:val="27"/>
          <w:szCs w:val="27"/>
        </w:rPr>
        <w:t>подпункт 35 изложить в следующей редакции:</w:t>
      </w:r>
    </w:p>
    <w:p w:rsidR="00966E27" w:rsidRPr="003D6664" w:rsidRDefault="00966E27" w:rsidP="00966E27">
      <w:pPr>
        <w:autoSpaceDE w:val="0"/>
        <w:autoSpaceDN w:val="0"/>
        <w:adjustRightInd w:val="0"/>
        <w:ind w:firstLine="720"/>
        <w:jc w:val="both"/>
        <w:rPr>
          <w:sz w:val="27"/>
          <w:szCs w:val="27"/>
        </w:rPr>
      </w:pPr>
      <w:r w:rsidRPr="003D6664">
        <w:rPr>
          <w:sz w:val="27"/>
          <w:szCs w:val="27"/>
        </w:rPr>
        <w:t>«</w:t>
      </w:r>
      <w:r w:rsidRPr="00FB0AFD">
        <w:rPr>
          <w:sz w:val="27"/>
          <w:szCs w:val="27"/>
        </w:rPr>
        <w:t>35)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E45CA" w:rsidRPr="003D6664" w:rsidRDefault="00966E27" w:rsidP="00937A02">
      <w:pPr>
        <w:ind w:firstLine="720"/>
        <w:jc w:val="both"/>
        <w:rPr>
          <w:sz w:val="27"/>
          <w:szCs w:val="27"/>
        </w:rPr>
      </w:pPr>
      <w:r w:rsidRPr="003D6664">
        <w:rPr>
          <w:sz w:val="27"/>
          <w:szCs w:val="27"/>
        </w:rPr>
        <w:t xml:space="preserve">в) </w:t>
      </w:r>
      <w:r w:rsidR="00FE45CA" w:rsidRPr="003D6664">
        <w:rPr>
          <w:sz w:val="27"/>
          <w:szCs w:val="27"/>
        </w:rPr>
        <w:t>дополнить подпунктом 47 следующего содержания:</w:t>
      </w:r>
    </w:p>
    <w:p w:rsidR="00FE45CA" w:rsidRPr="003D6664" w:rsidRDefault="00FE45CA" w:rsidP="00937A02">
      <w:pPr>
        <w:ind w:firstLine="720"/>
        <w:jc w:val="both"/>
        <w:rPr>
          <w:sz w:val="27"/>
          <w:szCs w:val="27"/>
        </w:rPr>
      </w:pPr>
      <w:r w:rsidRPr="00FB0AFD">
        <w:rPr>
          <w:sz w:val="27"/>
          <w:szCs w:val="27"/>
        </w:rPr>
        <w:t xml:space="preserve">«47)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w:t>
      </w:r>
      <w:r w:rsidR="00DD0FD0" w:rsidRPr="00FB0AFD">
        <w:rPr>
          <w:sz w:val="27"/>
          <w:szCs w:val="27"/>
        </w:rPr>
        <w:t>собственности городского округа.</w:t>
      </w:r>
      <w:r w:rsidRPr="00FB0AFD">
        <w:rPr>
          <w:sz w:val="27"/>
          <w:szCs w:val="27"/>
        </w:rPr>
        <w:t>»;</w:t>
      </w:r>
    </w:p>
    <w:p w:rsidR="00FE45CA" w:rsidRPr="00FB0AFD" w:rsidRDefault="00FE45CA" w:rsidP="00937A02">
      <w:pPr>
        <w:pStyle w:val="aa"/>
        <w:tabs>
          <w:tab w:val="left" w:pos="993"/>
        </w:tabs>
        <w:autoSpaceDE w:val="0"/>
        <w:autoSpaceDN w:val="0"/>
        <w:adjustRightInd w:val="0"/>
        <w:ind w:left="0" w:firstLine="720"/>
        <w:jc w:val="both"/>
        <w:rPr>
          <w:sz w:val="27"/>
          <w:szCs w:val="27"/>
        </w:rPr>
      </w:pPr>
      <w:r w:rsidRPr="003D6664">
        <w:rPr>
          <w:sz w:val="27"/>
          <w:szCs w:val="27"/>
        </w:rPr>
        <w:t>2) статью 9</w:t>
      </w:r>
      <w:r w:rsidR="00A43E4E">
        <w:rPr>
          <w:sz w:val="27"/>
          <w:szCs w:val="27"/>
        </w:rPr>
        <w:t xml:space="preserve"> </w:t>
      </w:r>
      <w:r w:rsidR="00A43E4E" w:rsidRPr="00A43E4E">
        <w:rPr>
          <w:b/>
          <w:sz w:val="28"/>
          <w:szCs w:val="28"/>
        </w:rPr>
        <w:t>«Глава городского округа»</w:t>
      </w:r>
      <w:r w:rsidR="00A43E4E">
        <w:rPr>
          <w:b/>
          <w:sz w:val="28"/>
          <w:szCs w:val="28"/>
        </w:rPr>
        <w:t xml:space="preserve"> </w:t>
      </w:r>
      <w:r w:rsidRPr="003D6664">
        <w:rPr>
          <w:sz w:val="27"/>
          <w:szCs w:val="27"/>
        </w:rPr>
        <w:t xml:space="preserve">дополнить пунктом 9 следующего </w:t>
      </w:r>
      <w:r w:rsidRPr="00FB0AFD">
        <w:rPr>
          <w:sz w:val="27"/>
          <w:szCs w:val="27"/>
        </w:rPr>
        <w:t>содержания:</w:t>
      </w:r>
    </w:p>
    <w:p w:rsidR="00E84182" w:rsidRDefault="00E84182" w:rsidP="00937A02">
      <w:pPr>
        <w:ind w:firstLine="720"/>
        <w:jc w:val="both"/>
        <w:rPr>
          <w:sz w:val="27"/>
          <w:szCs w:val="27"/>
        </w:rPr>
      </w:pPr>
    </w:p>
    <w:p w:rsidR="00E84182" w:rsidRDefault="00E84182" w:rsidP="00937A02">
      <w:pPr>
        <w:ind w:firstLine="720"/>
        <w:jc w:val="both"/>
        <w:rPr>
          <w:sz w:val="27"/>
          <w:szCs w:val="27"/>
        </w:rPr>
      </w:pPr>
    </w:p>
    <w:p w:rsidR="00FE45CA" w:rsidRPr="00FB0AFD" w:rsidRDefault="00FE45CA" w:rsidP="00937A02">
      <w:pPr>
        <w:ind w:firstLine="720"/>
        <w:jc w:val="both"/>
        <w:rPr>
          <w:sz w:val="27"/>
          <w:szCs w:val="27"/>
        </w:rPr>
      </w:pPr>
      <w:r w:rsidRPr="00FB0AFD">
        <w:rPr>
          <w:sz w:val="27"/>
          <w:szCs w:val="27"/>
        </w:rPr>
        <w:lastRenderedPageBreak/>
        <w:t>«9.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sidR="00FE7017" w:rsidRPr="00FB0AFD">
        <w:rPr>
          <w:sz w:val="27"/>
          <w:szCs w:val="27"/>
        </w:rPr>
        <w:t xml:space="preserve"> </w:t>
      </w:r>
      <w:r w:rsidRPr="00FB0AFD">
        <w:rPr>
          <w:sz w:val="27"/>
          <w:szCs w:val="27"/>
        </w:rPr>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w:t>
      </w:r>
      <w:r w:rsidR="00FE7017" w:rsidRPr="00FB0AFD">
        <w:rPr>
          <w:sz w:val="27"/>
          <w:szCs w:val="27"/>
        </w:rPr>
        <w:t xml:space="preserve"> </w:t>
      </w:r>
      <w:r w:rsidRPr="00FB0AFD">
        <w:rPr>
          <w:sz w:val="27"/>
          <w:szCs w:val="27"/>
        </w:rPr>
        <w:t>273-ФЗ «О противодействии коррупции».</w:t>
      </w:r>
      <w:r w:rsidRPr="00FB0AFD">
        <w:rPr>
          <w:bCs/>
          <w:sz w:val="27"/>
          <w:szCs w:val="27"/>
        </w:rPr>
        <w:t>»;</w:t>
      </w:r>
    </w:p>
    <w:p w:rsidR="00FE45CA" w:rsidRPr="00FB0AFD" w:rsidRDefault="00FE45CA" w:rsidP="00937A02">
      <w:pPr>
        <w:ind w:firstLine="720"/>
        <w:jc w:val="both"/>
        <w:rPr>
          <w:sz w:val="27"/>
          <w:szCs w:val="27"/>
          <w:lang w:eastAsia="en-US"/>
        </w:rPr>
      </w:pPr>
    </w:p>
    <w:p w:rsidR="00FE45CA" w:rsidRPr="00FB0AFD" w:rsidRDefault="00FE45CA" w:rsidP="00937A02">
      <w:pPr>
        <w:pStyle w:val="aa"/>
        <w:autoSpaceDE w:val="0"/>
        <w:autoSpaceDN w:val="0"/>
        <w:adjustRightInd w:val="0"/>
        <w:ind w:left="0" w:firstLine="720"/>
        <w:jc w:val="both"/>
        <w:rPr>
          <w:sz w:val="27"/>
          <w:szCs w:val="27"/>
        </w:rPr>
      </w:pPr>
      <w:r w:rsidRPr="00FB0AFD">
        <w:rPr>
          <w:sz w:val="27"/>
          <w:szCs w:val="27"/>
        </w:rPr>
        <w:t>3) в абзаце первом пункта 8 статьи 13</w:t>
      </w:r>
      <w:r w:rsidR="00A43E4E" w:rsidRPr="00FB0AFD">
        <w:rPr>
          <w:sz w:val="27"/>
          <w:szCs w:val="27"/>
        </w:rPr>
        <w:t xml:space="preserve"> </w:t>
      </w:r>
      <w:r w:rsidR="00A43E4E" w:rsidRPr="00FB0AFD">
        <w:rPr>
          <w:b/>
          <w:sz w:val="28"/>
          <w:szCs w:val="28"/>
        </w:rPr>
        <w:t>«Гарантии для главы городского округа»</w:t>
      </w:r>
      <w:r w:rsidRPr="00FB0AFD">
        <w:rPr>
          <w:sz w:val="27"/>
          <w:szCs w:val="27"/>
        </w:rPr>
        <w:t xml:space="preserve"> слова </w:t>
      </w:r>
      <w:r w:rsidR="00DD0FD0" w:rsidRPr="00FB0AFD">
        <w:rPr>
          <w:sz w:val="27"/>
          <w:szCs w:val="27"/>
        </w:rPr>
        <w:t>«</w:t>
      </w:r>
      <w:r w:rsidR="00DD0FD0" w:rsidRPr="00FB0AFD">
        <w:rPr>
          <w:color w:val="000000"/>
          <w:sz w:val="27"/>
          <w:szCs w:val="27"/>
        </w:rPr>
        <w:t>городского округа, при представлении документов, подтверждающих такие расходы</w:t>
      </w:r>
      <w:r w:rsidR="00DD0FD0" w:rsidRPr="00FB0AFD">
        <w:rPr>
          <w:sz w:val="27"/>
          <w:szCs w:val="27"/>
        </w:rPr>
        <w:t>» заменить словами «главы городского округа»</w:t>
      </w:r>
      <w:r w:rsidRPr="00FB0AFD">
        <w:rPr>
          <w:sz w:val="27"/>
          <w:szCs w:val="27"/>
        </w:rPr>
        <w:t>;</w:t>
      </w:r>
    </w:p>
    <w:p w:rsidR="00FE45CA" w:rsidRPr="00FB0AFD" w:rsidRDefault="00FE45CA" w:rsidP="00937A02">
      <w:pPr>
        <w:ind w:firstLine="720"/>
        <w:jc w:val="both"/>
        <w:rPr>
          <w:sz w:val="27"/>
          <w:szCs w:val="27"/>
        </w:rPr>
      </w:pPr>
    </w:p>
    <w:p w:rsidR="00FE45CA" w:rsidRPr="00FB0AFD" w:rsidRDefault="00FE45CA" w:rsidP="00937A02">
      <w:pPr>
        <w:pStyle w:val="aa"/>
        <w:tabs>
          <w:tab w:val="left" w:pos="567"/>
          <w:tab w:val="left" w:pos="851"/>
        </w:tabs>
        <w:autoSpaceDE w:val="0"/>
        <w:autoSpaceDN w:val="0"/>
        <w:adjustRightInd w:val="0"/>
        <w:ind w:left="0" w:firstLine="720"/>
        <w:jc w:val="both"/>
        <w:rPr>
          <w:sz w:val="27"/>
          <w:szCs w:val="27"/>
        </w:rPr>
      </w:pPr>
      <w:r w:rsidRPr="00FB0AFD">
        <w:rPr>
          <w:sz w:val="27"/>
          <w:szCs w:val="27"/>
        </w:rPr>
        <w:t xml:space="preserve">4) статью 25 </w:t>
      </w:r>
      <w:r w:rsidR="005E504D" w:rsidRPr="00FB0AFD">
        <w:rPr>
          <w:b/>
          <w:sz w:val="27"/>
          <w:szCs w:val="27"/>
        </w:rPr>
        <w:t>«</w:t>
      </w:r>
      <w:r w:rsidR="005E504D" w:rsidRPr="00FB0AFD">
        <w:rPr>
          <w:b/>
          <w:sz w:val="28"/>
          <w:szCs w:val="28"/>
        </w:rPr>
        <w:t>Депутат Собрания депутатов Усть-Катавского городского округа»</w:t>
      </w:r>
      <w:r w:rsidR="005E504D" w:rsidRPr="00FB0AFD">
        <w:rPr>
          <w:sz w:val="27"/>
          <w:szCs w:val="27"/>
        </w:rPr>
        <w:t xml:space="preserve"> </w:t>
      </w:r>
      <w:r w:rsidRPr="00FB0AFD">
        <w:rPr>
          <w:sz w:val="27"/>
          <w:szCs w:val="27"/>
        </w:rPr>
        <w:t>дополнить пунктом 11 следующего содержания:</w:t>
      </w:r>
    </w:p>
    <w:p w:rsidR="00FE45CA" w:rsidRPr="00FB0AFD" w:rsidRDefault="00FE45CA" w:rsidP="00937A02">
      <w:pPr>
        <w:ind w:firstLine="720"/>
        <w:jc w:val="both"/>
        <w:rPr>
          <w:sz w:val="27"/>
          <w:szCs w:val="27"/>
        </w:rPr>
      </w:pPr>
      <w:r w:rsidRPr="00FB0AFD">
        <w:rPr>
          <w:sz w:val="27"/>
          <w:szCs w:val="27"/>
        </w:rPr>
        <w:t>«11.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sidR="00FE7017" w:rsidRPr="00FB0AFD">
        <w:rPr>
          <w:sz w:val="27"/>
          <w:szCs w:val="27"/>
        </w:rPr>
        <w:t xml:space="preserve"> </w:t>
      </w:r>
      <w:r w:rsidRPr="00FB0AFD">
        <w:rPr>
          <w:sz w:val="27"/>
          <w:szCs w:val="27"/>
        </w:rPr>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25.12.2008 №</w:t>
      </w:r>
      <w:r w:rsidR="00FE7017" w:rsidRPr="00FB0AFD">
        <w:rPr>
          <w:sz w:val="27"/>
          <w:szCs w:val="27"/>
        </w:rPr>
        <w:t xml:space="preserve"> </w:t>
      </w:r>
      <w:r w:rsidRPr="00FB0AFD">
        <w:rPr>
          <w:sz w:val="27"/>
          <w:szCs w:val="27"/>
        </w:rPr>
        <w:t>273-ФЗ «О противодействии коррупции».</w:t>
      </w:r>
      <w:r w:rsidRPr="00FB0AFD">
        <w:rPr>
          <w:bCs/>
          <w:sz w:val="27"/>
          <w:szCs w:val="27"/>
        </w:rPr>
        <w:t>»;</w:t>
      </w:r>
    </w:p>
    <w:p w:rsidR="00FE45CA" w:rsidRPr="00FB0AFD" w:rsidRDefault="00FE45CA" w:rsidP="00937A02">
      <w:pPr>
        <w:ind w:firstLine="720"/>
        <w:jc w:val="both"/>
        <w:rPr>
          <w:sz w:val="27"/>
          <w:szCs w:val="27"/>
        </w:rPr>
      </w:pPr>
    </w:p>
    <w:p w:rsidR="00FE45CA" w:rsidRPr="00FB0AFD" w:rsidRDefault="00FE45CA" w:rsidP="00937A02">
      <w:pPr>
        <w:pStyle w:val="aa"/>
        <w:tabs>
          <w:tab w:val="left" w:pos="567"/>
          <w:tab w:val="left" w:pos="851"/>
        </w:tabs>
        <w:autoSpaceDE w:val="0"/>
        <w:autoSpaceDN w:val="0"/>
        <w:adjustRightInd w:val="0"/>
        <w:ind w:left="0" w:firstLine="720"/>
        <w:jc w:val="both"/>
        <w:rPr>
          <w:sz w:val="27"/>
          <w:szCs w:val="27"/>
        </w:rPr>
      </w:pPr>
      <w:r w:rsidRPr="00FB0AFD">
        <w:rPr>
          <w:sz w:val="27"/>
          <w:szCs w:val="27"/>
        </w:rPr>
        <w:t xml:space="preserve">5) в абзаце первом пункта 10 статьи 26 </w:t>
      </w:r>
      <w:r w:rsidR="00A43E4E" w:rsidRPr="00FB0AFD">
        <w:rPr>
          <w:b/>
          <w:sz w:val="28"/>
          <w:szCs w:val="28"/>
        </w:rPr>
        <w:t xml:space="preserve">«Гарантии для депутата Собрания депутатов» </w:t>
      </w:r>
      <w:r w:rsidRPr="00FB0AFD">
        <w:rPr>
          <w:sz w:val="27"/>
          <w:szCs w:val="27"/>
        </w:rPr>
        <w:t>слова «при представлении документов, подтверждающих такие расходы» исключить;</w:t>
      </w:r>
    </w:p>
    <w:p w:rsidR="00FE45CA" w:rsidRPr="00FB0AFD" w:rsidRDefault="00FE45CA" w:rsidP="00937A02">
      <w:pPr>
        <w:tabs>
          <w:tab w:val="left" w:pos="567"/>
          <w:tab w:val="left" w:pos="851"/>
        </w:tabs>
        <w:autoSpaceDE w:val="0"/>
        <w:autoSpaceDN w:val="0"/>
        <w:adjustRightInd w:val="0"/>
        <w:ind w:firstLine="720"/>
        <w:jc w:val="both"/>
        <w:rPr>
          <w:sz w:val="27"/>
          <w:szCs w:val="27"/>
        </w:rPr>
      </w:pPr>
    </w:p>
    <w:p w:rsidR="00FE45CA" w:rsidRPr="00FB0AFD" w:rsidRDefault="00FE45CA" w:rsidP="00937A02">
      <w:pPr>
        <w:pStyle w:val="aa"/>
        <w:tabs>
          <w:tab w:val="left" w:pos="567"/>
          <w:tab w:val="left" w:pos="851"/>
        </w:tabs>
        <w:autoSpaceDE w:val="0"/>
        <w:autoSpaceDN w:val="0"/>
        <w:adjustRightInd w:val="0"/>
        <w:ind w:left="0" w:firstLine="720"/>
        <w:jc w:val="both"/>
        <w:rPr>
          <w:sz w:val="27"/>
          <w:szCs w:val="27"/>
        </w:rPr>
      </w:pPr>
      <w:r w:rsidRPr="00FB0AFD">
        <w:rPr>
          <w:sz w:val="27"/>
          <w:szCs w:val="27"/>
        </w:rPr>
        <w:t>6) статью 27</w:t>
      </w:r>
      <w:r w:rsidR="005E504D" w:rsidRPr="00FB0AFD">
        <w:rPr>
          <w:sz w:val="27"/>
          <w:szCs w:val="27"/>
        </w:rPr>
        <w:t xml:space="preserve"> </w:t>
      </w:r>
      <w:r w:rsidR="005E504D" w:rsidRPr="00FB0AFD">
        <w:rPr>
          <w:b/>
          <w:sz w:val="28"/>
          <w:szCs w:val="28"/>
        </w:rPr>
        <w:t>«Досрочное прекращение полномочий депутата Собрания депутатов»</w:t>
      </w:r>
      <w:r w:rsidRPr="00FB0AFD">
        <w:rPr>
          <w:sz w:val="27"/>
          <w:szCs w:val="27"/>
        </w:rPr>
        <w:t xml:space="preserve"> дополнить пунктом 2 следующего содержания:</w:t>
      </w:r>
    </w:p>
    <w:p w:rsidR="00FE45CA" w:rsidRPr="00FB0AFD" w:rsidRDefault="00FE45CA" w:rsidP="00937A02">
      <w:pPr>
        <w:ind w:firstLine="720"/>
        <w:jc w:val="both"/>
        <w:rPr>
          <w:sz w:val="27"/>
          <w:szCs w:val="27"/>
        </w:rPr>
      </w:pPr>
      <w:r w:rsidRPr="00FB0AFD">
        <w:rPr>
          <w:sz w:val="27"/>
          <w:szCs w:val="27"/>
        </w:rPr>
        <w:t>«2.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r w:rsidRPr="00FB0AFD">
        <w:rPr>
          <w:bCs/>
          <w:sz w:val="27"/>
          <w:szCs w:val="27"/>
        </w:rPr>
        <w:t>»;</w:t>
      </w:r>
    </w:p>
    <w:p w:rsidR="00FE45CA" w:rsidRPr="00FB0AFD" w:rsidRDefault="00FE45CA" w:rsidP="00937A02">
      <w:pPr>
        <w:ind w:firstLine="720"/>
        <w:jc w:val="both"/>
        <w:rPr>
          <w:sz w:val="27"/>
          <w:szCs w:val="27"/>
        </w:rPr>
      </w:pPr>
    </w:p>
    <w:p w:rsidR="00FE45CA" w:rsidRPr="003D6664" w:rsidRDefault="00BE018A" w:rsidP="00BE018A">
      <w:pPr>
        <w:pStyle w:val="aa"/>
        <w:jc w:val="both"/>
        <w:rPr>
          <w:sz w:val="27"/>
          <w:szCs w:val="27"/>
        </w:rPr>
      </w:pPr>
      <w:r w:rsidRPr="00FB0AFD">
        <w:rPr>
          <w:sz w:val="27"/>
          <w:szCs w:val="27"/>
        </w:rPr>
        <w:t xml:space="preserve">7) </w:t>
      </w:r>
      <w:r w:rsidR="00FE45CA" w:rsidRPr="00FB0AFD">
        <w:rPr>
          <w:sz w:val="27"/>
          <w:szCs w:val="27"/>
        </w:rPr>
        <w:t>в статье 29</w:t>
      </w:r>
      <w:r w:rsidR="005E504D" w:rsidRPr="00FB0AFD">
        <w:rPr>
          <w:sz w:val="27"/>
          <w:szCs w:val="27"/>
        </w:rPr>
        <w:t xml:space="preserve"> </w:t>
      </w:r>
      <w:r w:rsidR="005E504D" w:rsidRPr="00FB0AFD">
        <w:rPr>
          <w:b/>
          <w:sz w:val="28"/>
          <w:szCs w:val="28"/>
        </w:rPr>
        <w:t>«Полномочия администрации</w:t>
      </w:r>
      <w:r w:rsidR="005E504D" w:rsidRPr="00F473FB">
        <w:rPr>
          <w:b/>
          <w:sz w:val="28"/>
          <w:szCs w:val="28"/>
        </w:rPr>
        <w:t xml:space="preserve"> городского округа»</w:t>
      </w:r>
      <w:r w:rsidR="005E504D">
        <w:rPr>
          <w:b/>
          <w:sz w:val="28"/>
          <w:szCs w:val="28"/>
        </w:rPr>
        <w:t>:</w:t>
      </w:r>
    </w:p>
    <w:p w:rsidR="00FE45CA" w:rsidRPr="003D6664" w:rsidRDefault="00FE45CA" w:rsidP="00937A02">
      <w:pPr>
        <w:ind w:firstLine="720"/>
        <w:jc w:val="both"/>
        <w:rPr>
          <w:sz w:val="27"/>
          <w:szCs w:val="27"/>
        </w:rPr>
      </w:pPr>
      <w:r w:rsidRPr="003D6664">
        <w:rPr>
          <w:sz w:val="27"/>
          <w:szCs w:val="27"/>
        </w:rPr>
        <w:t>а) пункт 28 изложить в следующей редакции:</w:t>
      </w:r>
    </w:p>
    <w:p w:rsidR="00FE45CA" w:rsidRPr="003D6664" w:rsidRDefault="00FE45CA" w:rsidP="00937A02">
      <w:pPr>
        <w:autoSpaceDE w:val="0"/>
        <w:autoSpaceDN w:val="0"/>
        <w:adjustRightInd w:val="0"/>
        <w:ind w:firstLine="720"/>
        <w:jc w:val="both"/>
        <w:rPr>
          <w:sz w:val="27"/>
          <w:szCs w:val="27"/>
        </w:rPr>
      </w:pPr>
      <w:r w:rsidRPr="003D6664">
        <w:rPr>
          <w:sz w:val="27"/>
          <w:szCs w:val="27"/>
        </w:rPr>
        <w:t>«28) осуществляет муниципальный контроль в области охраны и использования особо охраняемых природных территорий местного значения;»;</w:t>
      </w:r>
    </w:p>
    <w:p w:rsidR="00966E27" w:rsidRPr="003D6664" w:rsidRDefault="00FE45CA" w:rsidP="00937A02">
      <w:pPr>
        <w:ind w:firstLine="720"/>
        <w:jc w:val="both"/>
        <w:rPr>
          <w:sz w:val="27"/>
          <w:szCs w:val="27"/>
        </w:rPr>
      </w:pPr>
      <w:r w:rsidRPr="003D6664">
        <w:rPr>
          <w:sz w:val="27"/>
          <w:szCs w:val="27"/>
        </w:rPr>
        <w:t xml:space="preserve">б) </w:t>
      </w:r>
      <w:r w:rsidR="00966E27" w:rsidRPr="003D6664">
        <w:rPr>
          <w:sz w:val="27"/>
          <w:szCs w:val="27"/>
        </w:rPr>
        <w:t>пункт 71 изложить в следующей редакции:</w:t>
      </w:r>
    </w:p>
    <w:p w:rsidR="00966E27" w:rsidRPr="003D6664" w:rsidRDefault="00FE7017" w:rsidP="00937A02">
      <w:pPr>
        <w:ind w:firstLine="720"/>
        <w:jc w:val="both"/>
        <w:rPr>
          <w:sz w:val="27"/>
          <w:szCs w:val="27"/>
        </w:rPr>
      </w:pPr>
      <w:r>
        <w:rPr>
          <w:sz w:val="27"/>
          <w:szCs w:val="27"/>
        </w:rPr>
        <w:t>«71) создает условия</w:t>
      </w:r>
      <w:r w:rsidR="00966E27" w:rsidRPr="003D6664">
        <w:rPr>
          <w:sz w:val="27"/>
          <w:szCs w:val="27"/>
        </w:rPr>
        <w:t xml:space="preserve">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FE45CA" w:rsidRPr="003D6664" w:rsidRDefault="00966E27" w:rsidP="00937A02">
      <w:pPr>
        <w:ind w:firstLine="720"/>
        <w:jc w:val="both"/>
        <w:rPr>
          <w:sz w:val="27"/>
          <w:szCs w:val="27"/>
        </w:rPr>
      </w:pPr>
      <w:r w:rsidRPr="003D6664">
        <w:rPr>
          <w:sz w:val="27"/>
          <w:szCs w:val="27"/>
        </w:rPr>
        <w:lastRenderedPageBreak/>
        <w:t xml:space="preserve">в) </w:t>
      </w:r>
      <w:r w:rsidR="00FE45CA" w:rsidRPr="003D6664">
        <w:rPr>
          <w:sz w:val="27"/>
          <w:szCs w:val="27"/>
        </w:rPr>
        <w:t>дополнить пунктом 82 следующего содержания:</w:t>
      </w:r>
    </w:p>
    <w:p w:rsidR="00FE45CA" w:rsidRPr="003D6664" w:rsidRDefault="00FE45CA" w:rsidP="00937A02">
      <w:pPr>
        <w:autoSpaceDE w:val="0"/>
        <w:autoSpaceDN w:val="0"/>
        <w:adjustRightInd w:val="0"/>
        <w:ind w:firstLine="720"/>
        <w:jc w:val="both"/>
        <w:rPr>
          <w:sz w:val="27"/>
          <w:szCs w:val="27"/>
        </w:rPr>
      </w:pPr>
      <w:r w:rsidRPr="003D6664">
        <w:rPr>
          <w:sz w:val="27"/>
          <w:szCs w:val="27"/>
        </w:rPr>
        <w:t>«82)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rsidR="00FE45CA" w:rsidRPr="003D6664" w:rsidRDefault="00FE45CA" w:rsidP="00937A02">
      <w:pPr>
        <w:autoSpaceDE w:val="0"/>
        <w:autoSpaceDN w:val="0"/>
        <w:adjustRightInd w:val="0"/>
        <w:ind w:firstLine="720"/>
        <w:jc w:val="both"/>
        <w:rPr>
          <w:sz w:val="27"/>
          <w:szCs w:val="27"/>
        </w:rPr>
      </w:pPr>
    </w:p>
    <w:p w:rsidR="00FE45CA" w:rsidRPr="00FB0AFD" w:rsidRDefault="00FE45CA" w:rsidP="00937A02">
      <w:pPr>
        <w:pStyle w:val="aa"/>
        <w:autoSpaceDE w:val="0"/>
        <w:autoSpaceDN w:val="0"/>
        <w:adjustRightInd w:val="0"/>
        <w:ind w:left="0" w:firstLine="720"/>
        <w:jc w:val="both"/>
        <w:rPr>
          <w:b/>
          <w:sz w:val="27"/>
          <w:szCs w:val="27"/>
        </w:rPr>
      </w:pPr>
      <w:r w:rsidRPr="00FB0AFD">
        <w:rPr>
          <w:sz w:val="27"/>
          <w:szCs w:val="27"/>
        </w:rPr>
        <w:t>8) в статье 43.1</w:t>
      </w:r>
      <w:r w:rsidR="005E504D" w:rsidRPr="00FB0AFD">
        <w:rPr>
          <w:sz w:val="27"/>
          <w:szCs w:val="27"/>
        </w:rPr>
        <w:t xml:space="preserve"> </w:t>
      </w:r>
      <w:r w:rsidR="005E504D" w:rsidRPr="00FB0AFD">
        <w:rPr>
          <w:b/>
          <w:sz w:val="28"/>
          <w:szCs w:val="28"/>
        </w:rPr>
        <w:t>«Староста сельского населенного пункта»:</w:t>
      </w:r>
    </w:p>
    <w:p w:rsidR="00FE45CA" w:rsidRPr="00FB0AFD" w:rsidRDefault="00FE45CA" w:rsidP="00937A02">
      <w:pPr>
        <w:ind w:firstLine="720"/>
        <w:jc w:val="both"/>
        <w:rPr>
          <w:sz w:val="27"/>
          <w:szCs w:val="27"/>
        </w:rPr>
      </w:pPr>
      <w:r w:rsidRPr="00FB0AFD">
        <w:rPr>
          <w:sz w:val="27"/>
          <w:szCs w:val="27"/>
        </w:rPr>
        <w:t>а) пункт 2 изложить в следующей редакции:</w:t>
      </w:r>
    </w:p>
    <w:p w:rsidR="00063EFC" w:rsidRPr="00FB0AFD" w:rsidRDefault="00FE45CA" w:rsidP="00063EFC">
      <w:pPr>
        <w:autoSpaceDE w:val="0"/>
        <w:autoSpaceDN w:val="0"/>
        <w:adjustRightInd w:val="0"/>
        <w:ind w:firstLine="720"/>
        <w:jc w:val="both"/>
        <w:rPr>
          <w:sz w:val="27"/>
          <w:szCs w:val="27"/>
        </w:rPr>
      </w:pPr>
      <w:r w:rsidRPr="00FB0AFD">
        <w:rPr>
          <w:sz w:val="27"/>
          <w:szCs w:val="27"/>
        </w:rPr>
        <w:t>«2. Староста сельского населенного пункта назначается Собранием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E45CA" w:rsidRPr="00FB0AFD" w:rsidRDefault="00FE45CA" w:rsidP="00937A02">
      <w:pPr>
        <w:ind w:firstLine="720"/>
        <w:jc w:val="both"/>
        <w:rPr>
          <w:sz w:val="27"/>
          <w:szCs w:val="27"/>
        </w:rPr>
      </w:pPr>
      <w:r w:rsidRPr="00FB0AFD">
        <w:rPr>
          <w:sz w:val="27"/>
          <w:szCs w:val="27"/>
        </w:rPr>
        <w:t>б) пункт 3 изложить в следующей редакции:</w:t>
      </w:r>
    </w:p>
    <w:p w:rsidR="00FE45CA" w:rsidRPr="00FB0AFD" w:rsidRDefault="00FE45CA" w:rsidP="00937A02">
      <w:pPr>
        <w:autoSpaceDE w:val="0"/>
        <w:autoSpaceDN w:val="0"/>
        <w:adjustRightInd w:val="0"/>
        <w:ind w:firstLine="720"/>
        <w:jc w:val="both"/>
        <w:rPr>
          <w:sz w:val="27"/>
          <w:szCs w:val="27"/>
        </w:rPr>
      </w:pPr>
      <w:r w:rsidRPr="00FB0AFD">
        <w:rPr>
          <w:sz w:val="27"/>
          <w:szCs w:val="27"/>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FB0AFD">
        <w:rPr>
          <w:bCs/>
          <w:sz w:val="27"/>
          <w:szCs w:val="27"/>
        </w:rPr>
        <w:t>»;</w:t>
      </w:r>
    </w:p>
    <w:p w:rsidR="00FE45CA" w:rsidRPr="00FB0AFD" w:rsidRDefault="00FE45CA" w:rsidP="00937A02">
      <w:pPr>
        <w:ind w:firstLine="720"/>
        <w:jc w:val="both"/>
        <w:rPr>
          <w:sz w:val="27"/>
          <w:szCs w:val="27"/>
        </w:rPr>
      </w:pPr>
      <w:r w:rsidRPr="00FB0AFD">
        <w:rPr>
          <w:sz w:val="27"/>
          <w:szCs w:val="27"/>
        </w:rPr>
        <w:t>в) пункт 4 изложить в следующей редакции:</w:t>
      </w:r>
    </w:p>
    <w:p w:rsidR="00FE45CA" w:rsidRPr="00FB0AFD" w:rsidRDefault="00FE45CA" w:rsidP="00937A02">
      <w:pPr>
        <w:ind w:firstLine="720"/>
        <w:jc w:val="both"/>
        <w:rPr>
          <w:sz w:val="27"/>
          <w:szCs w:val="27"/>
        </w:rPr>
      </w:pPr>
      <w:r w:rsidRPr="00FB0AFD">
        <w:rPr>
          <w:sz w:val="27"/>
          <w:szCs w:val="27"/>
        </w:rPr>
        <w:t>«4. Старостой сельского населенного пункта не может быть назначено лицо:</w:t>
      </w:r>
    </w:p>
    <w:p w:rsidR="00FE45CA" w:rsidRPr="00FB0AFD" w:rsidRDefault="00FE45CA" w:rsidP="00937A02">
      <w:pPr>
        <w:ind w:firstLine="720"/>
        <w:jc w:val="both"/>
        <w:rPr>
          <w:sz w:val="27"/>
          <w:szCs w:val="27"/>
        </w:rPr>
      </w:pPr>
      <w:r w:rsidRPr="00FB0AFD">
        <w:rPr>
          <w:sz w:val="27"/>
          <w:szCs w:val="27"/>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E45CA" w:rsidRPr="00FB0AFD" w:rsidRDefault="00FE45CA" w:rsidP="00937A02">
      <w:pPr>
        <w:ind w:firstLine="720"/>
        <w:jc w:val="both"/>
        <w:rPr>
          <w:sz w:val="27"/>
          <w:szCs w:val="27"/>
        </w:rPr>
      </w:pPr>
      <w:r w:rsidRPr="00FB0AFD">
        <w:rPr>
          <w:sz w:val="27"/>
          <w:szCs w:val="27"/>
        </w:rPr>
        <w:t>2) признанное судом недееспособным или ограниченно дееспособным;</w:t>
      </w:r>
    </w:p>
    <w:p w:rsidR="00FE45CA" w:rsidRPr="003D6664" w:rsidRDefault="00FE45CA" w:rsidP="00937A02">
      <w:pPr>
        <w:ind w:firstLine="720"/>
        <w:jc w:val="both"/>
        <w:rPr>
          <w:sz w:val="27"/>
          <w:szCs w:val="27"/>
        </w:rPr>
      </w:pPr>
      <w:r w:rsidRPr="00FB0AFD">
        <w:rPr>
          <w:sz w:val="27"/>
          <w:szCs w:val="27"/>
        </w:rPr>
        <w:t>3) имеющее непогашенную или неснятую судимость.</w:t>
      </w:r>
      <w:r w:rsidR="00BE018A" w:rsidRPr="00FB0AFD">
        <w:rPr>
          <w:bCs/>
          <w:sz w:val="27"/>
          <w:szCs w:val="27"/>
        </w:rPr>
        <w:t>».</w:t>
      </w:r>
    </w:p>
    <w:p w:rsidR="00FE45CA" w:rsidRPr="003D6664" w:rsidRDefault="00FE45CA" w:rsidP="00937A02">
      <w:pPr>
        <w:ind w:firstLine="720"/>
        <w:jc w:val="both"/>
        <w:rPr>
          <w:sz w:val="27"/>
          <w:szCs w:val="27"/>
        </w:rPr>
      </w:pPr>
    </w:p>
    <w:p w:rsidR="00FE45CA" w:rsidRPr="003D6664" w:rsidRDefault="00FE45CA" w:rsidP="00937A02">
      <w:pPr>
        <w:ind w:firstLine="720"/>
        <w:jc w:val="both"/>
        <w:rPr>
          <w:sz w:val="27"/>
          <w:szCs w:val="27"/>
        </w:rPr>
      </w:pPr>
      <w:r w:rsidRPr="003D6664">
        <w:rPr>
          <w:sz w:val="27"/>
          <w:szCs w:val="27"/>
        </w:rPr>
        <w:t>2. Настоящее решение подлежит официальному опубликованию в газете «Усть-Катавская неделя»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E45CA" w:rsidRPr="003D6664" w:rsidRDefault="00FE45CA" w:rsidP="00937A02">
      <w:pPr>
        <w:ind w:firstLine="720"/>
        <w:jc w:val="both"/>
        <w:rPr>
          <w:sz w:val="27"/>
          <w:szCs w:val="27"/>
        </w:rPr>
      </w:pPr>
    </w:p>
    <w:p w:rsidR="00FE45CA" w:rsidRPr="003D6664" w:rsidRDefault="00FE45CA" w:rsidP="00937A02">
      <w:pPr>
        <w:ind w:firstLine="720"/>
        <w:jc w:val="both"/>
        <w:rPr>
          <w:sz w:val="27"/>
          <w:szCs w:val="27"/>
        </w:rPr>
      </w:pPr>
      <w:r w:rsidRPr="003D6664">
        <w:rPr>
          <w:sz w:val="27"/>
          <w:szCs w:val="27"/>
        </w:rPr>
        <w:t>3. Настоящее решение вступает в силу после его официального опубликования в соответствии с действующим законодательством.</w:t>
      </w:r>
    </w:p>
    <w:p w:rsidR="00FE45CA" w:rsidRPr="003D6664" w:rsidRDefault="00FE45CA" w:rsidP="00937A02">
      <w:pPr>
        <w:jc w:val="both"/>
        <w:rPr>
          <w:sz w:val="27"/>
          <w:szCs w:val="27"/>
        </w:rPr>
      </w:pPr>
    </w:p>
    <w:p w:rsidR="00FE45CA" w:rsidRPr="003D6664" w:rsidRDefault="00FE45CA" w:rsidP="00937A02">
      <w:pPr>
        <w:rPr>
          <w:sz w:val="27"/>
          <w:szCs w:val="27"/>
        </w:rPr>
      </w:pPr>
      <w:r w:rsidRPr="003D6664">
        <w:rPr>
          <w:sz w:val="27"/>
          <w:szCs w:val="27"/>
        </w:rPr>
        <w:t>Председатель Собрания депутатов</w:t>
      </w:r>
    </w:p>
    <w:p w:rsidR="00FE45CA" w:rsidRPr="003D6664" w:rsidRDefault="00FE45CA" w:rsidP="00937A02">
      <w:pPr>
        <w:rPr>
          <w:sz w:val="27"/>
          <w:szCs w:val="27"/>
        </w:rPr>
      </w:pPr>
      <w:r w:rsidRPr="003D6664">
        <w:rPr>
          <w:sz w:val="27"/>
          <w:szCs w:val="27"/>
        </w:rPr>
        <w:t xml:space="preserve">Усть-Катавского городского округа                                                         </w:t>
      </w:r>
      <w:r w:rsidR="003D6664" w:rsidRPr="003D6664">
        <w:rPr>
          <w:sz w:val="27"/>
          <w:szCs w:val="27"/>
        </w:rPr>
        <w:t xml:space="preserve">      </w:t>
      </w:r>
      <w:r w:rsidRPr="003D6664">
        <w:rPr>
          <w:sz w:val="27"/>
          <w:szCs w:val="27"/>
        </w:rPr>
        <w:t xml:space="preserve"> </w:t>
      </w:r>
      <w:bookmarkStart w:id="0" w:name="_GoBack"/>
      <w:bookmarkEnd w:id="0"/>
      <w:r w:rsidRPr="003D6664">
        <w:rPr>
          <w:sz w:val="27"/>
          <w:szCs w:val="27"/>
        </w:rPr>
        <w:t xml:space="preserve"> С.Н. Пульдяев</w:t>
      </w:r>
    </w:p>
    <w:p w:rsidR="00FE45CA" w:rsidRPr="003D6664" w:rsidRDefault="00FE45CA" w:rsidP="00937A02">
      <w:pPr>
        <w:rPr>
          <w:sz w:val="27"/>
          <w:szCs w:val="27"/>
        </w:rPr>
      </w:pPr>
    </w:p>
    <w:p w:rsidR="00FE45CA" w:rsidRPr="003D6664" w:rsidRDefault="00FE45CA" w:rsidP="00937A02">
      <w:pPr>
        <w:rPr>
          <w:sz w:val="27"/>
          <w:szCs w:val="27"/>
        </w:rPr>
      </w:pPr>
    </w:p>
    <w:p w:rsidR="00FE45CA" w:rsidRPr="003D6664" w:rsidRDefault="00FE45CA" w:rsidP="00937A02">
      <w:pPr>
        <w:rPr>
          <w:sz w:val="27"/>
          <w:szCs w:val="27"/>
        </w:rPr>
      </w:pPr>
    </w:p>
    <w:p w:rsidR="00966E27" w:rsidRPr="003D6664" w:rsidRDefault="00FE45CA" w:rsidP="00937A02">
      <w:pPr>
        <w:rPr>
          <w:sz w:val="27"/>
          <w:szCs w:val="27"/>
        </w:rPr>
      </w:pPr>
      <w:r w:rsidRPr="003D6664">
        <w:rPr>
          <w:sz w:val="27"/>
          <w:szCs w:val="27"/>
        </w:rPr>
        <w:t xml:space="preserve">Глава Усть-Катавского городского округа                                             </w:t>
      </w:r>
      <w:r w:rsidR="003D6664" w:rsidRPr="003D6664">
        <w:rPr>
          <w:sz w:val="27"/>
          <w:szCs w:val="27"/>
        </w:rPr>
        <w:t xml:space="preserve">      </w:t>
      </w:r>
      <w:r w:rsidRPr="003D6664">
        <w:rPr>
          <w:sz w:val="27"/>
          <w:szCs w:val="27"/>
        </w:rPr>
        <w:t xml:space="preserve">       С.Д. Семков</w:t>
      </w:r>
    </w:p>
    <w:sectPr w:rsidR="00966E27" w:rsidRPr="003D6664" w:rsidSect="00E84182">
      <w:headerReference w:type="default" r:id="rId8"/>
      <w:pgSz w:w="11906" w:h="16838"/>
      <w:pgMar w:top="568"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85" w:rsidRDefault="00DE7E85" w:rsidP="009F03CE">
      <w:r>
        <w:separator/>
      </w:r>
    </w:p>
  </w:endnote>
  <w:endnote w:type="continuationSeparator" w:id="0">
    <w:p w:rsidR="00DE7E85" w:rsidRDefault="00DE7E85" w:rsidP="009F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85" w:rsidRDefault="00DE7E85" w:rsidP="009F03CE">
      <w:r>
        <w:separator/>
      </w:r>
    </w:p>
  </w:footnote>
  <w:footnote w:type="continuationSeparator" w:id="0">
    <w:p w:rsidR="00DE7E85" w:rsidRDefault="00DE7E85" w:rsidP="009F03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692084"/>
      <w:docPartObj>
        <w:docPartGallery w:val="Page Numbers (Top of Page)"/>
        <w:docPartUnique/>
      </w:docPartObj>
    </w:sdtPr>
    <w:sdtEndPr/>
    <w:sdtContent>
      <w:p w:rsidR="00BE67EB" w:rsidRDefault="005F6690" w:rsidP="00BE67EB">
        <w:pPr>
          <w:pStyle w:val="a3"/>
          <w:jc w:val="center"/>
        </w:pPr>
        <w:r>
          <w:fldChar w:fldCharType="begin"/>
        </w:r>
        <w:r>
          <w:instrText xml:space="preserve"> PAGE   \* MERGEFORMAT </w:instrText>
        </w:r>
        <w:r>
          <w:fldChar w:fldCharType="separate"/>
        </w:r>
        <w:r w:rsidR="005A307D">
          <w:rPr>
            <w:noProof/>
          </w:rPr>
          <w:t>2</w:t>
        </w:r>
        <w:r>
          <w:rPr>
            <w:noProof/>
          </w:rPr>
          <w:fldChar w:fldCharType="end"/>
        </w:r>
      </w:p>
      <w:p w:rsidR="00BE67EB" w:rsidRDefault="00DE7E85" w:rsidP="00BE67EB">
        <w:pPr>
          <w:pStyle w:val="a3"/>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F139E8"/>
    <w:multiLevelType w:val="hybridMultilevel"/>
    <w:tmpl w:val="96908268"/>
    <w:lvl w:ilvl="0" w:tplc="3E7EB47C">
      <w:start w:val="3"/>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C153D8C"/>
    <w:multiLevelType w:val="hybridMultilevel"/>
    <w:tmpl w:val="2A04532C"/>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9E732F"/>
    <w:multiLevelType w:val="hybridMultilevel"/>
    <w:tmpl w:val="8B5E27E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05A5E09"/>
    <w:multiLevelType w:val="hybridMultilevel"/>
    <w:tmpl w:val="565EE064"/>
    <w:lvl w:ilvl="0" w:tplc="FE884F2C">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15B32E6"/>
    <w:multiLevelType w:val="hybridMultilevel"/>
    <w:tmpl w:val="52482290"/>
    <w:lvl w:ilvl="0" w:tplc="99B647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8432BD0"/>
    <w:multiLevelType w:val="hybridMultilevel"/>
    <w:tmpl w:val="D040B68E"/>
    <w:lvl w:ilvl="0" w:tplc="02DE5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FB11D69"/>
    <w:multiLevelType w:val="hybridMultilevel"/>
    <w:tmpl w:val="2892B3CC"/>
    <w:lvl w:ilvl="0" w:tplc="95C8B828">
      <w:start w:val="1"/>
      <w:numFmt w:val="decimal"/>
      <w:lvlText w:val="%1)"/>
      <w:lvlJc w:val="left"/>
      <w:pPr>
        <w:ind w:left="928"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44831E5D"/>
    <w:multiLevelType w:val="hybridMultilevel"/>
    <w:tmpl w:val="4AA6217A"/>
    <w:lvl w:ilvl="0" w:tplc="E79607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61C930D9"/>
    <w:multiLevelType w:val="hybridMultilevel"/>
    <w:tmpl w:val="1F7401E4"/>
    <w:lvl w:ilvl="0" w:tplc="95C8B828">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6F822702"/>
    <w:multiLevelType w:val="hybridMultilevel"/>
    <w:tmpl w:val="1D3004EC"/>
    <w:lvl w:ilvl="0" w:tplc="3B66398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77AF418B"/>
    <w:multiLevelType w:val="hybridMultilevel"/>
    <w:tmpl w:val="4E7EADB8"/>
    <w:lvl w:ilvl="0" w:tplc="95C8B828">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5"/>
  </w:num>
  <w:num w:numId="5">
    <w:abstractNumId w:val="8"/>
  </w:num>
  <w:num w:numId="6">
    <w:abstractNumId w:val="10"/>
  </w:num>
  <w:num w:numId="7">
    <w:abstractNumId w:val="4"/>
  </w:num>
  <w:num w:numId="8">
    <w:abstractNumId w:val="3"/>
  </w:num>
  <w:num w:numId="9">
    <w:abstractNumId w:val="11"/>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CE"/>
    <w:rsid w:val="000015C7"/>
    <w:rsid w:val="0000461C"/>
    <w:rsid w:val="00007C20"/>
    <w:rsid w:val="00012E5A"/>
    <w:rsid w:val="000149C1"/>
    <w:rsid w:val="00034F3E"/>
    <w:rsid w:val="0004244F"/>
    <w:rsid w:val="0004569E"/>
    <w:rsid w:val="0005630C"/>
    <w:rsid w:val="00057515"/>
    <w:rsid w:val="00063EFC"/>
    <w:rsid w:val="00066F1D"/>
    <w:rsid w:val="00067FDB"/>
    <w:rsid w:val="0007472D"/>
    <w:rsid w:val="000773E8"/>
    <w:rsid w:val="0008275C"/>
    <w:rsid w:val="000858E4"/>
    <w:rsid w:val="00085CB0"/>
    <w:rsid w:val="00087CC1"/>
    <w:rsid w:val="0009689A"/>
    <w:rsid w:val="000D02AC"/>
    <w:rsid w:val="000D246E"/>
    <w:rsid w:val="000E1445"/>
    <w:rsid w:val="000F58F8"/>
    <w:rsid w:val="00106322"/>
    <w:rsid w:val="00111000"/>
    <w:rsid w:val="001137C3"/>
    <w:rsid w:val="00114920"/>
    <w:rsid w:val="00126481"/>
    <w:rsid w:val="00135F01"/>
    <w:rsid w:val="001400F2"/>
    <w:rsid w:val="001476D3"/>
    <w:rsid w:val="0015435B"/>
    <w:rsid w:val="00170092"/>
    <w:rsid w:val="00173835"/>
    <w:rsid w:val="00185F30"/>
    <w:rsid w:val="001931D6"/>
    <w:rsid w:val="001B7003"/>
    <w:rsid w:val="001D262A"/>
    <w:rsid w:val="001E5DDD"/>
    <w:rsid w:val="00203F5D"/>
    <w:rsid w:val="00213E53"/>
    <w:rsid w:val="0021793E"/>
    <w:rsid w:val="00222D9C"/>
    <w:rsid w:val="00240B7E"/>
    <w:rsid w:val="00265A75"/>
    <w:rsid w:val="002748CE"/>
    <w:rsid w:val="002866F5"/>
    <w:rsid w:val="002874D3"/>
    <w:rsid w:val="002922C8"/>
    <w:rsid w:val="002A1AFC"/>
    <w:rsid w:val="002D0EFC"/>
    <w:rsid w:val="00313ED6"/>
    <w:rsid w:val="00326DC0"/>
    <w:rsid w:val="00331C32"/>
    <w:rsid w:val="00333007"/>
    <w:rsid w:val="0033393F"/>
    <w:rsid w:val="0033434B"/>
    <w:rsid w:val="0034078C"/>
    <w:rsid w:val="00361BF3"/>
    <w:rsid w:val="00364021"/>
    <w:rsid w:val="003650A1"/>
    <w:rsid w:val="003751FA"/>
    <w:rsid w:val="003826D1"/>
    <w:rsid w:val="0038387D"/>
    <w:rsid w:val="003935CD"/>
    <w:rsid w:val="00397AAC"/>
    <w:rsid w:val="003B6754"/>
    <w:rsid w:val="003D36ED"/>
    <w:rsid w:val="003D6664"/>
    <w:rsid w:val="003E4164"/>
    <w:rsid w:val="003E7E54"/>
    <w:rsid w:val="004007FC"/>
    <w:rsid w:val="00405CD2"/>
    <w:rsid w:val="004251D4"/>
    <w:rsid w:val="004263AE"/>
    <w:rsid w:val="0042734E"/>
    <w:rsid w:val="00437B0F"/>
    <w:rsid w:val="00441F7A"/>
    <w:rsid w:val="00452BE8"/>
    <w:rsid w:val="00453B29"/>
    <w:rsid w:val="00471CB9"/>
    <w:rsid w:val="00472CF9"/>
    <w:rsid w:val="00482CDC"/>
    <w:rsid w:val="004841C0"/>
    <w:rsid w:val="00485634"/>
    <w:rsid w:val="004A2D96"/>
    <w:rsid w:val="004A37CE"/>
    <w:rsid w:val="004A49D3"/>
    <w:rsid w:val="004A711E"/>
    <w:rsid w:val="004A7248"/>
    <w:rsid w:val="004A72C3"/>
    <w:rsid w:val="004C1135"/>
    <w:rsid w:val="004C1CE8"/>
    <w:rsid w:val="004C24E9"/>
    <w:rsid w:val="004C49BB"/>
    <w:rsid w:val="004C607B"/>
    <w:rsid w:val="004C6322"/>
    <w:rsid w:val="004C6371"/>
    <w:rsid w:val="004C7EED"/>
    <w:rsid w:val="004D24CF"/>
    <w:rsid w:val="004E2535"/>
    <w:rsid w:val="004E328F"/>
    <w:rsid w:val="004F0D02"/>
    <w:rsid w:val="00513249"/>
    <w:rsid w:val="00516F19"/>
    <w:rsid w:val="00523F34"/>
    <w:rsid w:val="00544521"/>
    <w:rsid w:val="00553E25"/>
    <w:rsid w:val="00556EA8"/>
    <w:rsid w:val="0055785F"/>
    <w:rsid w:val="005613FB"/>
    <w:rsid w:val="0057075B"/>
    <w:rsid w:val="00573450"/>
    <w:rsid w:val="00576131"/>
    <w:rsid w:val="00581767"/>
    <w:rsid w:val="005849C0"/>
    <w:rsid w:val="00585DE5"/>
    <w:rsid w:val="00592FD6"/>
    <w:rsid w:val="0059702B"/>
    <w:rsid w:val="005A307D"/>
    <w:rsid w:val="005A33CE"/>
    <w:rsid w:val="005A5545"/>
    <w:rsid w:val="005C7022"/>
    <w:rsid w:val="005C7105"/>
    <w:rsid w:val="005C7276"/>
    <w:rsid w:val="005E504D"/>
    <w:rsid w:val="005F6690"/>
    <w:rsid w:val="00611C9A"/>
    <w:rsid w:val="00624CA1"/>
    <w:rsid w:val="00633473"/>
    <w:rsid w:val="006404A8"/>
    <w:rsid w:val="0064739B"/>
    <w:rsid w:val="006529EE"/>
    <w:rsid w:val="00656839"/>
    <w:rsid w:val="00657102"/>
    <w:rsid w:val="006728F6"/>
    <w:rsid w:val="00673AED"/>
    <w:rsid w:val="00687801"/>
    <w:rsid w:val="00692327"/>
    <w:rsid w:val="00694D12"/>
    <w:rsid w:val="00697F68"/>
    <w:rsid w:val="006A401A"/>
    <w:rsid w:val="006B14A4"/>
    <w:rsid w:val="006B516A"/>
    <w:rsid w:val="006C6255"/>
    <w:rsid w:val="006E4FA3"/>
    <w:rsid w:val="006F403C"/>
    <w:rsid w:val="006F7F89"/>
    <w:rsid w:val="00700A85"/>
    <w:rsid w:val="00700AB2"/>
    <w:rsid w:val="00703025"/>
    <w:rsid w:val="0072364F"/>
    <w:rsid w:val="00736866"/>
    <w:rsid w:val="007447AF"/>
    <w:rsid w:val="0074746A"/>
    <w:rsid w:val="0074789F"/>
    <w:rsid w:val="00750897"/>
    <w:rsid w:val="007542A6"/>
    <w:rsid w:val="007578A0"/>
    <w:rsid w:val="00762AF5"/>
    <w:rsid w:val="00763E5B"/>
    <w:rsid w:val="00773B47"/>
    <w:rsid w:val="007A29C8"/>
    <w:rsid w:val="007A6D7E"/>
    <w:rsid w:val="007A74A2"/>
    <w:rsid w:val="007B7503"/>
    <w:rsid w:val="007C22D3"/>
    <w:rsid w:val="007E33ED"/>
    <w:rsid w:val="007E7D34"/>
    <w:rsid w:val="007F1D02"/>
    <w:rsid w:val="00822608"/>
    <w:rsid w:val="0084106A"/>
    <w:rsid w:val="00841503"/>
    <w:rsid w:val="00855BFD"/>
    <w:rsid w:val="00863C1A"/>
    <w:rsid w:val="0086439E"/>
    <w:rsid w:val="008645B3"/>
    <w:rsid w:val="0086770B"/>
    <w:rsid w:val="00867B74"/>
    <w:rsid w:val="008832CE"/>
    <w:rsid w:val="00887A14"/>
    <w:rsid w:val="00891936"/>
    <w:rsid w:val="00897FCF"/>
    <w:rsid w:val="008A13A2"/>
    <w:rsid w:val="008A51D8"/>
    <w:rsid w:val="008B4787"/>
    <w:rsid w:val="008B5B89"/>
    <w:rsid w:val="008C4029"/>
    <w:rsid w:val="008C653E"/>
    <w:rsid w:val="008D60F9"/>
    <w:rsid w:val="008E3ACE"/>
    <w:rsid w:val="008E529F"/>
    <w:rsid w:val="009018B7"/>
    <w:rsid w:val="00902878"/>
    <w:rsid w:val="00907E9F"/>
    <w:rsid w:val="0091019C"/>
    <w:rsid w:val="009216E9"/>
    <w:rsid w:val="00923702"/>
    <w:rsid w:val="009278D3"/>
    <w:rsid w:val="00937A02"/>
    <w:rsid w:val="00946341"/>
    <w:rsid w:val="00947F83"/>
    <w:rsid w:val="00955AEA"/>
    <w:rsid w:val="00966D11"/>
    <w:rsid w:val="00966E27"/>
    <w:rsid w:val="009754ED"/>
    <w:rsid w:val="009966BB"/>
    <w:rsid w:val="009971AB"/>
    <w:rsid w:val="009C6D2D"/>
    <w:rsid w:val="009E008F"/>
    <w:rsid w:val="009E7E26"/>
    <w:rsid w:val="009F03CE"/>
    <w:rsid w:val="00A16341"/>
    <w:rsid w:val="00A42C5D"/>
    <w:rsid w:val="00A43E4E"/>
    <w:rsid w:val="00A54D11"/>
    <w:rsid w:val="00A56ACC"/>
    <w:rsid w:val="00A5701A"/>
    <w:rsid w:val="00A607B4"/>
    <w:rsid w:val="00A60F03"/>
    <w:rsid w:val="00A817DB"/>
    <w:rsid w:val="00A878B5"/>
    <w:rsid w:val="00A87A81"/>
    <w:rsid w:val="00A97961"/>
    <w:rsid w:val="00AA5A30"/>
    <w:rsid w:val="00AA6DCB"/>
    <w:rsid w:val="00AF7272"/>
    <w:rsid w:val="00B01AB8"/>
    <w:rsid w:val="00B356A8"/>
    <w:rsid w:val="00B43868"/>
    <w:rsid w:val="00B51C9F"/>
    <w:rsid w:val="00B51D6E"/>
    <w:rsid w:val="00B62648"/>
    <w:rsid w:val="00B6724B"/>
    <w:rsid w:val="00B67378"/>
    <w:rsid w:val="00B82CC6"/>
    <w:rsid w:val="00B86A9D"/>
    <w:rsid w:val="00B936BE"/>
    <w:rsid w:val="00BA233A"/>
    <w:rsid w:val="00BA74AA"/>
    <w:rsid w:val="00BE018A"/>
    <w:rsid w:val="00BE0EBD"/>
    <w:rsid w:val="00BE6198"/>
    <w:rsid w:val="00BE67EB"/>
    <w:rsid w:val="00BF54DB"/>
    <w:rsid w:val="00C01D29"/>
    <w:rsid w:val="00C148ED"/>
    <w:rsid w:val="00C25D5F"/>
    <w:rsid w:val="00C27555"/>
    <w:rsid w:val="00C3477A"/>
    <w:rsid w:val="00C41544"/>
    <w:rsid w:val="00C415EB"/>
    <w:rsid w:val="00C43F0F"/>
    <w:rsid w:val="00C47148"/>
    <w:rsid w:val="00C51AD6"/>
    <w:rsid w:val="00C5203F"/>
    <w:rsid w:val="00C5315C"/>
    <w:rsid w:val="00C71C1E"/>
    <w:rsid w:val="00C742D8"/>
    <w:rsid w:val="00C74B55"/>
    <w:rsid w:val="00C76D0A"/>
    <w:rsid w:val="00C8660D"/>
    <w:rsid w:val="00C86D28"/>
    <w:rsid w:val="00C94789"/>
    <w:rsid w:val="00C9480E"/>
    <w:rsid w:val="00CA754B"/>
    <w:rsid w:val="00CB780E"/>
    <w:rsid w:val="00CC40BE"/>
    <w:rsid w:val="00CE20F3"/>
    <w:rsid w:val="00CE49E6"/>
    <w:rsid w:val="00D03968"/>
    <w:rsid w:val="00D10453"/>
    <w:rsid w:val="00D136C8"/>
    <w:rsid w:val="00D223AF"/>
    <w:rsid w:val="00D23947"/>
    <w:rsid w:val="00D25712"/>
    <w:rsid w:val="00D5052C"/>
    <w:rsid w:val="00D53876"/>
    <w:rsid w:val="00D653A5"/>
    <w:rsid w:val="00D65CD4"/>
    <w:rsid w:val="00D6682A"/>
    <w:rsid w:val="00D87761"/>
    <w:rsid w:val="00D92CE4"/>
    <w:rsid w:val="00DA255E"/>
    <w:rsid w:val="00DA6A7E"/>
    <w:rsid w:val="00DA7A55"/>
    <w:rsid w:val="00DC181F"/>
    <w:rsid w:val="00DC2093"/>
    <w:rsid w:val="00DD0FD0"/>
    <w:rsid w:val="00DD2AB3"/>
    <w:rsid w:val="00DD53DF"/>
    <w:rsid w:val="00DE5531"/>
    <w:rsid w:val="00DE5B6F"/>
    <w:rsid w:val="00DE7E85"/>
    <w:rsid w:val="00DF3851"/>
    <w:rsid w:val="00DF5569"/>
    <w:rsid w:val="00E04BDA"/>
    <w:rsid w:val="00E04C36"/>
    <w:rsid w:val="00E059BF"/>
    <w:rsid w:val="00E13D71"/>
    <w:rsid w:val="00E15761"/>
    <w:rsid w:val="00E20742"/>
    <w:rsid w:val="00E51B29"/>
    <w:rsid w:val="00E5352D"/>
    <w:rsid w:val="00E61216"/>
    <w:rsid w:val="00E748C8"/>
    <w:rsid w:val="00E76BB7"/>
    <w:rsid w:val="00E84182"/>
    <w:rsid w:val="00EB11CD"/>
    <w:rsid w:val="00EB4148"/>
    <w:rsid w:val="00EB4A97"/>
    <w:rsid w:val="00EB4D5C"/>
    <w:rsid w:val="00EB6BBB"/>
    <w:rsid w:val="00EB70FE"/>
    <w:rsid w:val="00EC1013"/>
    <w:rsid w:val="00ED181C"/>
    <w:rsid w:val="00ED4B81"/>
    <w:rsid w:val="00EE12E5"/>
    <w:rsid w:val="00EF3750"/>
    <w:rsid w:val="00EF40C7"/>
    <w:rsid w:val="00EF757E"/>
    <w:rsid w:val="00F03FD4"/>
    <w:rsid w:val="00F14FB0"/>
    <w:rsid w:val="00F20043"/>
    <w:rsid w:val="00F20D4F"/>
    <w:rsid w:val="00F23468"/>
    <w:rsid w:val="00F3717E"/>
    <w:rsid w:val="00F423EC"/>
    <w:rsid w:val="00F473FB"/>
    <w:rsid w:val="00F509F6"/>
    <w:rsid w:val="00F637A8"/>
    <w:rsid w:val="00F65D99"/>
    <w:rsid w:val="00F8120F"/>
    <w:rsid w:val="00F82BF9"/>
    <w:rsid w:val="00F84DD6"/>
    <w:rsid w:val="00F86B9F"/>
    <w:rsid w:val="00F96E15"/>
    <w:rsid w:val="00FA0A68"/>
    <w:rsid w:val="00FA4D68"/>
    <w:rsid w:val="00FB0440"/>
    <w:rsid w:val="00FB0AFD"/>
    <w:rsid w:val="00FC0274"/>
    <w:rsid w:val="00FC19D1"/>
    <w:rsid w:val="00FD15BF"/>
    <w:rsid w:val="00FE45CA"/>
    <w:rsid w:val="00FE6D22"/>
    <w:rsid w:val="00FE7017"/>
    <w:rsid w:val="00FF320D"/>
    <w:rsid w:val="00FF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54119"/>
  <w15:docId w15:val="{A7AB2077-7602-4B0D-B6AB-F67F8F8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39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
    <w:basedOn w:val="a"/>
    <w:link w:val="a4"/>
    <w:uiPriority w:val="99"/>
    <w:rsid w:val="009F03CE"/>
    <w:pPr>
      <w:tabs>
        <w:tab w:val="center" w:pos="4677"/>
        <w:tab w:val="right" w:pos="9355"/>
      </w:tabs>
    </w:pPr>
  </w:style>
  <w:style w:type="character" w:customStyle="1" w:styleId="a4">
    <w:name w:val="Верхний колонтитул Знак"/>
    <w:aliases w:val="Знак1 Знак"/>
    <w:basedOn w:val="a0"/>
    <w:link w:val="a3"/>
    <w:uiPriority w:val="99"/>
    <w:locked/>
    <w:rsid w:val="009F03CE"/>
    <w:rPr>
      <w:rFonts w:ascii="Times New Roman" w:hAnsi="Times New Roman" w:cs="Times New Roman"/>
      <w:sz w:val="24"/>
      <w:szCs w:val="24"/>
      <w:lang w:eastAsia="ru-RU"/>
    </w:rPr>
  </w:style>
  <w:style w:type="paragraph" w:styleId="a5">
    <w:name w:val="footnote text"/>
    <w:basedOn w:val="a"/>
    <w:link w:val="a6"/>
    <w:uiPriority w:val="99"/>
    <w:semiHidden/>
    <w:rsid w:val="009F03CE"/>
    <w:rPr>
      <w:sz w:val="20"/>
      <w:szCs w:val="20"/>
    </w:rPr>
  </w:style>
  <w:style w:type="character" w:customStyle="1" w:styleId="a6">
    <w:name w:val="Текст сноски Знак"/>
    <w:basedOn w:val="a0"/>
    <w:link w:val="a5"/>
    <w:uiPriority w:val="99"/>
    <w:semiHidden/>
    <w:locked/>
    <w:rsid w:val="009F03CE"/>
    <w:rPr>
      <w:rFonts w:ascii="Times New Roman" w:hAnsi="Times New Roman" w:cs="Times New Roman"/>
      <w:sz w:val="20"/>
      <w:szCs w:val="20"/>
      <w:lang w:eastAsia="ru-RU"/>
    </w:rPr>
  </w:style>
  <w:style w:type="character" w:styleId="a7">
    <w:name w:val="footnote reference"/>
    <w:basedOn w:val="a0"/>
    <w:uiPriority w:val="99"/>
    <w:semiHidden/>
    <w:rsid w:val="009F03CE"/>
    <w:rPr>
      <w:rFonts w:cs="Times New Roman"/>
      <w:vertAlign w:val="superscript"/>
    </w:rPr>
  </w:style>
  <w:style w:type="paragraph" w:styleId="a8">
    <w:name w:val="Balloon Text"/>
    <w:basedOn w:val="a"/>
    <w:link w:val="a9"/>
    <w:uiPriority w:val="99"/>
    <w:semiHidden/>
    <w:rsid w:val="005A33CE"/>
    <w:rPr>
      <w:rFonts w:ascii="Segoe UI" w:hAnsi="Segoe UI" w:cs="Segoe UI"/>
      <w:sz w:val="18"/>
      <w:szCs w:val="18"/>
    </w:rPr>
  </w:style>
  <w:style w:type="character" w:customStyle="1" w:styleId="a9">
    <w:name w:val="Текст выноски Знак"/>
    <w:basedOn w:val="a0"/>
    <w:link w:val="a8"/>
    <w:uiPriority w:val="99"/>
    <w:semiHidden/>
    <w:locked/>
    <w:rsid w:val="005A33CE"/>
    <w:rPr>
      <w:rFonts w:ascii="Segoe UI" w:hAnsi="Segoe UI" w:cs="Segoe UI"/>
      <w:sz w:val="18"/>
      <w:szCs w:val="18"/>
      <w:lang w:eastAsia="ru-RU"/>
    </w:rPr>
  </w:style>
  <w:style w:type="paragraph" w:styleId="aa">
    <w:name w:val="List Paragraph"/>
    <w:basedOn w:val="a"/>
    <w:uiPriority w:val="99"/>
    <w:qFormat/>
    <w:rsid w:val="00326DC0"/>
    <w:pPr>
      <w:ind w:left="720"/>
      <w:contextualSpacing/>
    </w:pPr>
  </w:style>
  <w:style w:type="paragraph" w:styleId="ab">
    <w:name w:val="Normal (Web)"/>
    <w:basedOn w:val="a"/>
    <w:uiPriority w:val="99"/>
    <w:rsid w:val="00A97961"/>
    <w:pPr>
      <w:spacing w:before="100" w:beforeAutospacing="1" w:after="100" w:afterAutospacing="1"/>
    </w:pPr>
  </w:style>
  <w:style w:type="paragraph" w:customStyle="1" w:styleId="ConsPlusNormal">
    <w:name w:val="ConsPlusNormal"/>
    <w:uiPriority w:val="99"/>
    <w:rsid w:val="00A97961"/>
    <w:pPr>
      <w:widowControl w:val="0"/>
      <w:autoSpaceDE w:val="0"/>
      <w:autoSpaceDN w:val="0"/>
      <w:adjustRightInd w:val="0"/>
      <w:ind w:firstLine="720"/>
    </w:pPr>
    <w:rPr>
      <w:rFonts w:ascii="Arial" w:eastAsia="Times New Roman" w:hAnsi="Arial" w:cs="Arial"/>
      <w:sz w:val="20"/>
      <w:szCs w:val="20"/>
    </w:rPr>
  </w:style>
  <w:style w:type="character" w:customStyle="1" w:styleId="ac">
    <w:name w:val="Цветовое выделение"/>
    <w:uiPriority w:val="99"/>
    <w:rsid w:val="004C1CE8"/>
    <w:rPr>
      <w:b/>
      <w:color w:val="26282F"/>
    </w:rPr>
  </w:style>
  <w:style w:type="paragraph" w:customStyle="1" w:styleId="ad">
    <w:name w:val="Заголовок статьи"/>
    <w:basedOn w:val="a"/>
    <w:next w:val="a"/>
    <w:uiPriority w:val="99"/>
    <w:rsid w:val="004C1CE8"/>
    <w:pPr>
      <w:widowControl w:val="0"/>
      <w:autoSpaceDE w:val="0"/>
      <w:autoSpaceDN w:val="0"/>
      <w:adjustRightInd w:val="0"/>
      <w:ind w:left="1612" w:hanging="892"/>
      <w:jc w:val="both"/>
    </w:pPr>
    <w:rPr>
      <w:rFonts w:ascii="Arial" w:hAnsi="Arial" w:cs="Arial"/>
    </w:rPr>
  </w:style>
  <w:style w:type="character" w:styleId="ae">
    <w:name w:val="Hyperlink"/>
    <w:basedOn w:val="a0"/>
    <w:uiPriority w:val="99"/>
    <w:rsid w:val="00C5203F"/>
    <w:rPr>
      <w:rFonts w:cs="Times New Roman"/>
      <w:color w:val="0000FF"/>
      <w:u w:val="single"/>
    </w:rPr>
  </w:style>
  <w:style w:type="character" w:styleId="af">
    <w:name w:val="FollowedHyperlink"/>
    <w:basedOn w:val="a0"/>
    <w:uiPriority w:val="99"/>
    <w:semiHidden/>
    <w:rsid w:val="00F509F6"/>
    <w:rPr>
      <w:rFonts w:cs="Times New Roman"/>
      <w:color w:val="800080"/>
      <w:u w:val="single"/>
    </w:rPr>
  </w:style>
  <w:style w:type="paragraph" w:styleId="af0">
    <w:name w:val="footer"/>
    <w:basedOn w:val="a"/>
    <w:link w:val="af1"/>
    <w:uiPriority w:val="99"/>
    <w:rsid w:val="000773E8"/>
    <w:pPr>
      <w:tabs>
        <w:tab w:val="center" w:pos="4677"/>
        <w:tab w:val="right" w:pos="9355"/>
      </w:tabs>
    </w:pPr>
  </w:style>
  <w:style w:type="character" w:customStyle="1" w:styleId="af1">
    <w:name w:val="Нижний колонтитул Знак"/>
    <w:basedOn w:val="a0"/>
    <w:link w:val="af0"/>
    <w:uiPriority w:val="99"/>
    <w:locked/>
    <w:rsid w:val="000773E8"/>
    <w:rPr>
      <w:rFonts w:ascii="Times New Roman" w:hAnsi="Times New Roman" w:cs="Times New Roman"/>
      <w:sz w:val="24"/>
      <w:szCs w:val="24"/>
      <w:lang w:eastAsia="ru-RU"/>
    </w:rPr>
  </w:style>
  <w:style w:type="character" w:customStyle="1" w:styleId="af2">
    <w:name w:val="Гипертекстовая ссылка"/>
    <w:basedOn w:val="ac"/>
    <w:uiPriority w:val="99"/>
    <w:rsid w:val="005C7105"/>
    <w:rPr>
      <w:rFonts w:cs="Times New Roman"/>
      <w:b/>
      <w:color w:val="106BBE"/>
    </w:rPr>
  </w:style>
  <w:style w:type="character" w:customStyle="1" w:styleId="af3">
    <w:name w:val="Сравнение редакций. Добавленный фрагмент"/>
    <w:uiPriority w:val="99"/>
    <w:rsid w:val="000D246E"/>
    <w:rPr>
      <w:color w:val="000000"/>
      <w:shd w:val="clear" w:color="auto" w:fill="C1D7FF"/>
    </w:rPr>
  </w:style>
  <w:style w:type="character" w:customStyle="1" w:styleId="3">
    <w:name w:val="Знак Знак3"/>
    <w:basedOn w:val="a0"/>
    <w:uiPriority w:val="99"/>
    <w:semiHidden/>
    <w:rsid w:val="00034F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Горяев Евгений Алексеевич</dc:creator>
  <cp:lastModifiedBy>Татьяна Фёдоровна Ермакова</cp:lastModifiedBy>
  <cp:revision>2</cp:revision>
  <cp:lastPrinted>2023-12-25T03:48:00Z</cp:lastPrinted>
  <dcterms:created xsi:type="dcterms:W3CDTF">2023-12-25T04:03:00Z</dcterms:created>
  <dcterms:modified xsi:type="dcterms:W3CDTF">2023-12-25T04:03:00Z</dcterms:modified>
</cp:coreProperties>
</file>