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1A" w:rsidRDefault="0050121A" w:rsidP="0050121A">
      <w:pPr>
        <w:shd w:val="clear" w:color="auto" w:fill="FFFFFF"/>
        <w:spacing w:before="45" w:after="15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r w:rsidRPr="0050121A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В сфере ОМС начал работу новый институт страховых представителей</w:t>
      </w:r>
    </w:p>
    <w:p w:rsidR="0050121A" w:rsidRDefault="0050121A" w:rsidP="0050121A">
      <w:pPr>
        <w:shd w:val="clear" w:color="auto" w:fill="FFFFFF"/>
        <w:spacing w:before="45" w:after="15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Он станет центральным звеном по обеспечению и защите прав застрахованных по ОМС </w:t>
      </w:r>
      <w:proofErr w:type="spellStart"/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граждан</w:t>
      </w:r>
      <w:proofErr w:type="gramStart"/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.В</w:t>
      </w:r>
      <w:proofErr w:type="spellEnd"/>
      <w:proofErr w:type="gramEnd"/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сентябре 2015 года на форуме Общероссийского народного фронта «За качественную и доступную медицину!» президент Владимир Путин поручил осуществить переход на страховые принципы в российской системе здравоохранения. Одним из обязательных условий этого перехода является усиление роли и ответственности страховых медицинских организаций в сфере обязательного медицинского страхования.</w:t>
      </w:r>
    </w:p>
    <w:p w:rsidR="0050121A" w:rsidRPr="0050121A" w:rsidRDefault="0050121A" w:rsidP="0050121A">
      <w:pPr>
        <w:shd w:val="clear" w:color="auto" w:fill="FFFFFF"/>
        <w:spacing w:before="45" w:after="15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Новым шагом на пути к совершенствованию работы по обеспечению и защите прав пациентов стало решение о внедрении института страховых представителей. Суть вводимой системы – создание эффективного механизма обеспечения прав застрахованных граждан на получение бесплатной и качественной медицинской помощи по программе ОМС.</w:t>
      </w:r>
    </w:p>
    <w:p w:rsidR="0050121A" w:rsidRPr="0050121A" w:rsidRDefault="0050121A" w:rsidP="005012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Страховые представители – сотрудники страховых медицинских организаций, работающих в сфере ОМС, которые в рамках своей деятельности будут сопровождать пациентов на всех этапах оказания медицинской помощи, курировать ход лечения, оказывать правовую поддержку, инициировать и организовывать проведение экспертиз качества оказанной медицинской помощи.</w:t>
      </w:r>
    </w:p>
    <w:p w:rsidR="0050121A" w:rsidRPr="0050121A" w:rsidRDefault="0050121A" w:rsidP="005012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Система страховых представителей включает в себя три уровня. К первому уровню отнесены специалисты </w:t>
      </w:r>
      <w:proofErr w:type="spellStart"/>
      <w:proofErr w:type="gramStart"/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контакт-центра</w:t>
      </w:r>
      <w:proofErr w:type="spellEnd"/>
      <w:proofErr w:type="gramEnd"/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страховых медицинских организаций, предоставляющие гражданам необходимые консультации по типовым, наиболее распространенным вопросам. В их обязанности входит осуществление приема звонков от населения, предоставление консультаций о наличии права выбора страховой компании, медицинской организации, порядках получения различных видов медицинской помощи и по другим наиболее частым вопросам.</w:t>
      </w:r>
    </w:p>
    <w:p w:rsidR="0050121A" w:rsidRPr="0050121A" w:rsidRDefault="0050121A" w:rsidP="005012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proofErr w:type="gramStart"/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Страховые представители второго уровня организуют информирование и сопровождение застрахованных лиц при госпитализации, предоставляют информацию о перечне и стоимости медицинских услуг, оказанных пациенту за счет средств ОМС, консультируют пациентов, столкнувшихся с нарушением прав при оказании медицинской помощи, а также информируют застрахованных лиц, подлежащих диспансеризации и профилактическим осмотрам, о возможности и порядке их прохождения.</w:t>
      </w:r>
      <w:proofErr w:type="gramEnd"/>
    </w:p>
    <w:p w:rsidR="0050121A" w:rsidRPr="0050121A" w:rsidRDefault="0050121A" w:rsidP="005012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На третьем уровне специалисты проводят анализ показателей здоровья населения по результатам диспансеризации, осуществляют работу с застрахованными лицами, страдающими хроническими заболеваниями, подлежащими диспансерному наблюдению, организуют проведение экспертизы качества оказанной пациенту медицинской помощи.</w:t>
      </w:r>
    </w:p>
    <w:p w:rsidR="0050121A" w:rsidRPr="0050121A" w:rsidRDefault="0050121A" w:rsidP="005012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Весной текущего года на кафедре социологии медицины, экономики здравоохранения и медицинского страхования</w:t>
      </w:r>
      <w:proofErr w:type="gramStart"/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П</w:t>
      </w:r>
      <w:proofErr w:type="gramEnd"/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ервого МГМУ имени И.М. Сеченова состоялось открытие первого цикла подготовки страховых представителей страховых медицинских организаций. Цикл занятий открыли заместитель Министра здравоохранения РФ Наталья </w:t>
      </w:r>
      <w:proofErr w:type="spellStart"/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Хорова</w:t>
      </w:r>
      <w:proofErr w:type="spellEnd"/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и Председатель Федерального фонда ОМС Наталья </w:t>
      </w:r>
      <w:proofErr w:type="spellStart"/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Стадченко</w:t>
      </w:r>
      <w:proofErr w:type="spellEnd"/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. По информации Минздрава, в течение года подготовку по этому направлению пройдут около 3,5 тыс. специалистов.</w:t>
      </w:r>
    </w:p>
    <w:p w:rsidR="0050121A" w:rsidRPr="0050121A" w:rsidRDefault="0050121A" w:rsidP="005012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Таким образом, на страховых представителей возложены важнейшие функции не только по защите прав застрахованных в сфере обязательного медицинского страхования граждан, но и сопровождения пациентов на каждом этапе оказания медицинской помощи. За счет информирования и правовой поддержки населения, новая служба призвана существенно </w:t>
      </w:r>
      <w:proofErr w:type="gramStart"/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увеличить</w:t>
      </w:r>
      <w:proofErr w:type="gramEnd"/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охват жителей профилактическими мероприятиями – диспансеризацией и проф. осмотрами с целью раннего и своевременного выявления опасных заболеваний.</w:t>
      </w:r>
    </w:p>
    <w:p w:rsidR="0050121A" w:rsidRPr="0050121A" w:rsidRDefault="0050121A" w:rsidP="005012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Новая система позволит сделать важный шаг на пути к </w:t>
      </w:r>
      <w:proofErr w:type="spellStart"/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пациентоориентированной</w:t>
      </w:r>
      <w:proofErr w:type="spellEnd"/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системе здравоохранения. Как отметила председатель Федерального фонда обязательного медицинского страхования Наталья </w:t>
      </w:r>
      <w:proofErr w:type="spellStart"/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Стадченко</w:t>
      </w:r>
      <w:proofErr w:type="spellEnd"/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, «институт страховых поверенных (представителей – прим. ред.) — это механизм, упрощающий положение каждого застрахованного гражданина, нуждающегося в медицинской помощи. </w:t>
      </w:r>
      <w:proofErr w:type="gramStart"/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Страховая медицина становится для него не обезличенным страховщиком, а конкретным поверенным: с именем, фамилией и телефоном)».</w:t>
      </w:r>
      <w:proofErr w:type="gramEnd"/>
    </w:p>
    <w:p w:rsidR="0050121A" w:rsidRPr="0050121A" w:rsidRDefault="0050121A" w:rsidP="005012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Контактные телефоны страховых медицинских организаций, работающих в сфере ОМС Челябинской области: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5"/>
        <w:gridCol w:w="2617"/>
        <w:gridCol w:w="3242"/>
      </w:tblGrid>
      <w:tr w:rsidR="0050121A" w:rsidRPr="0050121A" w:rsidTr="0050121A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21A" w:rsidRPr="0050121A" w:rsidRDefault="0050121A" w:rsidP="00501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</w:pPr>
            <w:r w:rsidRPr="0050121A">
              <w:rPr>
                <w:rFonts w:ascii="Tahoma" w:eastAsia="Times New Roman" w:hAnsi="Tahoma" w:cs="Tahoma"/>
                <w:b/>
                <w:bCs/>
                <w:color w:val="222222"/>
                <w:sz w:val="20"/>
                <w:lang w:eastAsia="ru-RU"/>
              </w:rPr>
              <w:t>Страховая компания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21A" w:rsidRPr="0050121A" w:rsidRDefault="0050121A" w:rsidP="00501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</w:pPr>
            <w:r w:rsidRPr="0050121A">
              <w:rPr>
                <w:rFonts w:ascii="Tahoma" w:eastAsia="Times New Roman" w:hAnsi="Tahoma" w:cs="Tahoma"/>
                <w:b/>
                <w:bCs/>
                <w:color w:val="222222"/>
                <w:sz w:val="20"/>
                <w:lang w:eastAsia="ru-RU"/>
              </w:rPr>
              <w:t>Официальный сайт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21A" w:rsidRPr="0050121A" w:rsidRDefault="0050121A" w:rsidP="00501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</w:pPr>
            <w:r w:rsidRPr="0050121A">
              <w:rPr>
                <w:rFonts w:ascii="Tahoma" w:eastAsia="Times New Roman" w:hAnsi="Tahoma" w:cs="Tahoma"/>
                <w:b/>
                <w:bCs/>
                <w:color w:val="222222"/>
                <w:sz w:val="20"/>
                <w:lang w:eastAsia="ru-RU"/>
              </w:rPr>
              <w:t>Телефон «горячей» линии</w:t>
            </w:r>
          </w:p>
        </w:tc>
      </w:tr>
      <w:tr w:rsidR="0050121A" w:rsidRPr="0050121A" w:rsidTr="0050121A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21A" w:rsidRPr="0050121A" w:rsidRDefault="0050121A" w:rsidP="0050121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</w:pPr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ООО СМК «Астра-Металл»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21A" w:rsidRPr="0050121A" w:rsidRDefault="0050121A" w:rsidP="00501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astrametall.ru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21A" w:rsidRPr="0050121A" w:rsidRDefault="0050121A" w:rsidP="00501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</w:pPr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8-800-250-01-60</w:t>
            </w:r>
          </w:p>
        </w:tc>
      </w:tr>
      <w:tr w:rsidR="0050121A" w:rsidRPr="0050121A" w:rsidTr="0050121A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21A" w:rsidRPr="0050121A" w:rsidRDefault="0050121A" w:rsidP="0050121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</w:pPr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 xml:space="preserve">ООО «СМК </w:t>
            </w:r>
            <w:proofErr w:type="spellStart"/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РЕСО-Мед</w:t>
            </w:r>
            <w:proofErr w:type="spellEnd"/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21A" w:rsidRPr="0050121A" w:rsidRDefault="0050121A" w:rsidP="00501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</w:pPr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reso-med.com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21A" w:rsidRPr="0050121A" w:rsidRDefault="0050121A" w:rsidP="00501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</w:pPr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8-800-200-92-04</w:t>
            </w:r>
          </w:p>
        </w:tc>
      </w:tr>
      <w:tr w:rsidR="0050121A" w:rsidRPr="0050121A" w:rsidTr="0050121A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21A" w:rsidRPr="0050121A" w:rsidRDefault="0050121A" w:rsidP="0050121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</w:pPr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ООО «СК «</w:t>
            </w:r>
            <w:proofErr w:type="spellStart"/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Ингосстрах-М</w:t>
            </w:r>
            <w:proofErr w:type="spellEnd"/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21A" w:rsidRPr="0050121A" w:rsidRDefault="0050121A" w:rsidP="00501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ingos-m.ru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21A" w:rsidRPr="0050121A" w:rsidRDefault="0050121A" w:rsidP="00501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</w:pPr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8-800-100-77-55</w:t>
            </w:r>
          </w:p>
        </w:tc>
      </w:tr>
      <w:tr w:rsidR="0050121A" w:rsidRPr="0050121A" w:rsidTr="0050121A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21A" w:rsidRPr="0050121A" w:rsidRDefault="0050121A" w:rsidP="0050121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</w:pPr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АО «СК «</w:t>
            </w:r>
            <w:proofErr w:type="spellStart"/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СОГАЗ-Мед</w:t>
            </w:r>
            <w:proofErr w:type="spellEnd"/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21A" w:rsidRPr="0050121A" w:rsidRDefault="0050121A" w:rsidP="00501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sogaz-med.ru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21A" w:rsidRPr="0050121A" w:rsidRDefault="0050121A" w:rsidP="00501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</w:pPr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8-800-100-07-02</w:t>
            </w:r>
          </w:p>
        </w:tc>
      </w:tr>
      <w:tr w:rsidR="0050121A" w:rsidRPr="0050121A" w:rsidTr="0050121A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21A" w:rsidRPr="0050121A" w:rsidRDefault="0050121A" w:rsidP="0050121A">
            <w:pPr>
              <w:spacing w:after="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</w:pPr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ООО «</w:t>
            </w:r>
            <w:proofErr w:type="spellStart"/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АльфаСтрахование-ОМС</w:t>
            </w:r>
            <w:proofErr w:type="spellEnd"/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21A" w:rsidRPr="0050121A" w:rsidRDefault="0050121A" w:rsidP="00501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alfastrahoms.ru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21A" w:rsidRPr="0050121A" w:rsidRDefault="0050121A" w:rsidP="00501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</w:pPr>
            <w:r w:rsidRPr="0050121A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ru-RU"/>
              </w:rPr>
              <w:t>8-800-555-10-01</w:t>
            </w:r>
          </w:p>
        </w:tc>
      </w:tr>
    </w:tbl>
    <w:p w:rsidR="0050121A" w:rsidRPr="0050121A" w:rsidRDefault="0050121A" w:rsidP="005012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50121A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 </w:t>
      </w:r>
    </w:p>
    <w:p w:rsidR="00945E79" w:rsidRDefault="00945E79"/>
    <w:sectPr w:rsidR="00945E79" w:rsidSect="0050121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21A"/>
    <w:rsid w:val="0050121A"/>
    <w:rsid w:val="0094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79"/>
  </w:style>
  <w:style w:type="paragraph" w:styleId="4">
    <w:name w:val="heading 4"/>
    <w:basedOn w:val="a"/>
    <w:link w:val="40"/>
    <w:uiPriority w:val="9"/>
    <w:qFormat/>
    <w:rsid w:val="005012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012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0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2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9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3724</Characters>
  <Application>Microsoft Office Word</Application>
  <DocSecurity>0</DocSecurity>
  <Lines>31</Lines>
  <Paragraphs>8</Paragraphs>
  <ScaleCrop>false</ScaleCrop>
  <Company>Microsoft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comp-a1</dc:creator>
  <cp:keywords/>
  <dc:description/>
  <cp:lastModifiedBy>comp-a1</cp:lastModifiedBy>
  <cp:revision>1</cp:revision>
  <dcterms:created xsi:type="dcterms:W3CDTF">2016-07-20T03:53:00Z</dcterms:created>
  <dcterms:modified xsi:type="dcterms:W3CDTF">2016-07-20T03:55:00Z</dcterms:modified>
</cp:coreProperties>
</file>