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7B" w:rsidRDefault="0097497B" w:rsidP="0097497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7B" w:rsidRDefault="0097497B" w:rsidP="0097497B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ДЕПУТАТОВ</w:t>
      </w:r>
    </w:p>
    <w:p w:rsidR="0097497B" w:rsidRDefault="0097497B" w:rsidP="0097497B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УСТЬ-КАТАВСКОГО ГОРОДСКОГО ОКРУГА</w:t>
      </w:r>
    </w:p>
    <w:p w:rsidR="0097497B" w:rsidRDefault="0097497B" w:rsidP="00974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ЧЕЛЯБИНСКОЙ ОБЛАСТИ</w:t>
      </w:r>
    </w:p>
    <w:p w:rsidR="0097497B" w:rsidRDefault="0097497B" w:rsidP="0097497B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Девят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надцатое  заседание</w:t>
      </w:r>
      <w:proofErr w:type="gramEnd"/>
    </w:p>
    <w:p w:rsidR="0097497B" w:rsidRDefault="0097497B" w:rsidP="0097497B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97497B" w:rsidRDefault="0097497B" w:rsidP="00974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97B" w:rsidRDefault="0097497B" w:rsidP="009749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.12.2023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г. Усть-Катав               </w:t>
      </w:r>
    </w:p>
    <w:p w:rsidR="0097497B" w:rsidRDefault="0097497B" w:rsidP="0066650C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66650C" w:rsidRDefault="00125332" w:rsidP="0066650C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О согласовании границы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</w:p>
    <w:p w:rsidR="00125332" w:rsidRPr="0066650C" w:rsidRDefault="0066650C" w:rsidP="0066650C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125332" w:rsidRPr="0066650C">
        <w:rPr>
          <w:rFonts w:ascii="Times New Roman" w:hAnsi="Times New Roman" w:cs="Times New Roman"/>
          <w:sz w:val="28"/>
          <w:szCs w:val="28"/>
          <w:lang w:bidi="ru-RU"/>
        </w:rPr>
        <w:t>ородского</w:t>
      </w:r>
      <w:r w:rsidR="00125332" w:rsidRPr="0066650C">
        <w:rPr>
          <w:rFonts w:ascii="Times New Roman" w:hAnsi="Times New Roman" w:cs="Times New Roman"/>
          <w:sz w:val="28"/>
          <w:szCs w:val="28"/>
          <w:lang w:bidi="ru-RU"/>
        </w:rPr>
        <w:tab/>
        <w:t>округа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25332" w:rsidRPr="0066650C">
        <w:rPr>
          <w:rFonts w:ascii="Times New Roman" w:hAnsi="Times New Roman" w:cs="Times New Roman"/>
          <w:sz w:val="28"/>
          <w:szCs w:val="28"/>
          <w:lang w:bidi="ru-RU"/>
        </w:rPr>
        <w:t>смежной</w:t>
      </w:r>
      <w:r w:rsidR="00125332" w:rsidRPr="0066650C">
        <w:rPr>
          <w:rFonts w:ascii="Times New Roman" w:hAnsi="Times New Roman" w:cs="Times New Roman"/>
          <w:sz w:val="28"/>
          <w:szCs w:val="28"/>
          <w:lang w:bidi="ru-RU"/>
        </w:rPr>
        <w:tab/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25332" w:rsidRPr="0066650C">
        <w:rPr>
          <w:rFonts w:ascii="Times New Roman" w:hAnsi="Times New Roman" w:cs="Times New Roman"/>
          <w:sz w:val="28"/>
          <w:szCs w:val="28"/>
          <w:lang w:bidi="ru-RU"/>
        </w:rPr>
        <w:t>преобразуемым</w:t>
      </w:r>
    </w:p>
    <w:p w:rsidR="00125332" w:rsidRPr="0066650C" w:rsidRDefault="00125332" w:rsidP="0066650C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Саткинским</w:t>
      </w:r>
      <w:proofErr w:type="spellEnd"/>
      <w:r w:rsidR="006665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650C">
        <w:rPr>
          <w:rFonts w:ascii="Times New Roman" w:hAnsi="Times New Roman" w:cs="Times New Roman"/>
          <w:sz w:val="28"/>
          <w:szCs w:val="28"/>
          <w:lang w:bidi="ru-RU"/>
        </w:rPr>
        <w:t>муниципальным</w:t>
      </w:r>
      <w:r w:rsidR="006665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650C">
        <w:rPr>
          <w:rFonts w:ascii="Times New Roman" w:hAnsi="Times New Roman" w:cs="Times New Roman"/>
          <w:sz w:val="28"/>
          <w:szCs w:val="28"/>
          <w:lang w:bidi="ru-RU"/>
        </w:rPr>
        <w:t>районом</w:t>
      </w:r>
    </w:p>
    <w:p w:rsidR="006B56A6" w:rsidRDefault="006B56A6"/>
    <w:p w:rsidR="0066650C" w:rsidRDefault="0066650C" w:rsidP="00974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50C">
        <w:rPr>
          <w:rFonts w:ascii="Times New Roman" w:hAnsi="Times New Roman" w:cs="Times New Roman"/>
          <w:sz w:val="28"/>
          <w:szCs w:val="28"/>
        </w:rPr>
        <w:t xml:space="preserve">В связи с преобразованием </w:t>
      </w:r>
      <w:proofErr w:type="spellStart"/>
      <w:r w:rsidRPr="0066650C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66650C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Саткинский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муниципальный округ, в соответствии с Законом Челябинской области от 26.10.2006</w:t>
      </w:r>
      <w:r w:rsidR="0097497B">
        <w:rPr>
          <w:rFonts w:ascii="Times New Roman" w:hAnsi="Times New Roman" w:cs="Times New Roman"/>
          <w:sz w:val="28"/>
          <w:szCs w:val="28"/>
          <w:lang w:bidi="ru-RU"/>
        </w:rPr>
        <w:t xml:space="preserve"> года</w:t>
      </w:r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№ 66-</w:t>
      </w:r>
      <w:r w:rsidR="0097497B">
        <w:rPr>
          <w:rFonts w:ascii="Times New Roman" w:hAnsi="Times New Roman" w:cs="Times New Roman"/>
          <w:sz w:val="28"/>
          <w:szCs w:val="28"/>
          <w:lang w:bidi="ru-RU"/>
        </w:rPr>
        <w:t>ЗО</w:t>
      </w:r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«Об административно-территориальном устройстве Челябинской области», руководствуясь статьей 12 Федерального закона от 06.10.2003 </w:t>
      </w:r>
      <w:r w:rsidR="0097497B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№ 131-ФЗ «Об общих принципах организации местного самоуправления в Российской Федерации», статьей 46 Устава (Основного Закона) Челябинской области, Уставом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округа, пунктами 114 - 116, 120 Регламента Законодательного Собрания Челябинской области, Собрание депутатов</w:t>
      </w:r>
    </w:p>
    <w:p w:rsidR="0066650C" w:rsidRPr="0066650C" w:rsidRDefault="0066650C" w:rsidP="009749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6650C">
        <w:rPr>
          <w:rFonts w:ascii="Times New Roman" w:hAnsi="Times New Roman" w:cs="Times New Roman"/>
          <w:b/>
          <w:sz w:val="28"/>
          <w:szCs w:val="28"/>
          <w:lang w:bidi="ru-RU"/>
        </w:rPr>
        <w:t>РЕШАЕТ:</w:t>
      </w:r>
      <w:r w:rsidR="0097497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66650C" w:rsidRPr="0066650C" w:rsidRDefault="0066650C" w:rsidP="00974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Согласовать границу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смежную с преобразуемым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Саткинским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муниципальным районом в соответствии с представленным землеустроительным делом по описанию местоположения границы объекта землеустройства - Граница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Саткинского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 Челябинской области, утвержденным 22.08.2023 г. главой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Саткинского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А.А. Глазковым.</w:t>
      </w:r>
    </w:p>
    <w:p w:rsidR="0066650C" w:rsidRPr="0066650C" w:rsidRDefault="0066650C" w:rsidP="00974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Отметить, что представленная в соответствии с землеустроительным делом по описанию местоположения границы объекта землеустройства граница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смежная с преобразуемым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Саткинским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муниципальным районом не изменяется и соответствует ранее установленной границе.</w:t>
      </w:r>
      <w:r w:rsidRPr="0066650C">
        <w:t xml:space="preserve"> </w:t>
      </w:r>
    </w:p>
    <w:p w:rsidR="0066650C" w:rsidRPr="0066650C" w:rsidRDefault="0066650C" w:rsidP="00974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решение направить в адрес Собрания депутатов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Саткинского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района.</w:t>
      </w:r>
    </w:p>
    <w:p w:rsidR="0066650C" w:rsidRPr="00A80DE8" w:rsidRDefault="0066650C" w:rsidP="009749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50C">
        <w:rPr>
          <w:rFonts w:ascii="Times New Roman" w:hAnsi="Times New Roman" w:cs="Times New Roman"/>
          <w:sz w:val="28"/>
          <w:szCs w:val="28"/>
          <w:lang w:bidi="ru-RU"/>
        </w:rPr>
        <w:t>Настоящее решение опубликовать в газете «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Усть-Катавская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неделя» и разместить на официальном сайте администрации </w:t>
      </w:r>
      <w:proofErr w:type="spellStart"/>
      <w:r w:rsidRPr="0066650C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</w:t>
      </w:r>
      <w:r w:rsidR="0097497B" w:rsidRPr="009749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7497B">
        <w:rPr>
          <w:rFonts w:ascii="Times New Roman" w:hAnsi="Times New Roman" w:cs="Times New Roman"/>
          <w:sz w:val="28"/>
          <w:szCs w:val="28"/>
          <w:lang w:val="en-US" w:bidi="ru-RU"/>
        </w:rPr>
        <w:t>www</w:t>
      </w:r>
      <w:r w:rsidR="0097497B" w:rsidRPr="0097497B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 w:rsidR="0097497B">
        <w:rPr>
          <w:rFonts w:ascii="Times New Roman" w:hAnsi="Times New Roman" w:cs="Times New Roman"/>
          <w:sz w:val="28"/>
          <w:szCs w:val="28"/>
          <w:lang w:val="en-US" w:bidi="ru-RU"/>
        </w:rPr>
        <w:t>ukgo</w:t>
      </w:r>
      <w:proofErr w:type="spellEnd"/>
      <w:r w:rsidR="0097497B" w:rsidRPr="0097497B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 w:rsidR="0097497B">
        <w:rPr>
          <w:rFonts w:ascii="Times New Roman" w:hAnsi="Times New Roman" w:cs="Times New Roman"/>
          <w:sz w:val="28"/>
          <w:szCs w:val="28"/>
          <w:lang w:val="en-US" w:bidi="ru-RU"/>
        </w:rPr>
        <w:t>su</w:t>
      </w:r>
      <w:proofErr w:type="spellEnd"/>
      <w:r w:rsidRPr="0066650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650C" w:rsidRDefault="0066650C" w:rsidP="0097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6650C" w:rsidRDefault="0066650C" w:rsidP="0066650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Председатель Собрания депутатов</w:t>
      </w:r>
    </w:p>
    <w:p w:rsidR="0066650C" w:rsidRDefault="0066650C" w:rsidP="0066650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  </w:t>
      </w:r>
      <w:r w:rsidR="0097497B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С.Н.Пульдяев</w:t>
      </w:r>
      <w:proofErr w:type="spellEnd"/>
    </w:p>
    <w:p w:rsidR="0066650C" w:rsidRDefault="0066650C" w:rsidP="0066650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6650C" w:rsidRPr="0066650C" w:rsidRDefault="0066650C" w:rsidP="0066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              </w:t>
      </w:r>
      <w:r w:rsidR="0097497B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С.Д.Семков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sectPr w:rsidR="0066650C" w:rsidRPr="0066650C" w:rsidSect="0097497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25A34"/>
    <w:multiLevelType w:val="multilevel"/>
    <w:tmpl w:val="989AE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92"/>
    <w:rsid w:val="00125332"/>
    <w:rsid w:val="0066650C"/>
    <w:rsid w:val="006B56A6"/>
    <w:rsid w:val="0097497B"/>
    <w:rsid w:val="00A80DE8"/>
    <w:rsid w:val="00C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214F"/>
  <w15:chartTrackingRefBased/>
  <w15:docId w15:val="{3131B935-3EC2-45FC-987C-0E1DAC4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3D92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">
    <w:name w:val="Заголовок №2_"/>
    <w:basedOn w:val="a0"/>
    <w:link w:val="20"/>
    <w:rsid w:val="00C93D9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93D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93D92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rsid w:val="00C93D92"/>
    <w:pPr>
      <w:widowControl w:val="0"/>
      <w:shd w:val="clear" w:color="auto" w:fill="FFFFFF"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rsid w:val="00C93D92"/>
    <w:pPr>
      <w:widowControl w:val="0"/>
      <w:shd w:val="clear" w:color="auto" w:fill="FFFFFF"/>
      <w:spacing w:after="100" w:line="305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2023-12-08T03:07:00Z</cp:lastPrinted>
  <dcterms:created xsi:type="dcterms:W3CDTF">2023-12-25T04:23:00Z</dcterms:created>
  <dcterms:modified xsi:type="dcterms:W3CDTF">2023-12-25T04:23:00Z</dcterms:modified>
</cp:coreProperties>
</file>