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EF" w:rsidRPr="002525EF" w:rsidRDefault="002525EF" w:rsidP="002525EF">
      <w:pPr>
        <w:rPr>
          <w:b/>
        </w:rPr>
      </w:pPr>
      <w:r w:rsidRPr="002525EF">
        <w:rPr>
          <w:b/>
        </w:rPr>
        <w:t>Управляющая компания жилищным фондом п</w:t>
      </w:r>
      <w:proofErr w:type="gramStart"/>
      <w:r w:rsidRPr="002525EF">
        <w:rPr>
          <w:b/>
        </w:rPr>
        <w:t>.В</w:t>
      </w:r>
      <w:proofErr w:type="gramEnd"/>
      <w:r w:rsidRPr="002525EF">
        <w:rPr>
          <w:b/>
        </w:rPr>
        <w:t xml:space="preserve">язовая в </w:t>
      </w:r>
      <w:proofErr w:type="spellStart"/>
      <w:r w:rsidRPr="002525EF">
        <w:rPr>
          <w:b/>
        </w:rPr>
        <w:t>лце</w:t>
      </w:r>
      <w:proofErr w:type="spellEnd"/>
      <w:r w:rsidRPr="002525EF">
        <w:rPr>
          <w:b/>
        </w:rPr>
        <w:t xml:space="preserve"> ИП Серебрякова П.А.</w:t>
      </w: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456060 Челябинская область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г</w:t>
      </w:r>
      <w:proofErr w:type="gramStart"/>
      <w:r w:rsidRPr="002525EF">
        <w:rPr>
          <w:b/>
        </w:rPr>
        <w:t>.У</w:t>
      </w:r>
      <w:proofErr w:type="gramEnd"/>
      <w:r w:rsidRPr="002525EF">
        <w:rPr>
          <w:b/>
        </w:rPr>
        <w:t xml:space="preserve">сть-Катав, пос.Вязовая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ул</w:t>
      </w:r>
      <w:proofErr w:type="gramStart"/>
      <w:r w:rsidRPr="002525EF">
        <w:rPr>
          <w:b/>
        </w:rPr>
        <w:t>.К</w:t>
      </w:r>
      <w:proofErr w:type="gramEnd"/>
      <w:r w:rsidRPr="002525EF">
        <w:rPr>
          <w:b/>
        </w:rPr>
        <w:t xml:space="preserve">расноармейская, 122/15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ОГРНИП 309740134100012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ИНН 741901323571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тел. 89222358022</w:t>
      </w: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Исх. № 8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от «01» декабря 2010 года </w:t>
      </w: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Управляющая компания жилищным фондом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по адресу: пос</w:t>
      </w:r>
      <w:proofErr w:type="gramStart"/>
      <w:r w:rsidRPr="002525EF">
        <w:rPr>
          <w:b/>
        </w:rPr>
        <w:t>.В</w:t>
      </w:r>
      <w:proofErr w:type="gramEnd"/>
      <w:r w:rsidRPr="002525EF">
        <w:rPr>
          <w:b/>
        </w:rPr>
        <w:t xml:space="preserve">язовая, ул.Красноармейская,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дома 118, 120, 122, 124 в лице индивидуального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предпринимателя Серебрякова Павла Архиповича</w:t>
      </w: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   На основании протокола № 1, 2, 3, 4 от 30.11.2009 года общего собрания нанимателей жилых помещений муниципального жилищного фонда по адресу: г</w:t>
      </w:r>
      <w:proofErr w:type="gramStart"/>
      <w:r w:rsidRPr="002525EF">
        <w:rPr>
          <w:b/>
        </w:rPr>
        <w:t>.У</w:t>
      </w:r>
      <w:proofErr w:type="gramEnd"/>
      <w:r w:rsidRPr="002525EF">
        <w:rPr>
          <w:b/>
        </w:rPr>
        <w:t xml:space="preserve">сть-Катав, пос.Вязовая, ул.Красноармейская, дома 118, 120, 122, 124 назначена Управляющая организация в лице индивидуального предпринимателя Серебрякова Павла Архиповича.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   Договор № 1, 2, 3, 4 от 01.12.2009 года на услуги по содержанию и ремонту жилых помещений, вывоз и утилизацию ТБО вступает в силу с 01.01.2010 года и действует по 31.12.2012 года.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   Размер платы за услуги по содержанию и ремонту жилых помещений установлен на общем собрании нанимателей жилищного муниципального фонда на основании обоснованных расчётов Управляющей организации согласно п.5.2. договоров и составляет 6 рублей 20 копеек за 1 кв</w:t>
      </w:r>
      <w:proofErr w:type="gramStart"/>
      <w:r w:rsidRPr="002525EF">
        <w:rPr>
          <w:b/>
        </w:rPr>
        <w:t>.м</w:t>
      </w:r>
      <w:proofErr w:type="gramEnd"/>
      <w:r w:rsidRPr="002525EF">
        <w:rPr>
          <w:b/>
        </w:rPr>
        <w:t>етр без НДС.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t xml:space="preserve">   Размер платы за вывоз и утилизацию ТБО для нанимателей жилых помещений муниципального жилищного фонда составляет 0 рублей 67 копеек за 1 кв</w:t>
      </w:r>
      <w:proofErr w:type="gramStart"/>
      <w:r w:rsidRPr="002525EF">
        <w:rPr>
          <w:b/>
        </w:rPr>
        <w:t>.м</w:t>
      </w:r>
      <w:proofErr w:type="gramEnd"/>
      <w:r w:rsidRPr="002525EF">
        <w:rPr>
          <w:b/>
        </w:rPr>
        <w:t xml:space="preserve">етр без НДС, согласно Решению Собрания депутатов Усть-Катавского городского округа от 23.12.2009 года № 267. Данное Решение вступает в силу с 01.01.2010 года. </w:t>
      </w:r>
    </w:p>
    <w:p w:rsidR="002525EF" w:rsidRPr="002525EF" w:rsidRDefault="002525EF" w:rsidP="002525EF">
      <w:pPr>
        <w:rPr>
          <w:b/>
        </w:rPr>
      </w:pPr>
      <w:r w:rsidRPr="002525EF">
        <w:rPr>
          <w:b/>
        </w:rPr>
        <w:lastRenderedPageBreak/>
        <w:t xml:space="preserve">    За период работы с 01.01.2010 года по 01.12.2010 года Управляющей организацией заключён договор на вывоз ТБО с ООО «Коммунальный сервис» г</w:t>
      </w:r>
      <w:proofErr w:type="gramStart"/>
      <w:r w:rsidRPr="002525EF">
        <w:rPr>
          <w:b/>
        </w:rPr>
        <w:t>.Ю</w:t>
      </w:r>
      <w:proofErr w:type="gramEnd"/>
      <w:r w:rsidRPr="002525EF">
        <w:rPr>
          <w:b/>
        </w:rPr>
        <w:t xml:space="preserve">рюзань, производится уборка подъездов, проведён ремонт подъездов (затирка, побелка, покраска), зацементированы ступени и бордюры перед входом в подъезды, проведён частичный ремонт кровли, обмотаны утеплителем трубы системы отопления, произведена замена труб канализации д.124, проводится частичная замена и ремонт труб отопления, подвальные помещения очищены от мусора, детская площадка и мусорные баки покрашены. </w:t>
      </w:r>
    </w:p>
    <w:p w:rsidR="002525EF" w:rsidRPr="002525EF" w:rsidRDefault="002525EF" w:rsidP="002525EF">
      <w:pPr>
        <w:rPr>
          <w:b/>
        </w:rPr>
      </w:pPr>
    </w:p>
    <w:p w:rsidR="002525EF" w:rsidRPr="002525EF" w:rsidRDefault="002525EF" w:rsidP="002525EF">
      <w:pPr>
        <w:rPr>
          <w:b/>
        </w:rPr>
      </w:pPr>
    </w:p>
    <w:p w:rsidR="00BA310D" w:rsidRPr="002525EF" w:rsidRDefault="002525EF" w:rsidP="002525EF">
      <w:pPr>
        <w:rPr>
          <w:b/>
        </w:rPr>
      </w:pPr>
      <w:r w:rsidRPr="002525EF">
        <w:rPr>
          <w:b/>
        </w:rPr>
        <w:t xml:space="preserve"> ИП Серебряков П.А.</w:t>
      </w:r>
    </w:p>
    <w:sectPr w:rsidR="00BA310D" w:rsidRPr="002525EF" w:rsidSect="004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0D"/>
    <w:rsid w:val="00044122"/>
    <w:rsid w:val="00050DF4"/>
    <w:rsid w:val="00086DF6"/>
    <w:rsid w:val="00087CA2"/>
    <w:rsid w:val="000959C5"/>
    <w:rsid w:val="000960B8"/>
    <w:rsid w:val="000E4ABB"/>
    <w:rsid w:val="000F228C"/>
    <w:rsid w:val="000F6A12"/>
    <w:rsid w:val="001146DE"/>
    <w:rsid w:val="00130A14"/>
    <w:rsid w:val="00170DB2"/>
    <w:rsid w:val="00172902"/>
    <w:rsid w:val="0019534D"/>
    <w:rsid w:val="001B728E"/>
    <w:rsid w:val="001C2E37"/>
    <w:rsid w:val="001C3620"/>
    <w:rsid w:val="001C7D9A"/>
    <w:rsid w:val="001E2962"/>
    <w:rsid w:val="001F01F5"/>
    <w:rsid w:val="00205C09"/>
    <w:rsid w:val="00206260"/>
    <w:rsid w:val="002249A8"/>
    <w:rsid w:val="00235B33"/>
    <w:rsid w:val="00237780"/>
    <w:rsid w:val="002428E5"/>
    <w:rsid w:val="002525EF"/>
    <w:rsid w:val="002B0671"/>
    <w:rsid w:val="002D191B"/>
    <w:rsid w:val="002D2746"/>
    <w:rsid w:val="002D5525"/>
    <w:rsid w:val="002D62B4"/>
    <w:rsid w:val="002F3E6B"/>
    <w:rsid w:val="00301F2E"/>
    <w:rsid w:val="0032421E"/>
    <w:rsid w:val="00324573"/>
    <w:rsid w:val="00336ECB"/>
    <w:rsid w:val="00344426"/>
    <w:rsid w:val="00345E28"/>
    <w:rsid w:val="00350297"/>
    <w:rsid w:val="00367016"/>
    <w:rsid w:val="003670A1"/>
    <w:rsid w:val="00377AD0"/>
    <w:rsid w:val="003852A4"/>
    <w:rsid w:val="003A63F1"/>
    <w:rsid w:val="003A6AC4"/>
    <w:rsid w:val="003C2121"/>
    <w:rsid w:val="003D424F"/>
    <w:rsid w:val="003D7978"/>
    <w:rsid w:val="003E28EE"/>
    <w:rsid w:val="003E5F15"/>
    <w:rsid w:val="003F34BE"/>
    <w:rsid w:val="003F5E75"/>
    <w:rsid w:val="004178A5"/>
    <w:rsid w:val="00420B2D"/>
    <w:rsid w:val="004236BC"/>
    <w:rsid w:val="0042680A"/>
    <w:rsid w:val="00431680"/>
    <w:rsid w:val="00453430"/>
    <w:rsid w:val="004545ED"/>
    <w:rsid w:val="00454634"/>
    <w:rsid w:val="0046504A"/>
    <w:rsid w:val="00470B5A"/>
    <w:rsid w:val="004B7F2B"/>
    <w:rsid w:val="004D3FE6"/>
    <w:rsid w:val="00506AC1"/>
    <w:rsid w:val="005156D0"/>
    <w:rsid w:val="005458ED"/>
    <w:rsid w:val="005A3509"/>
    <w:rsid w:val="005A386B"/>
    <w:rsid w:val="005B4B20"/>
    <w:rsid w:val="005E417A"/>
    <w:rsid w:val="005F4AA5"/>
    <w:rsid w:val="005F4BB0"/>
    <w:rsid w:val="00601702"/>
    <w:rsid w:val="0060289B"/>
    <w:rsid w:val="00643060"/>
    <w:rsid w:val="00653520"/>
    <w:rsid w:val="006B72C1"/>
    <w:rsid w:val="006C2C71"/>
    <w:rsid w:val="006D1040"/>
    <w:rsid w:val="006D33DE"/>
    <w:rsid w:val="006E70FD"/>
    <w:rsid w:val="00704563"/>
    <w:rsid w:val="00705191"/>
    <w:rsid w:val="00723DFE"/>
    <w:rsid w:val="00725AFA"/>
    <w:rsid w:val="007310D7"/>
    <w:rsid w:val="00732704"/>
    <w:rsid w:val="00735A5E"/>
    <w:rsid w:val="007366AF"/>
    <w:rsid w:val="00744290"/>
    <w:rsid w:val="007639F2"/>
    <w:rsid w:val="00767750"/>
    <w:rsid w:val="00790C74"/>
    <w:rsid w:val="00791F21"/>
    <w:rsid w:val="007B7DA6"/>
    <w:rsid w:val="007D50DD"/>
    <w:rsid w:val="007E10C9"/>
    <w:rsid w:val="007F283C"/>
    <w:rsid w:val="00801CDB"/>
    <w:rsid w:val="008072C9"/>
    <w:rsid w:val="00814C73"/>
    <w:rsid w:val="00820512"/>
    <w:rsid w:val="00821E6E"/>
    <w:rsid w:val="0082482F"/>
    <w:rsid w:val="008523F8"/>
    <w:rsid w:val="008536CA"/>
    <w:rsid w:val="008602E3"/>
    <w:rsid w:val="0088711A"/>
    <w:rsid w:val="008930A3"/>
    <w:rsid w:val="00897506"/>
    <w:rsid w:val="008C07D5"/>
    <w:rsid w:val="00901468"/>
    <w:rsid w:val="00905F45"/>
    <w:rsid w:val="00906E1D"/>
    <w:rsid w:val="00907198"/>
    <w:rsid w:val="00914DDB"/>
    <w:rsid w:val="0092302E"/>
    <w:rsid w:val="00926CA0"/>
    <w:rsid w:val="00936584"/>
    <w:rsid w:val="00940A31"/>
    <w:rsid w:val="00965B49"/>
    <w:rsid w:val="009722C8"/>
    <w:rsid w:val="00992B3F"/>
    <w:rsid w:val="009A35DD"/>
    <w:rsid w:val="009B4EA5"/>
    <w:rsid w:val="009B6631"/>
    <w:rsid w:val="009B76F3"/>
    <w:rsid w:val="009D33AA"/>
    <w:rsid w:val="00A00857"/>
    <w:rsid w:val="00A100BE"/>
    <w:rsid w:val="00A42F10"/>
    <w:rsid w:val="00A52C6B"/>
    <w:rsid w:val="00A57BE1"/>
    <w:rsid w:val="00A70854"/>
    <w:rsid w:val="00AA535A"/>
    <w:rsid w:val="00AC0D92"/>
    <w:rsid w:val="00AC1CA0"/>
    <w:rsid w:val="00AD5ADE"/>
    <w:rsid w:val="00AD6069"/>
    <w:rsid w:val="00AE51E7"/>
    <w:rsid w:val="00B158C9"/>
    <w:rsid w:val="00B237A9"/>
    <w:rsid w:val="00B35784"/>
    <w:rsid w:val="00B378FF"/>
    <w:rsid w:val="00B633E8"/>
    <w:rsid w:val="00B84757"/>
    <w:rsid w:val="00B91907"/>
    <w:rsid w:val="00BA310D"/>
    <w:rsid w:val="00BB1440"/>
    <w:rsid w:val="00BC7CE5"/>
    <w:rsid w:val="00BF5B31"/>
    <w:rsid w:val="00BF683D"/>
    <w:rsid w:val="00C00116"/>
    <w:rsid w:val="00C02C75"/>
    <w:rsid w:val="00C0680B"/>
    <w:rsid w:val="00C24D29"/>
    <w:rsid w:val="00C33B90"/>
    <w:rsid w:val="00C4197D"/>
    <w:rsid w:val="00C422A2"/>
    <w:rsid w:val="00C45EB6"/>
    <w:rsid w:val="00C538D1"/>
    <w:rsid w:val="00C66B9D"/>
    <w:rsid w:val="00C76666"/>
    <w:rsid w:val="00C76A55"/>
    <w:rsid w:val="00C77F2C"/>
    <w:rsid w:val="00CA4EEC"/>
    <w:rsid w:val="00CB2485"/>
    <w:rsid w:val="00CB6D90"/>
    <w:rsid w:val="00D128BB"/>
    <w:rsid w:val="00D17615"/>
    <w:rsid w:val="00D335F5"/>
    <w:rsid w:val="00D356C5"/>
    <w:rsid w:val="00D53137"/>
    <w:rsid w:val="00D53638"/>
    <w:rsid w:val="00D909D7"/>
    <w:rsid w:val="00D95CD8"/>
    <w:rsid w:val="00DA5A54"/>
    <w:rsid w:val="00DA7CC1"/>
    <w:rsid w:val="00DC7A2C"/>
    <w:rsid w:val="00DE38EE"/>
    <w:rsid w:val="00DE4FF6"/>
    <w:rsid w:val="00E13273"/>
    <w:rsid w:val="00E334B6"/>
    <w:rsid w:val="00E4453B"/>
    <w:rsid w:val="00E446B3"/>
    <w:rsid w:val="00E46D8B"/>
    <w:rsid w:val="00E70D6D"/>
    <w:rsid w:val="00E837C0"/>
    <w:rsid w:val="00E84025"/>
    <w:rsid w:val="00E87984"/>
    <w:rsid w:val="00E90CBA"/>
    <w:rsid w:val="00E91A98"/>
    <w:rsid w:val="00EB6345"/>
    <w:rsid w:val="00EC29D4"/>
    <w:rsid w:val="00ED2C46"/>
    <w:rsid w:val="00ED36D0"/>
    <w:rsid w:val="00F016AC"/>
    <w:rsid w:val="00F02713"/>
    <w:rsid w:val="00F10163"/>
    <w:rsid w:val="00F13242"/>
    <w:rsid w:val="00F15DD6"/>
    <w:rsid w:val="00F20725"/>
    <w:rsid w:val="00F240F3"/>
    <w:rsid w:val="00F267F4"/>
    <w:rsid w:val="00F37D95"/>
    <w:rsid w:val="00F52359"/>
    <w:rsid w:val="00F80FBC"/>
    <w:rsid w:val="00FB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Adm5u1</dc:creator>
  <cp:keywords/>
  <dc:description/>
  <cp:lastModifiedBy>Adm5u1</cp:lastModifiedBy>
  <cp:revision>3</cp:revision>
  <dcterms:created xsi:type="dcterms:W3CDTF">2011-11-07T07:33:00Z</dcterms:created>
  <dcterms:modified xsi:type="dcterms:W3CDTF">2011-11-09T11:02:00Z</dcterms:modified>
</cp:coreProperties>
</file>