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F6" w:rsidRDefault="00C12BF6" w:rsidP="00C12BF6">
      <w:pPr>
        <w:spacing w:line="276" w:lineRule="auto"/>
        <w:ind w:left="3600" w:right="4565" w:firstLine="369"/>
        <w:rPr>
          <w:rFonts w:ascii="Arial" w:hAnsi="Arial"/>
        </w:rPr>
      </w:pPr>
    </w:p>
    <w:p w:rsidR="00C871CC" w:rsidRPr="00B32E73" w:rsidRDefault="00C871CC" w:rsidP="008770FD">
      <w:pPr>
        <w:spacing w:line="276" w:lineRule="auto"/>
        <w:ind w:left="3600" w:right="4565" w:firstLine="653"/>
        <w:rPr>
          <w:rFonts w:ascii="Arial" w:hAnsi="Arial"/>
        </w:rPr>
      </w:pPr>
      <w:r w:rsidRPr="00B32E73">
        <w:rPr>
          <w:noProof/>
          <w:sz w:val="28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CC" w:rsidRPr="00B32E73" w:rsidRDefault="00C871CC" w:rsidP="00C46C5D">
      <w:pPr>
        <w:spacing w:line="276" w:lineRule="auto"/>
        <w:jc w:val="center"/>
        <w:rPr>
          <w:rFonts w:ascii="Arial Narrow" w:hAnsi="Arial Narrow"/>
          <w:b/>
          <w:bCs/>
          <w:sz w:val="40"/>
        </w:rPr>
      </w:pPr>
      <w:r w:rsidRPr="00B32E73"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C871CC" w:rsidRPr="00B32E73" w:rsidRDefault="00C871CC" w:rsidP="00C46C5D">
      <w:pPr>
        <w:keepNext/>
        <w:spacing w:line="276" w:lineRule="auto"/>
        <w:jc w:val="center"/>
        <w:outlineLvl w:val="1"/>
        <w:rPr>
          <w:rFonts w:ascii="Arial Narrow" w:hAnsi="Arial Narrow"/>
          <w:b/>
          <w:bCs/>
          <w:sz w:val="40"/>
        </w:rPr>
      </w:pPr>
      <w:r w:rsidRPr="00B32E73">
        <w:rPr>
          <w:rFonts w:ascii="Arial Narrow" w:hAnsi="Arial Narrow"/>
          <w:b/>
          <w:bCs/>
          <w:sz w:val="40"/>
        </w:rPr>
        <w:t>Челябинской области</w:t>
      </w:r>
    </w:p>
    <w:p w:rsidR="00C871CC" w:rsidRPr="00B32E73" w:rsidRDefault="00C871CC" w:rsidP="00C46C5D">
      <w:pPr>
        <w:spacing w:line="276" w:lineRule="auto"/>
        <w:rPr>
          <w:sz w:val="28"/>
        </w:rPr>
      </w:pPr>
    </w:p>
    <w:p w:rsidR="00C871CC" w:rsidRPr="00B32E73" w:rsidRDefault="00C871CC" w:rsidP="00C46C5D">
      <w:pPr>
        <w:keepNext/>
        <w:spacing w:line="276" w:lineRule="auto"/>
        <w:jc w:val="center"/>
        <w:outlineLvl w:val="0"/>
        <w:rPr>
          <w:rFonts w:ascii="Arial Black" w:hAnsi="Arial Black"/>
          <w:b/>
          <w:bCs/>
          <w:sz w:val="52"/>
        </w:rPr>
      </w:pPr>
      <w:r w:rsidRPr="00B32E73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C871CC" w:rsidRPr="00B32E73" w:rsidTr="007577BA">
        <w:trPr>
          <w:trHeight w:val="100"/>
        </w:trPr>
        <w:tc>
          <w:tcPr>
            <w:tcW w:w="9923" w:type="dxa"/>
            <w:tcBorders>
              <w:top w:val="thickThinSmallGap" w:sz="24" w:space="0" w:color="auto"/>
            </w:tcBorders>
          </w:tcPr>
          <w:p w:rsidR="00C871CC" w:rsidRPr="00B32E73" w:rsidRDefault="00C871CC" w:rsidP="00C46C5D">
            <w:pPr>
              <w:spacing w:line="276" w:lineRule="auto"/>
              <w:rPr>
                <w:sz w:val="28"/>
              </w:rPr>
            </w:pPr>
          </w:p>
          <w:p w:rsidR="00C871CC" w:rsidRPr="00B32E73" w:rsidRDefault="00C12BF6" w:rsidP="00C46C5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 13.06.</w:t>
            </w:r>
            <w:r w:rsidR="002B5A86">
              <w:rPr>
                <w:sz w:val="28"/>
              </w:rPr>
              <w:t>201</w:t>
            </w:r>
            <w:r w:rsidR="00613EB4">
              <w:rPr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  <w:r w:rsidR="00C871CC" w:rsidRPr="00B32E73">
              <w:rPr>
                <w:sz w:val="28"/>
              </w:rPr>
              <w:t xml:space="preserve">г.                                               </w:t>
            </w:r>
            <w:r w:rsidR="002B5A86">
              <w:rPr>
                <w:sz w:val="28"/>
              </w:rPr>
              <w:t xml:space="preserve">    </w:t>
            </w:r>
            <w:r w:rsidR="00AA30FF"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                № 866</w:t>
            </w:r>
          </w:p>
        </w:tc>
      </w:tr>
    </w:tbl>
    <w:p w:rsidR="00C871CC" w:rsidRPr="00B32E73" w:rsidRDefault="00C871CC" w:rsidP="00C46C5D">
      <w:pPr>
        <w:spacing w:line="276" w:lineRule="auto"/>
        <w:rPr>
          <w:sz w:val="28"/>
        </w:rPr>
      </w:pPr>
      <w:r w:rsidRPr="00B32E73">
        <w:rPr>
          <w:sz w:val="28"/>
        </w:rPr>
        <w:tab/>
      </w:r>
      <w:r w:rsidRPr="00B32E73">
        <w:rPr>
          <w:sz w:val="28"/>
        </w:rPr>
        <w:tab/>
      </w:r>
      <w:r w:rsidRPr="00B32E73">
        <w:rPr>
          <w:sz w:val="28"/>
        </w:rPr>
        <w:tab/>
      </w:r>
      <w:r w:rsidRPr="00B32E73">
        <w:rPr>
          <w:sz w:val="28"/>
        </w:rPr>
        <w:tab/>
      </w:r>
      <w:r w:rsidRPr="00B32E73">
        <w:rPr>
          <w:sz w:val="28"/>
        </w:rPr>
        <w:tab/>
      </w:r>
      <w:r w:rsidRPr="00B32E73">
        <w:rPr>
          <w:sz w:val="28"/>
        </w:rPr>
        <w:tab/>
      </w:r>
    </w:p>
    <w:p w:rsidR="00C871CC" w:rsidRPr="00B32E73" w:rsidRDefault="00613EB4" w:rsidP="00C46C5D">
      <w:pPr>
        <w:pStyle w:val="a3"/>
        <w:spacing w:after="300" w:line="276" w:lineRule="auto"/>
        <w:ind w:right="5020"/>
        <w:jc w:val="both"/>
        <w:rPr>
          <w:szCs w:val="28"/>
        </w:rPr>
      </w:pPr>
      <w:bookmarkStart w:id="0" w:name="_GoBack"/>
      <w:r>
        <w:rPr>
          <w:szCs w:val="28"/>
        </w:rPr>
        <w:t>О внесении изменений в постановление администрации Усть-Катавского городского округа от 15.06.2017</w:t>
      </w:r>
      <w:r w:rsidR="008770FD">
        <w:rPr>
          <w:szCs w:val="28"/>
        </w:rPr>
        <w:t xml:space="preserve"> </w:t>
      </w:r>
      <w:r>
        <w:rPr>
          <w:szCs w:val="28"/>
        </w:rPr>
        <w:t>г.</w:t>
      </w:r>
      <w:r w:rsidR="008770FD">
        <w:rPr>
          <w:szCs w:val="28"/>
        </w:rPr>
        <w:t xml:space="preserve">                     </w:t>
      </w:r>
      <w:r>
        <w:rPr>
          <w:szCs w:val="28"/>
        </w:rPr>
        <w:t xml:space="preserve"> №</w:t>
      </w:r>
      <w:r w:rsidR="008770FD">
        <w:rPr>
          <w:szCs w:val="28"/>
        </w:rPr>
        <w:t xml:space="preserve"> </w:t>
      </w:r>
      <w:r>
        <w:rPr>
          <w:szCs w:val="28"/>
        </w:rPr>
        <w:t xml:space="preserve">741 </w:t>
      </w:r>
      <w:bookmarkStart w:id="1" w:name="_Hlk10107212"/>
      <w:r>
        <w:rPr>
          <w:szCs w:val="28"/>
        </w:rPr>
        <w:t>«</w:t>
      </w:r>
      <w:r w:rsidR="00C871CC" w:rsidRPr="00B32E73">
        <w:rPr>
          <w:szCs w:val="28"/>
        </w:rPr>
        <w:t>О</w:t>
      </w:r>
      <w:r w:rsidR="00C871CC">
        <w:rPr>
          <w:szCs w:val="28"/>
        </w:rPr>
        <w:t>б утверждении Положения об организации проектной деятельности в</w:t>
      </w:r>
      <w:r w:rsidR="00013BAD">
        <w:rPr>
          <w:szCs w:val="28"/>
        </w:rPr>
        <w:t xml:space="preserve"> </w:t>
      </w:r>
      <w:r w:rsidR="00C871CC">
        <w:rPr>
          <w:szCs w:val="28"/>
        </w:rPr>
        <w:t>Усть-Катавском</w:t>
      </w:r>
      <w:r w:rsidR="00C871CC" w:rsidRPr="00B32E73">
        <w:rPr>
          <w:szCs w:val="28"/>
        </w:rPr>
        <w:t xml:space="preserve"> городско</w:t>
      </w:r>
      <w:r w:rsidR="00C871CC">
        <w:rPr>
          <w:szCs w:val="28"/>
        </w:rPr>
        <w:t xml:space="preserve">м </w:t>
      </w:r>
      <w:r w:rsidR="00C871CC" w:rsidRPr="00B32E73">
        <w:rPr>
          <w:szCs w:val="28"/>
        </w:rPr>
        <w:t>округ</w:t>
      </w:r>
      <w:r w:rsidR="00C871CC">
        <w:rPr>
          <w:szCs w:val="28"/>
        </w:rPr>
        <w:t>е</w:t>
      </w:r>
      <w:r>
        <w:rPr>
          <w:szCs w:val="28"/>
        </w:rPr>
        <w:t>»</w:t>
      </w:r>
      <w:bookmarkEnd w:id="1"/>
    </w:p>
    <w:bookmarkEnd w:id="0"/>
    <w:p w:rsidR="00CA2BB1" w:rsidRDefault="00C871CC" w:rsidP="00C46C5D">
      <w:pPr>
        <w:pStyle w:val="a3"/>
        <w:spacing w:line="276" w:lineRule="auto"/>
        <w:ind w:right="20" w:firstLine="709"/>
        <w:jc w:val="both"/>
        <w:rPr>
          <w:bCs/>
          <w:szCs w:val="28"/>
        </w:rPr>
      </w:pPr>
      <w:r w:rsidRPr="00B32E73">
        <w:rPr>
          <w:szCs w:val="28"/>
        </w:rPr>
        <w:t xml:space="preserve">В соответствии с </w:t>
      </w:r>
      <w:r w:rsidR="00593BC8">
        <w:rPr>
          <w:bCs/>
          <w:szCs w:val="28"/>
        </w:rPr>
        <w:t>Федеральным</w:t>
      </w:r>
      <w:r w:rsidR="00593BC8" w:rsidRPr="00593BC8">
        <w:rPr>
          <w:bCs/>
          <w:szCs w:val="28"/>
        </w:rPr>
        <w:t xml:space="preserve"> закон</w:t>
      </w:r>
      <w:r w:rsidR="00593BC8">
        <w:rPr>
          <w:bCs/>
          <w:szCs w:val="28"/>
        </w:rPr>
        <w:t>ом</w:t>
      </w:r>
      <w:r w:rsidR="00593BC8" w:rsidRPr="00593BC8">
        <w:rPr>
          <w:bCs/>
          <w:szCs w:val="28"/>
        </w:rPr>
        <w:t xml:space="preserve"> "Об общих принципах организации местного самоуправления в Российской Федерации" от 06.10.2003</w:t>
      </w:r>
      <w:r w:rsidR="00FA3154">
        <w:rPr>
          <w:bCs/>
          <w:szCs w:val="28"/>
        </w:rPr>
        <w:t>г.</w:t>
      </w:r>
      <w:r w:rsidR="00593BC8" w:rsidRPr="00593BC8">
        <w:rPr>
          <w:bCs/>
          <w:szCs w:val="28"/>
        </w:rPr>
        <w:t xml:space="preserve"> </w:t>
      </w:r>
      <w:r w:rsidR="00BB3A52">
        <w:rPr>
          <w:bCs/>
          <w:szCs w:val="28"/>
        </w:rPr>
        <w:t>№</w:t>
      </w:r>
      <w:r w:rsidR="00593BC8" w:rsidRPr="00593BC8">
        <w:rPr>
          <w:bCs/>
          <w:szCs w:val="28"/>
        </w:rPr>
        <w:t>131-ФЗ</w:t>
      </w:r>
      <w:r w:rsidR="00593BC8">
        <w:rPr>
          <w:bCs/>
          <w:szCs w:val="28"/>
        </w:rPr>
        <w:t>,</w:t>
      </w:r>
      <w:r w:rsidR="00013BAD">
        <w:rPr>
          <w:bCs/>
          <w:szCs w:val="28"/>
        </w:rPr>
        <w:t xml:space="preserve"> </w:t>
      </w:r>
      <w:r w:rsidR="00593BC8">
        <w:rPr>
          <w:bCs/>
          <w:szCs w:val="28"/>
        </w:rPr>
        <w:t>р</w:t>
      </w:r>
      <w:r w:rsidR="00AC50FD" w:rsidRPr="00650EF1">
        <w:rPr>
          <w:szCs w:val="28"/>
        </w:rPr>
        <w:t xml:space="preserve">аспоряжением Правительства Челябинской области от </w:t>
      </w:r>
      <w:r w:rsidR="00613EB4">
        <w:rPr>
          <w:szCs w:val="28"/>
        </w:rPr>
        <w:t>13.11.2018</w:t>
      </w:r>
      <w:r w:rsidR="00AC50FD" w:rsidRPr="00650EF1">
        <w:rPr>
          <w:szCs w:val="28"/>
        </w:rPr>
        <w:t>г. №</w:t>
      </w:r>
      <w:r w:rsidR="00613EB4">
        <w:rPr>
          <w:szCs w:val="28"/>
        </w:rPr>
        <w:t>778</w:t>
      </w:r>
      <w:r w:rsidR="00AC50FD" w:rsidRPr="00650EF1">
        <w:rPr>
          <w:szCs w:val="28"/>
        </w:rPr>
        <w:t>-рп «</w:t>
      </w:r>
      <w:r w:rsidR="00613EB4">
        <w:rPr>
          <w:szCs w:val="28"/>
        </w:rPr>
        <w:t>О реализации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</w:t>
      </w:r>
      <w:r w:rsidR="00AC50FD" w:rsidRPr="00650EF1">
        <w:rPr>
          <w:szCs w:val="28"/>
        </w:rPr>
        <w:t>»,</w:t>
      </w:r>
      <w:r w:rsidR="00013BAD">
        <w:rPr>
          <w:szCs w:val="28"/>
        </w:rPr>
        <w:t xml:space="preserve"> </w:t>
      </w:r>
      <w:r w:rsidR="00AC50FD" w:rsidRPr="00650EF1">
        <w:rPr>
          <w:szCs w:val="28"/>
        </w:rPr>
        <w:t>Уставом Усть-Катавского городского округа</w:t>
      </w:r>
      <w:r w:rsidR="00AC50FD">
        <w:rPr>
          <w:szCs w:val="28"/>
        </w:rPr>
        <w:t xml:space="preserve">, </w:t>
      </w:r>
    </w:p>
    <w:p w:rsidR="00CA2BB1" w:rsidRDefault="00C871CC" w:rsidP="00C46C5D">
      <w:pPr>
        <w:pStyle w:val="a3"/>
        <w:spacing w:line="276" w:lineRule="auto"/>
        <w:ind w:right="20"/>
        <w:jc w:val="both"/>
        <w:rPr>
          <w:szCs w:val="28"/>
        </w:rPr>
      </w:pPr>
      <w:r w:rsidRPr="00B32E73">
        <w:rPr>
          <w:szCs w:val="28"/>
        </w:rPr>
        <w:t>администрация Усть-Катавского</w:t>
      </w:r>
      <w:r w:rsidR="00013BAD">
        <w:rPr>
          <w:szCs w:val="28"/>
        </w:rPr>
        <w:t xml:space="preserve"> </w:t>
      </w:r>
      <w:r w:rsidR="00CA2BB1">
        <w:rPr>
          <w:szCs w:val="28"/>
        </w:rPr>
        <w:t>городского округа ПОСТАНОВЛЯЕТ,</w:t>
      </w:r>
    </w:p>
    <w:p w:rsidR="00CA2BB1" w:rsidRDefault="00CA2BB1" w:rsidP="00B72D58">
      <w:pPr>
        <w:pStyle w:val="a3"/>
        <w:spacing w:line="276" w:lineRule="auto"/>
        <w:ind w:right="23"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BE247E">
        <w:rPr>
          <w:bCs/>
          <w:szCs w:val="28"/>
        </w:rPr>
        <w:t xml:space="preserve">Внести в постановление администрации Усть-Катавского городского округа от 15.06.2017г. №741 </w:t>
      </w:r>
      <w:r w:rsidR="00BE247E">
        <w:rPr>
          <w:szCs w:val="28"/>
        </w:rPr>
        <w:t>«</w:t>
      </w:r>
      <w:bookmarkStart w:id="2" w:name="_Hlk10107632"/>
      <w:r w:rsidR="00BE247E" w:rsidRPr="00B32E73">
        <w:rPr>
          <w:szCs w:val="28"/>
        </w:rPr>
        <w:t>О</w:t>
      </w:r>
      <w:r w:rsidR="00BE247E">
        <w:rPr>
          <w:szCs w:val="28"/>
        </w:rPr>
        <w:t>б утверждении Положения об организации проектной деятельности в Усть-Катавском</w:t>
      </w:r>
      <w:r w:rsidR="00BE247E" w:rsidRPr="00B32E73">
        <w:rPr>
          <w:szCs w:val="28"/>
        </w:rPr>
        <w:t xml:space="preserve"> городско</w:t>
      </w:r>
      <w:r w:rsidR="00BE247E">
        <w:rPr>
          <w:szCs w:val="28"/>
        </w:rPr>
        <w:t xml:space="preserve">м </w:t>
      </w:r>
      <w:r w:rsidR="00BE247E" w:rsidRPr="00B32E73">
        <w:rPr>
          <w:szCs w:val="28"/>
        </w:rPr>
        <w:t>округ</w:t>
      </w:r>
      <w:r w:rsidR="00BE247E">
        <w:rPr>
          <w:szCs w:val="28"/>
        </w:rPr>
        <w:t>е</w:t>
      </w:r>
      <w:bookmarkEnd w:id="2"/>
      <w:r w:rsidR="00BE247E">
        <w:rPr>
          <w:szCs w:val="28"/>
        </w:rPr>
        <w:t>»</w:t>
      </w:r>
      <w:r w:rsidR="00FA3154">
        <w:rPr>
          <w:szCs w:val="28"/>
        </w:rPr>
        <w:t xml:space="preserve"> изменения, изложив его в новой редакции (</w:t>
      </w:r>
      <w:r w:rsidR="00C871CC">
        <w:rPr>
          <w:szCs w:val="28"/>
        </w:rPr>
        <w:t>приложение 1).</w:t>
      </w:r>
    </w:p>
    <w:p w:rsidR="00CA2BB1" w:rsidRDefault="00B72D58" w:rsidP="00C46C5D">
      <w:pPr>
        <w:pStyle w:val="a3"/>
        <w:spacing w:line="276" w:lineRule="auto"/>
        <w:ind w:right="20" w:firstLine="709"/>
        <w:jc w:val="both"/>
        <w:rPr>
          <w:szCs w:val="28"/>
        </w:rPr>
      </w:pPr>
      <w:r>
        <w:rPr>
          <w:szCs w:val="28"/>
        </w:rPr>
        <w:t>2</w:t>
      </w:r>
      <w:r w:rsidR="00C871CC">
        <w:rPr>
          <w:szCs w:val="28"/>
        </w:rPr>
        <w:t>.</w:t>
      </w:r>
      <w:r w:rsidR="00FA3154">
        <w:rPr>
          <w:szCs w:val="28"/>
        </w:rPr>
        <w:t xml:space="preserve"> </w:t>
      </w:r>
      <w:r w:rsidR="00C871CC" w:rsidRPr="00687050">
        <w:rPr>
          <w:szCs w:val="28"/>
        </w:rPr>
        <w:t>Общему отделу администрации Ус</w:t>
      </w:r>
      <w:r w:rsidR="00CA2BB1">
        <w:rPr>
          <w:szCs w:val="28"/>
        </w:rPr>
        <w:t xml:space="preserve">ть-Катавского городского округа </w:t>
      </w:r>
      <w:r w:rsidR="00C871CC" w:rsidRPr="00687050">
        <w:rPr>
          <w:szCs w:val="28"/>
        </w:rPr>
        <w:t xml:space="preserve">(Толоконникова </w:t>
      </w:r>
      <w:r w:rsidR="00C871CC" w:rsidRPr="00687050">
        <w:rPr>
          <w:szCs w:val="28"/>
          <w:lang w:val="en-US" w:eastAsia="en-US"/>
        </w:rPr>
        <w:t>O</w:t>
      </w:r>
      <w:r w:rsidR="00C871CC" w:rsidRPr="00687050">
        <w:rPr>
          <w:szCs w:val="28"/>
          <w:lang w:eastAsia="en-US"/>
        </w:rPr>
        <w:t>.</w:t>
      </w:r>
      <w:r w:rsidR="00C871CC" w:rsidRPr="00687050">
        <w:rPr>
          <w:szCs w:val="28"/>
          <w:lang w:val="en-US" w:eastAsia="en-US"/>
        </w:rPr>
        <w:t>JI</w:t>
      </w:r>
      <w:r w:rsidR="00C871CC" w:rsidRPr="00687050">
        <w:rPr>
          <w:szCs w:val="28"/>
          <w:lang w:eastAsia="en-US"/>
        </w:rPr>
        <w:t xml:space="preserve">.) </w:t>
      </w:r>
      <w:r w:rsidR="0001521B">
        <w:rPr>
          <w:szCs w:val="28"/>
        </w:rPr>
        <w:t xml:space="preserve">разместить на </w:t>
      </w:r>
      <w:r w:rsidR="00C871CC" w:rsidRPr="00687050">
        <w:rPr>
          <w:szCs w:val="28"/>
        </w:rPr>
        <w:t xml:space="preserve">официальном сайте администрации Усть-Катавского городского округа </w:t>
      </w:r>
      <w:r w:rsidR="00C871CC" w:rsidRPr="00687050">
        <w:rPr>
          <w:szCs w:val="28"/>
          <w:lang w:eastAsia="en-US"/>
        </w:rPr>
        <w:t>(</w:t>
      </w:r>
      <w:hyperlink r:id="rId9" w:history="1">
        <w:r w:rsidR="00C871CC" w:rsidRPr="00687050">
          <w:rPr>
            <w:rStyle w:val="af3"/>
            <w:szCs w:val="28"/>
            <w:lang w:val="en-US" w:eastAsia="en-US"/>
          </w:rPr>
          <w:t>www</w:t>
        </w:r>
        <w:r w:rsidR="00C871CC" w:rsidRPr="00687050">
          <w:rPr>
            <w:rStyle w:val="af3"/>
            <w:szCs w:val="28"/>
            <w:lang w:eastAsia="en-US"/>
          </w:rPr>
          <w:t>.</w:t>
        </w:r>
        <w:r w:rsidR="00C871CC" w:rsidRPr="00687050">
          <w:rPr>
            <w:rStyle w:val="af3"/>
            <w:szCs w:val="28"/>
            <w:lang w:val="en-US" w:eastAsia="en-US"/>
          </w:rPr>
          <w:t>ukgo</w:t>
        </w:r>
        <w:r w:rsidR="00C871CC" w:rsidRPr="00687050">
          <w:rPr>
            <w:rStyle w:val="af3"/>
            <w:szCs w:val="28"/>
            <w:lang w:eastAsia="en-US"/>
          </w:rPr>
          <w:t>.</w:t>
        </w:r>
        <w:r w:rsidR="00C871CC" w:rsidRPr="00687050">
          <w:rPr>
            <w:rStyle w:val="af3"/>
            <w:szCs w:val="28"/>
            <w:lang w:val="en-US" w:eastAsia="en-US"/>
          </w:rPr>
          <w:t>su</w:t>
        </w:r>
      </w:hyperlink>
      <w:r w:rsidR="00C871CC" w:rsidRPr="00687050">
        <w:rPr>
          <w:szCs w:val="28"/>
          <w:lang w:eastAsia="en-US"/>
        </w:rPr>
        <w:t xml:space="preserve">) </w:t>
      </w:r>
      <w:r w:rsidR="00C871CC" w:rsidRPr="00687050">
        <w:rPr>
          <w:szCs w:val="28"/>
        </w:rPr>
        <w:t>данное постановление.</w:t>
      </w:r>
    </w:p>
    <w:p w:rsidR="00B72D58" w:rsidRDefault="00B72D58" w:rsidP="00B72D58">
      <w:pPr>
        <w:pStyle w:val="a3"/>
        <w:spacing w:line="276" w:lineRule="auto"/>
        <w:ind w:right="23" w:firstLine="709"/>
        <w:jc w:val="both"/>
        <w:rPr>
          <w:szCs w:val="28"/>
        </w:rPr>
      </w:pPr>
      <w:r>
        <w:rPr>
          <w:szCs w:val="28"/>
        </w:rPr>
        <w:t xml:space="preserve">3. Контроль исполнения настоящего постановления возложить на </w:t>
      </w:r>
      <w:r w:rsidRPr="0032101E">
        <w:rPr>
          <w:szCs w:val="28"/>
        </w:rPr>
        <w:t>начальника управления имущественных и земельных отношений Самарина К.А.</w:t>
      </w:r>
    </w:p>
    <w:p w:rsidR="00B72D58" w:rsidRDefault="00B72D58" w:rsidP="00C46C5D">
      <w:pPr>
        <w:pStyle w:val="a3"/>
        <w:spacing w:line="276" w:lineRule="auto"/>
        <w:ind w:right="20" w:firstLine="709"/>
        <w:jc w:val="both"/>
        <w:rPr>
          <w:szCs w:val="28"/>
        </w:rPr>
      </w:pPr>
    </w:p>
    <w:p w:rsidR="00CA2BB1" w:rsidRDefault="00CA2BB1" w:rsidP="00C46C5D">
      <w:pPr>
        <w:pStyle w:val="a3"/>
        <w:spacing w:line="276" w:lineRule="auto"/>
        <w:ind w:right="20"/>
        <w:jc w:val="both"/>
        <w:rPr>
          <w:szCs w:val="28"/>
        </w:rPr>
      </w:pPr>
    </w:p>
    <w:p w:rsidR="002B5A86" w:rsidRDefault="00C871CC" w:rsidP="00C46C5D">
      <w:pPr>
        <w:pStyle w:val="a3"/>
        <w:spacing w:line="276" w:lineRule="auto"/>
        <w:ind w:right="20"/>
        <w:jc w:val="both"/>
        <w:rPr>
          <w:szCs w:val="28"/>
        </w:rPr>
      </w:pPr>
      <w:r>
        <w:rPr>
          <w:szCs w:val="28"/>
        </w:rPr>
        <w:t>Глава Усть-Катавско</w:t>
      </w:r>
      <w:r w:rsidR="003119F2">
        <w:rPr>
          <w:szCs w:val="28"/>
        </w:rPr>
        <w:t>го</w:t>
      </w:r>
      <w:r w:rsidR="00AA30FF" w:rsidRPr="00AA30FF">
        <w:rPr>
          <w:szCs w:val="28"/>
        </w:rPr>
        <w:t xml:space="preserve"> </w:t>
      </w:r>
      <w:r w:rsidR="00AA30FF">
        <w:rPr>
          <w:szCs w:val="28"/>
        </w:rPr>
        <w:t>городского округа                                           С.Д. Семко</w:t>
      </w:r>
      <w:r w:rsidR="00594E5E">
        <w:rPr>
          <w:szCs w:val="28"/>
        </w:rPr>
        <w:t>в</w:t>
      </w:r>
    </w:p>
    <w:p w:rsidR="00C871CC" w:rsidRDefault="00C871CC" w:rsidP="00C46C5D">
      <w:pPr>
        <w:pStyle w:val="a3"/>
        <w:spacing w:line="276" w:lineRule="auto"/>
        <w:ind w:right="20"/>
        <w:jc w:val="both"/>
        <w:rPr>
          <w:szCs w:val="28"/>
        </w:rPr>
      </w:pPr>
    </w:p>
    <w:p w:rsidR="00DB0742" w:rsidRPr="00687050" w:rsidRDefault="00DB0742" w:rsidP="00C46C5D">
      <w:pPr>
        <w:pStyle w:val="a3"/>
        <w:spacing w:line="276" w:lineRule="auto"/>
        <w:ind w:right="20"/>
        <w:jc w:val="right"/>
        <w:rPr>
          <w:szCs w:val="28"/>
        </w:rPr>
        <w:sectPr w:rsidR="00DB0742" w:rsidRPr="00687050" w:rsidSect="00B72D58">
          <w:headerReference w:type="default" r:id="rId10"/>
          <w:headerReference w:type="first" r:id="rId11"/>
          <w:pgSz w:w="11905" w:h="16837"/>
          <w:pgMar w:top="142" w:right="707" w:bottom="851" w:left="1418" w:header="0" w:footer="6" w:gutter="0"/>
          <w:cols w:space="720"/>
          <w:noEndnote/>
          <w:docGrid w:linePitch="360"/>
        </w:sectPr>
      </w:pPr>
    </w:p>
    <w:p w:rsidR="008647C6" w:rsidRDefault="00B77340" w:rsidP="00C46C5D">
      <w:pPr>
        <w:spacing w:line="276" w:lineRule="auto"/>
        <w:contextualSpacing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ПРИЛОЖЕНИЕ </w:t>
      </w:r>
      <w:r w:rsidR="00C871CC" w:rsidRPr="005B596E">
        <w:rPr>
          <w:spacing w:val="2"/>
          <w:sz w:val="28"/>
          <w:szCs w:val="28"/>
        </w:rPr>
        <w:t>1</w:t>
      </w:r>
    </w:p>
    <w:p w:rsidR="00C871CC" w:rsidRPr="008647C6" w:rsidRDefault="00C871CC" w:rsidP="00C46C5D">
      <w:pPr>
        <w:spacing w:line="276" w:lineRule="auto"/>
        <w:contextualSpacing/>
        <w:jc w:val="right"/>
        <w:rPr>
          <w:spacing w:val="2"/>
          <w:sz w:val="28"/>
          <w:szCs w:val="28"/>
        </w:rPr>
      </w:pPr>
      <w:r w:rsidRPr="005B596E">
        <w:rPr>
          <w:rFonts w:eastAsia="Calibri"/>
          <w:sz w:val="28"/>
        </w:rPr>
        <w:t>к постановлению администрации</w:t>
      </w:r>
    </w:p>
    <w:p w:rsidR="00C871CC" w:rsidRPr="005B596E" w:rsidRDefault="00C871CC" w:rsidP="00C46C5D">
      <w:pPr>
        <w:spacing w:line="276" w:lineRule="auto"/>
        <w:ind w:left="5664" w:hanging="561"/>
        <w:jc w:val="right"/>
        <w:rPr>
          <w:rFonts w:eastAsia="Calibri"/>
          <w:sz w:val="28"/>
        </w:rPr>
      </w:pPr>
      <w:r w:rsidRPr="005B596E">
        <w:rPr>
          <w:rFonts w:eastAsia="Calibri"/>
          <w:sz w:val="28"/>
        </w:rPr>
        <w:t>Усть-Катавского городского округа</w:t>
      </w:r>
    </w:p>
    <w:p w:rsidR="00C871CC" w:rsidRDefault="00C12BF6" w:rsidP="00C46C5D">
      <w:pPr>
        <w:pStyle w:val="a7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>
        <w:rPr>
          <w:rFonts w:eastAsia="Calibri"/>
          <w:sz w:val="28"/>
        </w:rPr>
        <w:t xml:space="preserve">№  866 </w:t>
      </w:r>
      <w:r w:rsidR="00C871CC" w:rsidRPr="005B596E">
        <w:rPr>
          <w:rFonts w:eastAsia="Calibri"/>
          <w:sz w:val="28"/>
        </w:rPr>
        <w:t>от</w:t>
      </w:r>
      <w:r>
        <w:rPr>
          <w:rFonts w:eastAsia="Calibri"/>
          <w:sz w:val="28"/>
        </w:rPr>
        <w:t xml:space="preserve"> 13.06.2019 г.</w:t>
      </w:r>
    </w:p>
    <w:p w:rsidR="00C871CC" w:rsidRDefault="00C871CC" w:rsidP="00D45BCE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5A8A" w:rsidRPr="00895A8A" w:rsidRDefault="00895A8A" w:rsidP="00C46C5D">
      <w:pPr>
        <w:pStyle w:val="a7"/>
        <w:spacing w:before="0" w:beforeAutospacing="0" w:after="0" w:afterAutospacing="0" w:line="276" w:lineRule="auto"/>
        <w:ind w:firstLine="567"/>
        <w:jc w:val="center"/>
      </w:pPr>
      <w:r w:rsidRPr="00895A8A">
        <w:rPr>
          <w:sz w:val="28"/>
          <w:szCs w:val="28"/>
        </w:rPr>
        <w:t>Положение</w:t>
      </w:r>
    </w:p>
    <w:p w:rsidR="00895A8A" w:rsidRPr="00895A8A" w:rsidRDefault="00895A8A" w:rsidP="00C46C5D">
      <w:pPr>
        <w:pStyle w:val="a7"/>
        <w:spacing w:before="0" w:beforeAutospacing="0" w:after="0" w:afterAutospacing="0" w:line="276" w:lineRule="auto"/>
        <w:ind w:firstLine="567"/>
        <w:jc w:val="center"/>
      </w:pPr>
      <w:r w:rsidRPr="00895A8A">
        <w:rPr>
          <w:sz w:val="28"/>
          <w:szCs w:val="28"/>
        </w:rPr>
        <w:t xml:space="preserve">об организации проектной деятельности в </w:t>
      </w:r>
      <w:r w:rsidR="00521980">
        <w:rPr>
          <w:sz w:val="28"/>
          <w:szCs w:val="28"/>
        </w:rPr>
        <w:t xml:space="preserve">Усть-Катавском городском округе </w:t>
      </w:r>
      <w:r w:rsidRPr="00895A8A">
        <w:rPr>
          <w:sz w:val="28"/>
          <w:szCs w:val="28"/>
        </w:rPr>
        <w:t>Челябинской области</w:t>
      </w:r>
    </w:p>
    <w:p w:rsidR="00895A8A" w:rsidRPr="00895A8A" w:rsidRDefault="00895A8A" w:rsidP="00C46C5D">
      <w:pPr>
        <w:spacing w:line="276" w:lineRule="auto"/>
        <w:ind w:firstLine="567"/>
        <w:jc w:val="both"/>
      </w:pPr>
    </w:p>
    <w:p w:rsidR="00895A8A" w:rsidRPr="00895A8A" w:rsidRDefault="00895A8A" w:rsidP="00C46C5D">
      <w:pPr>
        <w:pStyle w:val="a7"/>
        <w:spacing w:before="0" w:beforeAutospacing="0" w:after="0" w:afterAutospacing="0" w:line="276" w:lineRule="auto"/>
        <w:ind w:firstLine="567"/>
        <w:jc w:val="center"/>
      </w:pPr>
      <w:r w:rsidRPr="00895A8A">
        <w:rPr>
          <w:sz w:val="28"/>
          <w:szCs w:val="28"/>
        </w:rPr>
        <w:t>I. Общие положения</w:t>
      </w:r>
    </w:p>
    <w:p w:rsidR="00895A8A" w:rsidRPr="00895A8A" w:rsidRDefault="00895A8A" w:rsidP="00C46C5D">
      <w:pPr>
        <w:spacing w:line="276" w:lineRule="auto"/>
        <w:ind w:firstLine="567"/>
      </w:pPr>
    </w:p>
    <w:p w:rsidR="00CF3666" w:rsidRDefault="00895A8A" w:rsidP="00305EC7">
      <w:pPr>
        <w:pStyle w:val="a7"/>
        <w:spacing w:before="0" w:beforeAutospacing="0" w:after="0" w:afterAutospacing="0"/>
        <w:ind w:right="142" w:firstLine="426"/>
        <w:jc w:val="both"/>
        <w:rPr>
          <w:sz w:val="28"/>
          <w:szCs w:val="28"/>
        </w:rPr>
      </w:pPr>
      <w:r w:rsidRPr="00895A8A">
        <w:rPr>
          <w:sz w:val="28"/>
          <w:szCs w:val="28"/>
        </w:rPr>
        <w:t>1. </w:t>
      </w:r>
      <w:r w:rsidR="00521980">
        <w:rPr>
          <w:sz w:val="28"/>
          <w:szCs w:val="28"/>
        </w:rPr>
        <w:t xml:space="preserve">Настоящее </w:t>
      </w:r>
      <w:r w:rsidRPr="00895A8A">
        <w:rPr>
          <w:sz w:val="28"/>
          <w:szCs w:val="28"/>
        </w:rPr>
        <w:t xml:space="preserve">Положение </w:t>
      </w:r>
      <w:r w:rsidR="00F502FE">
        <w:rPr>
          <w:sz w:val="28"/>
          <w:szCs w:val="28"/>
        </w:rPr>
        <w:t xml:space="preserve">о проектной деятельности в Усть-Катавском городском округе (далее именуется – Положение) </w:t>
      </w:r>
      <w:r w:rsidRPr="00895A8A">
        <w:rPr>
          <w:sz w:val="28"/>
          <w:szCs w:val="28"/>
        </w:rPr>
        <w:t xml:space="preserve">определяет </w:t>
      </w:r>
      <w:r w:rsidR="00F502FE">
        <w:rPr>
          <w:sz w:val="28"/>
          <w:szCs w:val="28"/>
        </w:rPr>
        <w:t>цели</w:t>
      </w:r>
      <w:r w:rsidRPr="00895A8A">
        <w:rPr>
          <w:sz w:val="28"/>
          <w:szCs w:val="28"/>
        </w:rPr>
        <w:t xml:space="preserve"> и порядок </w:t>
      </w:r>
      <w:r w:rsidR="00F502FE">
        <w:rPr>
          <w:sz w:val="28"/>
          <w:szCs w:val="28"/>
        </w:rPr>
        <w:t>организации проектной деятельности в Усть-Катавском</w:t>
      </w:r>
      <w:r w:rsidR="00013BAD">
        <w:rPr>
          <w:sz w:val="28"/>
          <w:szCs w:val="28"/>
        </w:rPr>
        <w:t xml:space="preserve"> </w:t>
      </w:r>
      <w:r w:rsidR="00CF3666">
        <w:rPr>
          <w:sz w:val="28"/>
          <w:szCs w:val="28"/>
        </w:rPr>
        <w:t>городско</w:t>
      </w:r>
      <w:r w:rsidR="00F502FE">
        <w:rPr>
          <w:sz w:val="28"/>
          <w:szCs w:val="28"/>
        </w:rPr>
        <w:t>м</w:t>
      </w:r>
      <w:r w:rsidR="00CF3666">
        <w:rPr>
          <w:sz w:val="28"/>
          <w:szCs w:val="28"/>
        </w:rPr>
        <w:t xml:space="preserve"> округ</w:t>
      </w:r>
      <w:r w:rsidR="00F502FE">
        <w:rPr>
          <w:sz w:val="28"/>
          <w:szCs w:val="28"/>
        </w:rPr>
        <w:t>е</w:t>
      </w:r>
      <w:r w:rsidR="00AD3BC0">
        <w:rPr>
          <w:sz w:val="28"/>
          <w:szCs w:val="28"/>
        </w:rPr>
        <w:t xml:space="preserve"> (далее именуется – проектная деятельность)</w:t>
      </w:r>
      <w:r w:rsidR="00CF3666">
        <w:rPr>
          <w:sz w:val="28"/>
          <w:szCs w:val="28"/>
        </w:rPr>
        <w:t>.</w:t>
      </w:r>
    </w:p>
    <w:p w:rsidR="00AD3BC0" w:rsidRPr="00895A8A" w:rsidRDefault="00895A8A" w:rsidP="00305EC7">
      <w:pPr>
        <w:pStyle w:val="a7"/>
        <w:spacing w:before="0" w:beforeAutospacing="0" w:after="0" w:afterAutospacing="0"/>
        <w:ind w:right="142" w:firstLine="426"/>
        <w:jc w:val="both"/>
      </w:pPr>
      <w:r w:rsidRPr="00895A8A">
        <w:rPr>
          <w:sz w:val="28"/>
          <w:szCs w:val="28"/>
        </w:rPr>
        <w:t>2. </w:t>
      </w:r>
      <w:r w:rsidR="00AD3BC0" w:rsidRPr="00895A8A">
        <w:rPr>
          <w:sz w:val="28"/>
          <w:szCs w:val="28"/>
        </w:rPr>
        <w:t xml:space="preserve">Понятия и термины, </w:t>
      </w:r>
      <w:r w:rsidR="00AA55A1">
        <w:rPr>
          <w:sz w:val="28"/>
          <w:szCs w:val="28"/>
        </w:rPr>
        <w:t>используемые</w:t>
      </w:r>
      <w:r w:rsidR="00AD3BC0" w:rsidRPr="00895A8A">
        <w:rPr>
          <w:sz w:val="28"/>
          <w:szCs w:val="28"/>
        </w:rPr>
        <w:t xml:space="preserve"> в настоящем Положении:</w:t>
      </w:r>
    </w:p>
    <w:p w:rsidR="00AD3BC0" w:rsidRDefault="00AD3BC0" w:rsidP="00305EC7">
      <w:pPr>
        <w:ind w:right="142" w:firstLine="426"/>
        <w:jc w:val="both"/>
        <w:rPr>
          <w:sz w:val="28"/>
          <w:szCs w:val="28"/>
        </w:rPr>
      </w:pPr>
      <w:r w:rsidRPr="00CC397F">
        <w:rPr>
          <w:b/>
          <w:sz w:val="28"/>
          <w:szCs w:val="28"/>
        </w:rPr>
        <w:t>проект</w:t>
      </w:r>
      <w:r w:rsidRPr="00AD3BC0">
        <w:rPr>
          <w:sz w:val="28"/>
          <w:szCs w:val="28"/>
        </w:rPr>
        <w:t xml:space="preserve"> – комплекс взаимосвязанных мероприятий, направленных на </w:t>
      </w:r>
      <w:r w:rsidR="00AA55A1">
        <w:rPr>
          <w:sz w:val="28"/>
          <w:szCs w:val="28"/>
        </w:rPr>
        <w:t>получение</w:t>
      </w:r>
      <w:r w:rsidRPr="00AD3BC0">
        <w:rPr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5B716C" w:rsidRDefault="005B716C" w:rsidP="00305EC7">
      <w:pPr>
        <w:ind w:right="142" w:firstLine="426"/>
        <w:jc w:val="both"/>
        <w:rPr>
          <w:sz w:val="28"/>
          <w:szCs w:val="28"/>
        </w:rPr>
      </w:pPr>
      <w:r w:rsidRPr="00CC397F">
        <w:rPr>
          <w:b/>
          <w:sz w:val="28"/>
          <w:szCs w:val="28"/>
        </w:rPr>
        <w:t>региональный проект</w:t>
      </w:r>
      <w:r>
        <w:rPr>
          <w:sz w:val="28"/>
          <w:szCs w:val="28"/>
        </w:rPr>
        <w:t xml:space="preserve"> – проект, обеспечивающий достижение целей, показателей и результатов федерального проекта*, мероприятия которого относятся к законодательно установленным полномочиям Челябинской области, а также к вопросам местного значения муниципальных образований Челябинской области;</w:t>
      </w:r>
    </w:p>
    <w:p w:rsidR="005B716C" w:rsidRDefault="005B716C" w:rsidP="00305EC7">
      <w:pPr>
        <w:ind w:right="142" w:firstLine="426"/>
        <w:jc w:val="both"/>
        <w:rPr>
          <w:sz w:val="28"/>
          <w:szCs w:val="28"/>
        </w:rPr>
      </w:pPr>
      <w:r w:rsidRPr="00CC397F">
        <w:rPr>
          <w:b/>
          <w:sz w:val="28"/>
          <w:szCs w:val="28"/>
        </w:rPr>
        <w:t>муниципальная составляющая национального проекта</w:t>
      </w:r>
      <w:r>
        <w:rPr>
          <w:sz w:val="28"/>
          <w:szCs w:val="28"/>
        </w:rPr>
        <w:t xml:space="preserve"> – портфель муниципальных проектов, обеспечивающий достижение целей, показателей и результатов региональной составляющей национального проекта;</w:t>
      </w:r>
    </w:p>
    <w:p w:rsidR="00AD3BC0" w:rsidRDefault="00AD3BC0" w:rsidP="00305EC7">
      <w:pPr>
        <w:ind w:right="142" w:firstLine="426"/>
        <w:jc w:val="both"/>
        <w:rPr>
          <w:sz w:val="28"/>
          <w:szCs w:val="28"/>
        </w:rPr>
      </w:pPr>
      <w:r w:rsidRPr="00CC397F">
        <w:rPr>
          <w:b/>
          <w:sz w:val="28"/>
          <w:szCs w:val="28"/>
        </w:rPr>
        <w:t>проектная деятельность</w:t>
      </w:r>
      <w:r w:rsidRPr="00AD3BC0">
        <w:rPr>
          <w:sz w:val="28"/>
          <w:szCs w:val="28"/>
        </w:rPr>
        <w:t xml:space="preserve"> – деятельность, связанная с инициированием, подготовкой, реа</w:t>
      </w:r>
      <w:r w:rsidR="00E02CC4">
        <w:rPr>
          <w:sz w:val="28"/>
          <w:szCs w:val="28"/>
        </w:rPr>
        <w:t>лизацией и завершением проектов;</w:t>
      </w:r>
    </w:p>
    <w:p w:rsidR="00DC6EA3" w:rsidRPr="00DC6EA3" w:rsidRDefault="00DC6EA3" w:rsidP="00DC6EA3">
      <w:pPr>
        <w:pStyle w:val="a7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</w:t>
      </w:r>
      <w:r w:rsidRPr="00DC6EA3">
        <w:rPr>
          <w:b/>
          <w:bCs/>
          <w:sz w:val="28"/>
          <w:szCs w:val="28"/>
        </w:rPr>
        <w:t>руководитель проекта</w:t>
      </w:r>
      <w:r w:rsidRPr="00895A8A">
        <w:rPr>
          <w:sz w:val="28"/>
          <w:szCs w:val="28"/>
        </w:rPr>
        <w:t xml:space="preserve"> – уполномоченное лицо, осуществляющее руководство командой проекта, непосредственное управление проектом, ответственное за достижение целей проекта, в соответствии с требованиями </w:t>
      </w:r>
      <w:r w:rsidRPr="00895A8A">
        <w:rPr>
          <w:sz w:val="28"/>
          <w:szCs w:val="28"/>
        </w:rPr>
        <w:br/>
        <w:t>к результату проекта</w:t>
      </w:r>
      <w:r>
        <w:rPr>
          <w:sz w:val="28"/>
          <w:szCs w:val="28"/>
        </w:rPr>
        <w:t>;</w:t>
      </w:r>
    </w:p>
    <w:p w:rsidR="00AA310F" w:rsidRPr="00AA310F" w:rsidRDefault="00AA310F" w:rsidP="00305EC7">
      <w:pPr>
        <w:ind w:right="142" w:firstLine="540"/>
        <w:jc w:val="both"/>
        <w:rPr>
          <w:sz w:val="28"/>
          <w:szCs w:val="28"/>
        </w:rPr>
      </w:pPr>
      <w:r w:rsidRPr="00AA310F">
        <w:rPr>
          <w:sz w:val="28"/>
          <w:szCs w:val="28"/>
        </w:rPr>
        <w:t>3. Основной целью организации проектной деятельности является обеспечение достижения запланированных результатов при осуществлении деятельности, которая характеризуется как имеющая определенные и достижимые сроки реализации, направленная на достижение конкретных целей и предполагающая координированное выполнение взаимосвязанных действий.</w:t>
      </w:r>
    </w:p>
    <w:p w:rsidR="00AA310F" w:rsidRPr="00AA310F" w:rsidRDefault="00AA310F" w:rsidP="00305EC7">
      <w:pPr>
        <w:ind w:right="142" w:firstLine="540"/>
        <w:jc w:val="both"/>
        <w:rPr>
          <w:sz w:val="28"/>
          <w:szCs w:val="28"/>
        </w:rPr>
      </w:pPr>
      <w:r w:rsidRPr="00AA310F">
        <w:rPr>
          <w:sz w:val="28"/>
          <w:szCs w:val="28"/>
        </w:rPr>
        <w:t>4. Иные цели организации проектной деятельности:</w:t>
      </w:r>
    </w:p>
    <w:p w:rsidR="00AA310F" w:rsidRPr="00AA310F" w:rsidRDefault="009C3BFE" w:rsidP="00305EC7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10F" w:rsidRPr="00AA310F">
        <w:rPr>
          <w:sz w:val="28"/>
          <w:szCs w:val="28"/>
        </w:rPr>
        <w:t>соблюдение и сокращение сроков достижения результатов;</w:t>
      </w:r>
    </w:p>
    <w:p w:rsidR="00AA310F" w:rsidRPr="00AA310F" w:rsidRDefault="009C3BFE" w:rsidP="00305EC7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10F" w:rsidRPr="00AA310F">
        <w:rPr>
          <w:sz w:val="28"/>
          <w:szCs w:val="28"/>
        </w:rPr>
        <w:t>повышение эффективности использования ресурсов;</w:t>
      </w:r>
    </w:p>
    <w:p w:rsidR="00AA310F" w:rsidRPr="00AA310F" w:rsidRDefault="009C3BFE" w:rsidP="00305EC7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10F" w:rsidRPr="00AA310F">
        <w:rPr>
          <w:sz w:val="28"/>
          <w:szCs w:val="28"/>
        </w:rPr>
        <w:t>прозрачность, обоснованность и своевременность принимаемых решений;</w:t>
      </w:r>
    </w:p>
    <w:p w:rsidR="00AA310F" w:rsidRPr="00AA310F" w:rsidRDefault="00BF01E1" w:rsidP="00305EC7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A310F" w:rsidRPr="00AA310F">
        <w:rPr>
          <w:sz w:val="28"/>
          <w:szCs w:val="28"/>
        </w:rPr>
        <w:t>повышение эффективности внутриведомственного, межведомственного и межуровневого взаимодействия между участниками проектной деятельности за счет использования единых подходов проектного управления.</w:t>
      </w:r>
    </w:p>
    <w:p w:rsidR="00AA310F" w:rsidRDefault="00AA310F" w:rsidP="00305EC7">
      <w:pPr>
        <w:ind w:right="142" w:firstLine="540"/>
        <w:jc w:val="both"/>
        <w:rPr>
          <w:sz w:val="28"/>
          <w:szCs w:val="28"/>
        </w:rPr>
      </w:pPr>
      <w:r w:rsidRPr="00AA310F">
        <w:rPr>
          <w:sz w:val="28"/>
          <w:szCs w:val="28"/>
        </w:rPr>
        <w:t>5. Реализации в соответствии с настоящим Положением подлежат</w:t>
      </w:r>
      <w:r w:rsidR="00E00A76">
        <w:rPr>
          <w:sz w:val="28"/>
          <w:szCs w:val="28"/>
        </w:rPr>
        <w:t xml:space="preserve"> муниципальные проекты (далее – проекты).</w:t>
      </w:r>
    </w:p>
    <w:p w:rsidR="00E00A76" w:rsidRDefault="00E00A76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Положение распространяет свое действие на проекты, реализуемые </w:t>
      </w:r>
      <w:r w:rsidR="00AC0AB3">
        <w:rPr>
          <w:sz w:val="28"/>
          <w:szCs w:val="28"/>
        </w:rPr>
        <w:t>администрацией Усть-Катавского городского округа самостоятельно или с участием органов администрации, общественных и иных организаций</w:t>
      </w:r>
      <w:r>
        <w:rPr>
          <w:sz w:val="28"/>
          <w:szCs w:val="28"/>
        </w:rPr>
        <w:t>.</w:t>
      </w:r>
    </w:p>
    <w:p w:rsidR="00E00A76" w:rsidRPr="00AA310F" w:rsidRDefault="00E00A76" w:rsidP="00305EC7">
      <w:pPr>
        <w:ind w:right="142" w:firstLine="540"/>
        <w:jc w:val="both"/>
        <w:rPr>
          <w:sz w:val="28"/>
          <w:szCs w:val="28"/>
        </w:rPr>
      </w:pPr>
    </w:p>
    <w:p w:rsidR="00FB6880" w:rsidRPr="00FB6880" w:rsidRDefault="00FB6880" w:rsidP="00305EC7">
      <w:pPr>
        <w:pStyle w:val="a7"/>
        <w:spacing w:before="0" w:beforeAutospacing="0" w:after="0" w:afterAutospacing="0"/>
        <w:ind w:right="14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B6880">
        <w:rPr>
          <w:sz w:val="28"/>
          <w:szCs w:val="28"/>
        </w:rPr>
        <w:t>. Организационная структура управления проектной деятельностью</w:t>
      </w:r>
    </w:p>
    <w:p w:rsidR="00FB6880" w:rsidRPr="00FB6880" w:rsidRDefault="00FB6880" w:rsidP="00305EC7">
      <w:pPr>
        <w:ind w:right="142"/>
        <w:jc w:val="center"/>
        <w:rPr>
          <w:sz w:val="28"/>
          <w:szCs w:val="28"/>
        </w:rPr>
      </w:pPr>
    </w:p>
    <w:p w:rsidR="00FB6880" w:rsidRPr="00FB6880" w:rsidRDefault="00E00A76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6880" w:rsidRPr="00FB6880">
        <w:rPr>
          <w:sz w:val="28"/>
          <w:szCs w:val="28"/>
        </w:rPr>
        <w:t>. Управление проектной деятельностью предполагает планирование, организацию и контроль проектной деятельности, в том числе установление правил проектной деятельности, обеспечение взаимодействия между участниками проектной деятельности.</w:t>
      </w:r>
    </w:p>
    <w:p w:rsidR="00073C7F" w:rsidRDefault="00073C7F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6880" w:rsidRPr="00FB6880">
        <w:rPr>
          <w:sz w:val="28"/>
          <w:szCs w:val="28"/>
        </w:rPr>
        <w:t>. Орган</w:t>
      </w:r>
      <w:r>
        <w:rPr>
          <w:sz w:val="28"/>
          <w:szCs w:val="28"/>
        </w:rPr>
        <w:t>ами управления проектной деятельностью являются:</w:t>
      </w:r>
    </w:p>
    <w:p w:rsidR="00FB6880" w:rsidRDefault="00073C7F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B6880" w:rsidRPr="00FB6880">
        <w:rPr>
          <w:sz w:val="28"/>
          <w:szCs w:val="28"/>
        </w:rPr>
        <w:t>униципальный проектный комитет;</w:t>
      </w:r>
    </w:p>
    <w:p w:rsidR="00AC0AB3" w:rsidRPr="00FB6880" w:rsidRDefault="00AC0AB3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отраслевые рабочие группы;</w:t>
      </w:r>
    </w:p>
    <w:p w:rsidR="00EB0023" w:rsidRPr="00FB6880" w:rsidRDefault="00073C7F" w:rsidP="00305EC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</w:t>
      </w:r>
      <w:r w:rsidR="00FB6880" w:rsidRPr="00FB6880">
        <w:rPr>
          <w:sz w:val="28"/>
          <w:szCs w:val="28"/>
        </w:rPr>
        <w:t>униципальный проектный офис</w:t>
      </w:r>
      <w:r w:rsidR="00AC0AB3">
        <w:rPr>
          <w:sz w:val="28"/>
          <w:szCs w:val="28"/>
        </w:rPr>
        <w:t>.</w:t>
      </w:r>
    </w:p>
    <w:p w:rsidR="00EB0023" w:rsidRPr="00FB6880" w:rsidRDefault="00EB0023" w:rsidP="00305EC7">
      <w:pPr>
        <w:ind w:right="142" w:firstLine="540"/>
        <w:jc w:val="both"/>
        <w:rPr>
          <w:sz w:val="28"/>
          <w:szCs w:val="28"/>
        </w:rPr>
      </w:pPr>
      <w:r w:rsidRPr="00FB6880">
        <w:rPr>
          <w:sz w:val="28"/>
          <w:szCs w:val="28"/>
        </w:rPr>
        <w:t>2) формируемые в целях реализации проектов временные органы управления проектной деятельностью</w:t>
      </w:r>
      <w:r>
        <w:rPr>
          <w:sz w:val="28"/>
          <w:szCs w:val="28"/>
        </w:rPr>
        <w:t xml:space="preserve"> (исполнители мероприятий муниципальных составляющих региональных проектов)</w:t>
      </w:r>
      <w:r w:rsidRPr="00FB6880">
        <w:rPr>
          <w:sz w:val="28"/>
          <w:szCs w:val="28"/>
        </w:rPr>
        <w:t>, к которым относятся:</w:t>
      </w:r>
    </w:p>
    <w:p w:rsidR="00FB6880" w:rsidRPr="00FB6880" w:rsidRDefault="00FB6880" w:rsidP="00305EC7">
      <w:pPr>
        <w:ind w:right="142" w:firstLine="567"/>
        <w:jc w:val="both"/>
        <w:rPr>
          <w:sz w:val="28"/>
          <w:szCs w:val="28"/>
        </w:rPr>
      </w:pPr>
      <w:r w:rsidRPr="00FB6880">
        <w:rPr>
          <w:sz w:val="28"/>
          <w:szCs w:val="28"/>
        </w:rPr>
        <w:t>кураторы проекта;</w:t>
      </w:r>
    </w:p>
    <w:p w:rsidR="00FB6880" w:rsidRPr="00FB6880" w:rsidRDefault="00FB6880" w:rsidP="00305EC7">
      <w:pPr>
        <w:ind w:right="142" w:firstLine="567"/>
        <w:jc w:val="both"/>
        <w:rPr>
          <w:sz w:val="28"/>
          <w:szCs w:val="28"/>
        </w:rPr>
      </w:pPr>
      <w:r w:rsidRPr="00FB6880">
        <w:rPr>
          <w:sz w:val="28"/>
          <w:szCs w:val="28"/>
        </w:rPr>
        <w:t>руководители проекта;</w:t>
      </w:r>
    </w:p>
    <w:p w:rsidR="00FB6880" w:rsidRPr="00FB6880" w:rsidRDefault="00FB6880" w:rsidP="00305EC7">
      <w:pPr>
        <w:ind w:right="142" w:firstLine="567"/>
        <w:jc w:val="both"/>
        <w:rPr>
          <w:sz w:val="28"/>
          <w:szCs w:val="28"/>
        </w:rPr>
      </w:pPr>
      <w:r w:rsidRPr="00FB6880">
        <w:rPr>
          <w:sz w:val="28"/>
          <w:szCs w:val="28"/>
        </w:rPr>
        <w:t>администраторы проекта;</w:t>
      </w:r>
    </w:p>
    <w:p w:rsidR="00FB6880" w:rsidRDefault="00073C7F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6880" w:rsidRPr="00FB6880">
        <w:rPr>
          <w:sz w:val="28"/>
          <w:szCs w:val="28"/>
        </w:rPr>
        <w:t xml:space="preserve">. Функции органов управления проектной деятельностью определяются и реализуются в соответствии с настоящим Положением и методическими рекомендациями, утверждаемыми </w:t>
      </w:r>
      <w:r w:rsidR="00AC0AB3">
        <w:rPr>
          <w:sz w:val="28"/>
          <w:szCs w:val="28"/>
        </w:rPr>
        <w:t>Министерством экономического развития Челябинской области</w:t>
      </w:r>
      <w:r w:rsidR="00FB6880" w:rsidRPr="00FB6880">
        <w:rPr>
          <w:sz w:val="28"/>
          <w:szCs w:val="28"/>
        </w:rPr>
        <w:t xml:space="preserve"> (далее именуются – Методические рекомендации).</w:t>
      </w:r>
    </w:p>
    <w:p w:rsidR="00C945E5" w:rsidRPr="00FB6880" w:rsidRDefault="00C945E5" w:rsidP="00AC0AB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3C7F">
        <w:rPr>
          <w:sz w:val="28"/>
          <w:szCs w:val="28"/>
        </w:rPr>
        <w:t>10</w:t>
      </w:r>
      <w:r w:rsidRPr="00062127">
        <w:rPr>
          <w:sz w:val="28"/>
          <w:szCs w:val="28"/>
        </w:rPr>
        <w:t>.</w:t>
      </w:r>
      <w:r w:rsidR="00073C7F">
        <w:rPr>
          <w:sz w:val="28"/>
          <w:szCs w:val="28"/>
        </w:rPr>
        <w:t xml:space="preserve"> Участниками проектной деятельности являются органы управления проектной деятельностью, должностные лица </w:t>
      </w:r>
      <w:r w:rsidR="00AC0AB3">
        <w:rPr>
          <w:sz w:val="28"/>
          <w:szCs w:val="28"/>
        </w:rPr>
        <w:t>администрации Усть-Катавского городского округа и органов администрации</w:t>
      </w:r>
      <w:r w:rsidR="00073C7F">
        <w:rPr>
          <w:sz w:val="28"/>
          <w:szCs w:val="28"/>
        </w:rPr>
        <w:t>, организации и физические лица, которые осуществляют проектную деятельность.</w:t>
      </w:r>
    </w:p>
    <w:p w:rsidR="00AA310F" w:rsidRPr="00FB6880" w:rsidRDefault="00AA310F" w:rsidP="00305EC7">
      <w:pPr>
        <w:pStyle w:val="a7"/>
        <w:spacing w:before="0" w:beforeAutospacing="0" w:after="0" w:afterAutospacing="0"/>
        <w:ind w:right="142"/>
        <w:jc w:val="both"/>
        <w:rPr>
          <w:sz w:val="28"/>
          <w:szCs w:val="28"/>
        </w:rPr>
      </w:pPr>
    </w:p>
    <w:p w:rsidR="00193356" w:rsidRPr="00193356" w:rsidRDefault="00193356" w:rsidP="00305EC7">
      <w:pPr>
        <w:ind w:right="142" w:firstLine="540"/>
        <w:jc w:val="center"/>
        <w:rPr>
          <w:sz w:val="28"/>
          <w:szCs w:val="28"/>
        </w:rPr>
      </w:pPr>
      <w:r w:rsidRPr="00193356">
        <w:rPr>
          <w:sz w:val="28"/>
          <w:szCs w:val="28"/>
        </w:rPr>
        <w:t>III. Управление проектами</w:t>
      </w:r>
    </w:p>
    <w:p w:rsidR="00193356" w:rsidRPr="00193356" w:rsidRDefault="00193356" w:rsidP="00305EC7">
      <w:pPr>
        <w:ind w:right="142" w:firstLine="540"/>
        <w:jc w:val="center"/>
        <w:rPr>
          <w:sz w:val="28"/>
          <w:szCs w:val="28"/>
        </w:rPr>
      </w:pPr>
    </w:p>
    <w:p w:rsidR="00193356" w:rsidRDefault="00C945E5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93356" w:rsidRPr="00193356">
        <w:rPr>
          <w:sz w:val="28"/>
          <w:szCs w:val="28"/>
        </w:rPr>
        <w:t xml:space="preserve">. Планирование проектной деятельности осуществляется </w:t>
      </w:r>
      <w:r w:rsidR="00805701">
        <w:rPr>
          <w:sz w:val="28"/>
          <w:szCs w:val="28"/>
        </w:rPr>
        <w:t>м</w:t>
      </w:r>
      <w:r w:rsidR="00193356" w:rsidRPr="00193356">
        <w:rPr>
          <w:sz w:val="28"/>
          <w:szCs w:val="28"/>
        </w:rPr>
        <w:t xml:space="preserve">униципальным проектным офисом путем формирования реестра проектов, планируемых к реализации в течение календарного года, либо в течение иного периода, который определяется </w:t>
      </w:r>
      <w:r w:rsidR="00193356">
        <w:rPr>
          <w:sz w:val="28"/>
          <w:szCs w:val="28"/>
        </w:rPr>
        <w:t>главой Усть-Катавского городского округа.</w:t>
      </w:r>
    </w:p>
    <w:p w:rsidR="00193356" w:rsidRPr="00193356" w:rsidRDefault="00193356" w:rsidP="00305EC7">
      <w:pPr>
        <w:ind w:right="142" w:firstLine="540"/>
        <w:jc w:val="both"/>
        <w:rPr>
          <w:sz w:val="28"/>
          <w:szCs w:val="28"/>
        </w:rPr>
      </w:pPr>
      <w:r w:rsidRPr="00193356">
        <w:rPr>
          <w:sz w:val="28"/>
          <w:szCs w:val="28"/>
        </w:rPr>
        <w:t xml:space="preserve">Реестр проектов содержит информацию о наименовании проекта, инициаторе проекта, </w:t>
      </w:r>
      <w:r w:rsidR="00805701">
        <w:rPr>
          <w:sz w:val="28"/>
          <w:szCs w:val="28"/>
        </w:rPr>
        <w:t xml:space="preserve">кураторе проекта, руководителе проекта, целях проекта, показателях проекта, результатах проекта, бюджете проекта, </w:t>
      </w:r>
      <w:r w:rsidRPr="00193356">
        <w:rPr>
          <w:sz w:val="28"/>
          <w:szCs w:val="28"/>
        </w:rPr>
        <w:t>сроках его реализации.</w:t>
      </w:r>
    </w:p>
    <w:p w:rsidR="00193356" w:rsidRPr="00193356" w:rsidRDefault="00193356" w:rsidP="00305EC7">
      <w:pPr>
        <w:ind w:right="142" w:firstLine="540"/>
        <w:jc w:val="both"/>
        <w:rPr>
          <w:sz w:val="28"/>
          <w:szCs w:val="28"/>
        </w:rPr>
      </w:pPr>
      <w:r w:rsidRPr="00193356">
        <w:rPr>
          <w:sz w:val="28"/>
          <w:szCs w:val="28"/>
        </w:rPr>
        <w:lastRenderedPageBreak/>
        <w:t>1</w:t>
      </w:r>
      <w:r w:rsidR="00805701">
        <w:rPr>
          <w:sz w:val="28"/>
          <w:szCs w:val="28"/>
        </w:rPr>
        <w:t>2</w:t>
      </w:r>
      <w:r w:rsidRPr="00193356">
        <w:rPr>
          <w:sz w:val="28"/>
          <w:szCs w:val="28"/>
        </w:rPr>
        <w:t>. Управление проектом осуществляется в соответствии с настоящим Положением, а также с Методическими рекомендациями.</w:t>
      </w:r>
    </w:p>
    <w:p w:rsidR="00193356" w:rsidRDefault="00193356" w:rsidP="00305EC7">
      <w:pPr>
        <w:ind w:right="142" w:firstLine="540"/>
        <w:jc w:val="both"/>
        <w:rPr>
          <w:sz w:val="28"/>
          <w:szCs w:val="28"/>
        </w:rPr>
      </w:pPr>
      <w:r w:rsidRPr="00193356">
        <w:rPr>
          <w:sz w:val="28"/>
          <w:szCs w:val="28"/>
        </w:rPr>
        <w:t>1</w:t>
      </w:r>
      <w:r w:rsidR="00805701">
        <w:rPr>
          <w:sz w:val="28"/>
          <w:szCs w:val="28"/>
        </w:rPr>
        <w:t>3</w:t>
      </w:r>
      <w:r w:rsidRPr="00193356">
        <w:rPr>
          <w:sz w:val="28"/>
          <w:szCs w:val="28"/>
        </w:rPr>
        <w:t>. Управление проект</w:t>
      </w:r>
      <w:r w:rsidR="00805701">
        <w:rPr>
          <w:sz w:val="28"/>
          <w:szCs w:val="28"/>
        </w:rPr>
        <w:t>ом предполагает</w:t>
      </w:r>
      <w:r w:rsidRPr="00193356">
        <w:rPr>
          <w:sz w:val="28"/>
          <w:szCs w:val="28"/>
        </w:rPr>
        <w:t xml:space="preserve"> планирование</w:t>
      </w:r>
      <w:r w:rsidR="00B05311">
        <w:rPr>
          <w:sz w:val="28"/>
          <w:szCs w:val="28"/>
        </w:rPr>
        <w:t xml:space="preserve">, организацию и контроль трудовых, финансовых и материально-технических ресурсов </w:t>
      </w:r>
      <w:r w:rsidRPr="00193356">
        <w:rPr>
          <w:sz w:val="28"/>
          <w:szCs w:val="28"/>
        </w:rPr>
        <w:t>проекта,</w:t>
      </w:r>
      <w:r w:rsidR="00B05311">
        <w:rPr>
          <w:sz w:val="28"/>
          <w:szCs w:val="28"/>
        </w:rPr>
        <w:t xml:space="preserve"> направленные на эффективное достижение целей проекта.</w:t>
      </w:r>
    </w:p>
    <w:p w:rsidR="00B05311" w:rsidRDefault="00B05311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Управление проектом состоит из четырех этапов: инициирование проекта (для приоритетных проектов), подготовка проекта, реализация проекта, завершение проекта.</w:t>
      </w:r>
    </w:p>
    <w:p w:rsidR="00B05311" w:rsidRDefault="00B05311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Этап инициирования проекта (для приоритетных проектов) осуществляется в соответствии с Методическими рекомендациями.</w:t>
      </w:r>
    </w:p>
    <w:p w:rsidR="00B05311" w:rsidRDefault="00B05311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проектам инициируются </w:t>
      </w:r>
      <w:r w:rsidR="00AC0AB3">
        <w:rPr>
          <w:sz w:val="28"/>
          <w:szCs w:val="28"/>
        </w:rPr>
        <w:t>органами администрации Усть-Катавского городского округа</w:t>
      </w:r>
      <w:r>
        <w:rPr>
          <w:sz w:val="28"/>
          <w:szCs w:val="28"/>
        </w:rPr>
        <w:t xml:space="preserve"> по собственной инициативе, в соответствии с поручениями</w:t>
      </w:r>
      <w:r w:rsidR="0080344C">
        <w:rPr>
          <w:sz w:val="28"/>
          <w:szCs w:val="28"/>
        </w:rPr>
        <w:t xml:space="preserve"> и решениями Губернатора Челябинской области, </w:t>
      </w:r>
      <w:r w:rsidR="009D54BE">
        <w:rPr>
          <w:sz w:val="28"/>
          <w:szCs w:val="28"/>
        </w:rPr>
        <w:t>главой Усть-Катавского городского округа, обще</w:t>
      </w:r>
      <w:r w:rsidR="0080344C">
        <w:rPr>
          <w:sz w:val="28"/>
          <w:szCs w:val="28"/>
        </w:rPr>
        <w:t>ственными объединениями, научными и другими организациями.</w:t>
      </w:r>
    </w:p>
    <w:p w:rsidR="0080344C" w:rsidRDefault="0080344C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целесообразности реализации инициативы в форме проекта, начинается этап подготовки проекта.</w:t>
      </w:r>
    </w:p>
    <w:p w:rsidR="0080344C" w:rsidRDefault="0080344C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138C9">
        <w:rPr>
          <w:sz w:val="28"/>
          <w:szCs w:val="28"/>
        </w:rPr>
        <w:t>На этапе подготовки проекта руководитель проекта организует разработку паспорта с учетом Методических рекомендаций.</w:t>
      </w:r>
    </w:p>
    <w:p w:rsidR="001138C9" w:rsidRDefault="001138C9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паспорт проекта представляется руководителем проекта в муниципальный проектный офис в течение 5 рабочих дней со дня окончания срока его разработки.</w:t>
      </w:r>
    </w:p>
    <w:p w:rsidR="001138C9" w:rsidRDefault="001138C9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включенные в паспорт одного проекта</w:t>
      </w:r>
      <w:r w:rsidR="00570AA8">
        <w:rPr>
          <w:sz w:val="28"/>
          <w:szCs w:val="28"/>
        </w:rPr>
        <w:t>, не подлежат включению в паспорт другого проекта.</w:t>
      </w:r>
    </w:p>
    <w:p w:rsidR="00570AA8" w:rsidRDefault="001138C9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93356" w:rsidRPr="00193356">
        <w:rPr>
          <w:sz w:val="28"/>
          <w:szCs w:val="28"/>
        </w:rPr>
        <w:t xml:space="preserve">Муниципальный проектный офис </w:t>
      </w:r>
      <w:r w:rsidR="00570AA8">
        <w:rPr>
          <w:sz w:val="28"/>
          <w:szCs w:val="28"/>
        </w:rPr>
        <w:t>рассматривает паспорт проекта и принимает одно из следующих решений:</w:t>
      </w:r>
    </w:p>
    <w:p w:rsidR="00570AA8" w:rsidRDefault="001B272A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согласовании паспорта проекта;</w:t>
      </w:r>
    </w:p>
    <w:p w:rsidR="001B272A" w:rsidRDefault="001B272A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 необходимости доработки паспорта проекта.</w:t>
      </w:r>
    </w:p>
    <w:p w:rsidR="001B272A" w:rsidRDefault="001B272A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Доработка паспорта проекта осуществляется в срок, не превышающий 14 рабочих дней. Доработанный паспорт повторно направляется в муниципальный проектный офис.</w:t>
      </w:r>
    </w:p>
    <w:p w:rsidR="001B272A" w:rsidRDefault="001B272A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Согласованный муниципальным проектным офисом паспорт приоритетного проекта вносится</w:t>
      </w:r>
      <w:r w:rsidR="00E97F1C">
        <w:rPr>
          <w:sz w:val="28"/>
          <w:szCs w:val="28"/>
        </w:rPr>
        <w:t xml:space="preserve"> на рассмотрение муниципального проектного комитета. </w:t>
      </w:r>
    </w:p>
    <w:p w:rsidR="00E97F1C" w:rsidRDefault="00E97F1C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проектный комитет на очередном заседании рассматривает паспорт проекта и принимает одно из следующих решений:</w:t>
      </w:r>
    </w:p>
    <w:p w:rsidR="00E97F1C" w:rsidRDefault="00E97F1C" w:rsidP="00D45BCE">
      <w:pPr>
        <w:pStyle w:val="a9"/>
        <w:numPr>
          <w:ilvl w:val="0"/>
          <w:numId w:val="11"/>
        </w:numPr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о согласовании паспорта проекта;</w:t>
      </w:r>
    </w:p>
    <w:p w:rsidR="00E97F1C" w:rsidRDefault="00E97F1C" w:rsidP="00D45BCE">
      <w:pPr>
        <w:pStyle w:val="a9"/>
        <w:numPr>
          <w:ilvl w:val="0"/>
          <w:numId w:val="11"/>
        </w:numPr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о необходимости доработки паспорта проекта;</w:t>
      </w:r>
    </w:p>
    <w:p w:rsidR="00E97F1C" w:rsidRDefault="00E97F1C" w:rsidP="00D45BCE">
      <w:pPr>
        <w:pStyle w:val="a9"/>
        <w:numPr>
          <w:ilvl w:val="0"/>
          <w:numId w:val="11"/>
        </w:numPr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об отклонении паспорта проекта с указанием причин отклонения проекта.</w:t>
      </w:r>
    </w:p>
    <w:p w:rsidR="00E97F1C" w:rsidRDefault="00E97F1C" w:rsidP="00305EC7">
      <w:pPr>
        <w:pStyle w:val="a9"/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Паспорт проекта дорабатывается в срок, не превышающий</w:t>
      </w:r>
      <w:r w:rsidR="00777C2C">
        <w:rPr>
          <w:szCs w:val="28"/>
        </w:rPr>
        <w:t xml:space="preserve"> 7 рабочих дней, и направляется на повторное рассмотрение муниципального проектного комитета. Решение оформляется протоколом.</w:t>
      </w:r>
    </w:p>
    <w:p w:rsidR="00DC1803" w:rsidRPr="00BE31E1" w:rsidRDefault="00DC1803" w:rsidP="00305EC7">
      <w:pPr>
        <w:pStyle w:val="a9"/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 xml:space="preserve">19. Утвержденный </w:t>
      </w:r>
      <w:r w:rsidR="00F52584">
        <w:rPr>
          <w:szCs w:val="28"/>
        </w:rPr>
        <w:t>муниципальным</w:t>
      </w:r>
      <w:r>
        <w:rPr>
          <w:szCs w:val="28"/>
        </w:rPr>
        <w:t xml:space="preserve"> проектным </w:t>
      </w:r>
      <w:r w:rsidR="00F52584">
        <w:rPr>
          <w:szCs w:val="28"/>
        </w:rPr>
        <w:t>комитетом</w:t>
      </w:r>
      <w:r>
        <w:rPr>
          <w:szCs w:val="28"/>
        </w:rPr>
        <w:t xml:space="preserve"> паспорт муниципального проекта в</w:t>
      </w:r>
      <w:r w:rsidR="00D50EC6">
        <w:rPr>
          <w:szCs w:val="28"/>
        </w:rPr>
        <w:t>ключается в</w:t>
      </w:r>
      <w:r>
        <w:rPr>
          <w:szCs w:val="28"/>
        </w:rPr>
        <w:t xml:space="preserve"> состав муниципальн</w:t>
      </w:r>
      <w:r w:rsidR="00F52584">
        <w:rPr>
          <w:szCs w:val="28"/>
        </w:rPr>
        <w:t>ой</w:t>
      </w:r>
      <w:r>
        <w:rPr>
          <w:szCs w:val="28"/>
        </w:rPr>
        <w:t xml:space="preserve"> программ</w:t>
      </w:r>
      <w:r w:rsidR="00F52584">
        <w:rPr>
          <w:szCs w:val="28"/>
        </w:rPr>
        <w:t>ы</w:t>
      </w:r>
      <w:r w:rsidR="00D50EC6">
        <w:rPr>
          <w:szCs w:val="28"/>
        </w:rPr>
        <w:t xml:space="preserve"> Усть-Катавского городского округа, к сфере реализации </w:t>
      </w:r>
      <w:r w:rsidR="00F52584">
        <w:rPr>
          <w:szCs w:val="28"/>
        </w:rPr>
        <w:t xml:space="preserve">которой он относится, в </w:t>
      </w:r>
      <w:r w:rsidR="00F52584">
        <w:rPr>
          <w:szCs w:val="28"/>
        </w:rPr>
        <w:lastRenderedPageBreak/>
        <w:t>порядке, предусмотренном постановлением администрации Усть-Катавского городского округа от 14.11.2013г. №1645 «Об утверждении порядка принятия решений о разработке муниципальных программ, их формирования и реализации»</w:t>
      </w:r>
      <w:r w:rsidR="00BE31E1">
        <w:rPr>
          <w:szCs w:val="28"/>
        </w:rPr>
        <w:t>.</w:t>
      </w:r>
    </w:p>
    <w:p w:rsidR="00777C2C" w:rsidRDefault="00BE31E1" w:rsidP="00305EC7">
      <w:pPr>
        <w:pStyle w:val="a9"/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20</w:t>
      </w:r>
      <w:r w:rsidR="00777C2C">
        <w:rPr>
          <w:szCs w:val="28"/>
        </w:rPr>
        <w:t>. Реализация проекта осуществляется в соответствии с утвержденным паспортом проекта.</w:t>
      </w:r>
    </w:p>
    <w:p w:rsidR="00196CDE" w:rsidRDefault="00196CDE" w:rsidP="00305EC7">
      <w:pPr>
        <w:pStyle w:val="a9"/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Этап реализации проекта состоит из следующих стадий, которые осуществляются в соответствии с Методическими рекомендациями:</w:t>
      </w:r>
    </w:p>
    <w:p w:rsidR="00BE31E1" w:rsidRDefault="00BE31E1" w:rsidP="00305EC7">
      <w:pPr>
        <w:pStyle w:val="a9"/>
        <w:numPr>
          <w:ilvl w:val="0"/>
          <w:numId w:val="13"/>
        </w:numPr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Выполнение работ. На стадии выполнения работ, определенных в паспорте проекта, руководителем проекта организуется работа участников проекта, направленная на достижение целей проекта;</w:t>
      </w:r>
    </w:p>
    <w:p w:rsidR="00BE31E1" w:rsidRDefault="00BE31E1" w:rsidP="00305EC7">
      <w:pPr>
        <w:pStyle w:val="a9"/>
        <w:numPr>
          <w:ilvl w:val="0"/>
          <w:numId w:val="13"/>
        </w:numPr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 xml:space="preserve">Мониторинг проекта. </w:t>
      </w:r>
      <w:r w:rsidR="00AA46A4">
        <w:rPr>
          <w:szCs w:val="28"/>
        </w:rPr>
        <w:t>Стадия мониторинга проекта осуществляется муниципальным проектным офисом. На стадии мониторинга проекта, в зависимости от срока реализации проекта, руководителем проекта еже</w:t>
      </w:r>
      <w:r w:rsidR="0081354A">
        <w:rPr>
          <w:szCs w:val="28"/>
        </w:rPr>
        <w:t>годно</w:t>
      </w:r>
      <w:r w:rsidR="00AA46A4">
        <w:rPr>
          <w:szCs w:val="28"/>
        </w:rPr>
        <w:t xml:space="preserve"> (для муниципальных проектов) формируются отчеты о ходе реализации проекта</w:t>
      </w:r>
      <w:r w:rsidR="009E084C">
        <w:rPr>
          <w:szCs w:val="28"/>
        </w:rPr>
        <w:t>.</w:t>
      </w:r>
      <w:r w:rsidR="0081354A">
        <w:rPr>
          <w:szCs w:val="28"/>
        </w:rPr>
        <w:t xml:space="preserve"> Утверждение ежегодных отчетов о ходе реализации проекта проводится на заседаниях муниципального проектного комитета;</w:t>
      </w:r>
    </w:p>
    <w:p w:rsidR="0081354A" w:rsidRDefault="0081354A" w:rsidP="00305EC7">
      <w:pPr>
        <w:pStyle w:val="a9"/>
        <w:numPr>
          <w:ilvl w:val="0"/>
          <w:numId w:val="13"/>
        </w:numPr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Внесение изменений в проект. Подготовка запроса на изменение проекта осуществляется руководителем проекта.</w:t>
      </w:r>
    </w:p>
    <w:p w:rsidR="0081354A" w:rsidRPr="00E97F1C" w:rsidRDefault="0081354A" w:rsidP="00305EC7">
      <w:pPr>
        <w:pStyle w:val="a9"/>
        <w:spacing w:line="240" w:lineRule="auto"/>
        <w:ind w:left="0" w:right="142" w:firstLine="426"/>
        <w:jc w:val="both"/>
        <w:rPr>
          <w:szCs w:val="28"/>
        </w:rPr>
      </w:pPr>
      <w:r>
        <w:rPr>
          <w:szCs w:val="28"/>
        </w:rPr>
        <w:t>Запрос на изменение проекта вносится на рассмотрение муниципального проектного комитета для его утверждения или принятия иного решения по предложению муниципального проектного офиса</w:t>
      </w:r>
      <w:r w:rsidR="00EB0023">
        <w:rPr>
          <w:szCs w:val="28"/>
        </w:rPr>
        <w:t xml:space="preserve"> или решению отраслево</w:t>
      </w:r>
      <w:r w:rsidR="009D54BE">
        <w:rPr>
          <w:szCs w:val="28"/>
        </w:rPr>
        <w:t>й</w:t>
      </w:r>
      <w:r w:rsidR="00EB0023">
        <w:rPr>
          <w:szCs w:val="28"/>
        </w:rPr>
        <w:t xml:space="preserve"> рабочей группы.</w:t>
      </w:r>
    </w:p>
    <w:p w:rsidR="00E97F1C" w:rsidRDefault="00C46C5D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Реализация проекта завершается после выполнения всех работ и получения результатов.</w:t>
      </w:r>
    </w:p>
    <w:p w:rsidR="00C46C5D" w:rsidRDefault="00C46C5D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завершении реализации проекта проводится подведение итогов реализации проекта путем утверждения итогового отчета по проекту и официальное закрытие проекта.</w:t>
      </w:r>
    </w:p>
    <w:p w:rsidR="00570AA8" w:rsidRDefault="00C46C5D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Итоговый отчет по проекту подготавливается с учетом методических рекомендаций и вносится в муниципальный проектный офис в течение 10 рабочих дней со дня завершения реализации проекта.</w:t>
      </w:r>
    </w:p>
    <w:p w:rsidR="00C46C5D" w:rsidRDefault="00C46C5D" w:rsidP="00305EC7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Утверждение итогового отчета по проекту производится муниципальным проектным комитетом на очередном заседании. </w:t>
      </w:r>
    </w:p>
    <w:p w:rsidR="00193356" w:rsidRPr="00193356" w:rsidRDefault="00193356" w:rsidP="000E506C">
      <w:pPr>
        <w:spacing w:line="276" w:lineRule="auto"/>
        <w:rPr>
          <w:sz w:val="28"/>
          <w:szCs w:val="28"/>
        </w:rPr>
      </w:pPr>
    </w:p>
    <w:p w:rsidR="00C945E5" w:rsidRDefault="000E506C" w:rsidP="000E506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0E506C" w:rsidRPr="000E506C" w:rsidRDefault="000E506C" w:rsidP="000E506C">
      <w:pPr>
        <w:spacing w:line="276" w:lineRule="auto"/>
        <w:jc w:val="both"/>
        <w:rPr>
          <w:szCs w:val="28"/>
        </w:rPr>
      </w:pPr>
      <w:r>
        <w:rPr>
          <w:szCs w:val="28"/>
        </w:rPr>
        <w:t>*Понятие «федеральный проект» используется в значении, указанном в Положении об организации проектной деятельности в Правительстве Российской Федерации, утвержденном постановлением правительства Российской Федерации от 31 октября 2018 года №1288 «Об организации проектной деятельности в Правительстве Российской Федерации».</w:t>
      </w:r>
    </w:p>
    <w:sectPr w:rsidR="000E506C" w:rsidRPr="000E506C" w:rsidSect="00BE31E1">
      <w:headerReference w:type="even" r:id="rId12"/>
      <w:headerReference w:type="default" r:id="rId13"/>
      <w:pgSz w:w="11906" w:h="16838"/>
      <w:pgMar w:top="851" w:right="707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C9" w:rsidRDefault="005818C9">
      <w:r>
        <w:separator/>
      </w:r>
    </w:p>
  </w:endnote>
  <w:endnote w:type="continuationSeparator" w:id="0">
    <w:p w:rsidR="005818C9" w:rsidRDefault="0058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C9" w:rsidRDefault="005818C9">
      <w:r>
        <w:separator/>
      </w:r>
    </w:p>
  </w:footnote>
  <w:footnote w:type="continuationSeparator" w:id="0">
    <w:p w:rsidR="005818C9" w:rsidRDefault="0058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60" w:rsidRDefault="004A6B60" w:rsidP="004A6B60">
    <w:pPr>
      <w:pStyle w:val="a4"/>
      <w:framePr w:w="12226" w:h="163" w:wrap="none" w:vAnchor="text" w:hAnchor="page" w:x="1" w:y="76"/>
      <w:jc w:val="center"/>
    </w:pPr>
  </w:p>
  <w:p w:rsidR="00AA3E56" w:rsidRDefault="00AA3E56" w:rsidP="00DB0742">
    <w:pPr>
      <w:pStyle w:val="af5"/>
      <w:framePr w:w="12226" w:h="163" w:wrap="none" w:vAnchor="text" w:hAnchor="page" w:x="1" w:y="76"/>
      <w:shd w:val="clear" w:color="auto" w:fill="auto"/>
      <w:ind w:left="607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53482"/>
      <w:showingPlcHdr/>
    </w:sdtPr>
    <w:sdtEndPr/>
    <w:sdtContent>
      <w:p w:rsidR="004D3A4F" w:rsidRDefault="00B72D58">
        <w:pPr>
          <w:pStyle w:val="a4"/>
          <w:jc w:val="center"/>
        </w:pPr>
        <w:r>
          <w:t xml:space="preserve">     </w:t>
        </w:r>
      </w:p>
    </w:sdtContent>
  </w:sdt>
  <w:p w:rsidR="004D3A4F" w:rsidRDefault="004D3A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6" w:rsidRDefault="00627B59" w:rsidP="007577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56" w:rsidRDefault="00AA3E5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581624"/>
    </w:sdtPr>
    <w:sdtEndPr/>
    <w:sdtContent>
      <w:p w:rsidR="004A6B60" w:rsidRDefault="00627B59">
        <w:pPr>
          <w:pStyle w:val="a4"/>
          <w:jc w:val="center"/>
        </w:pPr>
        <w:r>
          <w:fldChar w:fldCharType="begin"/>
        </w:r>
        <w:r w:rsidR="004A6B60">
          <w:instrText>PAGE   \* MERGEFORMAT</w:instrText>
        </w:r>
        <w:r>
          <w:fldChar w:fldCharType="separate"/>
        </w:r>
        <w:r w:rsidR="008770FD">
          <w:rPr>
            <w:noProof/>
          </w:rPr>
          <w:t>5</w:t>
        </w:r>
        <w:r>
          <w:fldChar w:fldCharType="end"/>
        </w:r>
      </w:p>
    </w:sdtContent>
  </w:sdt>
  <w:p w:rsidR="00AA3E56" w:rsidRDefault="00AA3E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843"/>
    <w:multiLevelType w:val="hybridMultilevel"/>
    <w:tmpl w:val="4198E6C4"/>
    <w:lvl w:ilvl="0" w:tplc="03CA99A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BE426A"/>
    <w:multiLevelType w:val="hybridMultilevel"/>
    <w:tmpl w:val="A4803DF6"/>
    <w:lvl w:ilvl="0" w:tplc="EBDE4920">
      <w:start w:val="2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5864F0D"/>
    <w:multiLevelType w:val="hybridMultilevel"/>
    <w:tmpl w:val="F324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B5E"/>
    <w:multiLevelType w:val="hybridMultilevel"/>
    <w:tmpl w:val="358EFB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DB0F0D"/>
    <w:multiLevelType w:val="hybridMultilevel"/>
    <w:tmpl w:val="33A6F1C8"/>
    <w:lvl w:ilvl="0" w:tplc="EB42FA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A70A43"/>
    <w:multiLevelType w:val="multilevel"/>
    <w:tmpl w:val="998888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A127D04"/>
    <w:multiLevelType w:val="multilevel"/>
    <w:tmpl w:val="39ACF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61311D8"/>
    <w:multiLevelType w:val="hybridMultilevel"/>
    <w:tmpl w:val="4CF0F32E"/>
    <w:lvl w:ilvl="0" w:tplc="07801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C65019"/>
    <w:multiLevelType w:val="hybridMultilevel"/>
    <w:tmpl w:val="ED58F8DA"/>
    <w:lvl w:ilvl="0" w:tplc="54FE13B8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3D214B"/>
    <w:multiLevelType w:val="hybridMultilevel"/>
    <w:tmpl w:val="E348C368"/>
    <w:lvl w:ilvl="0" w:tplc="8BD053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D00F92"/>
    <w:multiLevelType w:val="hybridMultilevel"/>
    <w:tmpl w:val="B3E283C6"/>
    <w:lvl w:ilvl="0" w:tplc="569C26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3A49AC"/>
    <w:multiLevelType w:val="hybridMultilevel"/>
    <w:tmpl w:val="04462EEA"/>
    <w:lvl w:ilvl="0" w:tplc="A64A0D5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E57739"/>
    <w:multiLevelType w:val="hybridMultilevel"/>
    <w:tmpl w:val="293E8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E45FF"/>
    <w:multiLevelType w:val="hybridMultilevel"/>
    <w:tmpl w:val="3D7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C"/>
    <w:rsid w:val="00010385"/>
    <w:rsid w:val="00013BAD"/>
    <w:rsid w:val="0001521B"/>
    <w:rsid w:val="00043EEF"/>
    <w:rsid w:val="00062127"/>
    <w:rsid w:val="000679B1"/>
    <w:rsid w:val="00073C7F"/>
    <w:rsid w:val="000755CB"/>
    <w:rsid w:val="00080424"/>
    <w:rsid w:val="000823B7"/>
    <w:rsid w:val="000937BE"/>
    <w:rsid w:val="000A1ACC"/>
    <w:rsid w:val="000A1D71"/>
    <w:rsid w:val="000E506C"/>
    <w:rsid w:val="000F78BE"/>
    <w:rsid w:val="001001AB"/>
    <w:rsid w:val="00106940"/>
    <w:rsid w:val="001130C7"/>
    <w:rsid w:val="001138C9"/>
    <w:rsid w:val="00115152"/>
    <w:rsid w:val="00121F2B"/>
    <w:rsid w:val="00136F41"/>
    <w:rsid w:val="001563D2"/>
    <w:rsid w:val="0015788E"/>
    <w:rsid w:val="00167487"/>
    <w:rsid w:val="00170CF6"/>
    <w:rsid w:val="0019183F"/>
    <w:rsid w:val="00193356"/>
    <w:rsid w:val="00196CDE"/>
    <w:rsid w:val="001A6E9A"/>
    <w:rsid w:val="001B272A"/>
    <w:rsid w:val="001D50F9"/>
    <w:rsid w:val="001D7218"/>
    <w:rsid w:val="002277D3"/>
    <w:rsid w:val="0024226B"/>
    <w:rsid w:val="002A0464"/>
    <w:rsid w:val="002A38AE"/>
    <w:rsid w:val="002B5A86"/>
    <w:rsid w:val="002D0CF4"/>
    <w:rsid w:val="002D499D"/>
    <w:rsid w:val="002D672D"/>
    <w:rsid w:val="00303CDD"/>
    <w:rsid w:val="00305EC7"/>
    <w:rsid w:val="003119F2"/>
    <w:rsid w:val="00311DAA"/>
    <w:rsid w:val="003142CA"/>
    <w:rsid w:val="003165B1"/>
    <w:rsid w:val="0032340A"/>
    <w:rsid w:val="00341245"/>
    <w:rsid w:val="00341DDD"/>
    <w:rsid w:val="00344B44"/>
    <w:rsid w:val="00363105"/>
    <w:rsid w:val="00367A0C"/>
    <w:rsid w:val="00396D75"/>
    <w:rsid w:val="003B5666"/>
    <w:rsid w:val="003C283C"/>
    <w:rsid w:val="003D2B55"/>
    <w:rsid w:val="003D6F52"/>
    <w:rsid w:val="003E0E62"/>
    <w:rsid w:val="003E1E81"/>
    <w:rsid w:val="003F2F15"/>
    <w:rsid w:val="00412985"/>
    <w:rsid w:val="00421C54"/>
    <w:rsid w:val="00425984"/>
    <w:rsid w:val="004265B9"/>
    <w:rsid w:val="00426B97"/>
    <w:rsid w:val="00432EFB"/>
    <w:rsid w:val="00465B32"/>
    <w:rsid w:val="00481E67"/>
    <w:rsid w:val="00485001"/>
    <w:rsid w:val="004A31D8"/>
    <w:rsid w:val="004A6B60"/>
    <w:rsid w:val="004B59AE"/>
    <w:rsid w:val="004B5EC2"/>
    <w:rsid w:val="004C69D5"/>
    <w:rsid w:val="004D3A4F"/>
    <w:rsid w:val="004D5F12"/>
    <w:rsid w:val="004E09F2"/>
    <w:rsid w:val="005102AB"/>
    <w:rsid w:val="00521980"/>
    <w:rsid w:val="00521B13"/>
    <w:rsid w:val="00522014"/>
    <w:rsid w:val="00530761"/>
    <w:rsid w:val="005435A6"/>
    <w:rsid w:val="00570525"/>
    <w:rsid w:val="00570AA8"/>
    <w:rsid w:val="005725AC"/>
    <w:rsid w:val="00573FBF"/>
    <w:rsid w:val="005818C9"/>
    <w:rsid w:val="00593BC8"/>
    <w:rsid w:val="00594E5E"/>
    <w:rsid w:val="005A61FB"/>
    <w:rsid w:val="005B716C"/>
    <w:rsid w:val="005D52F7"/>
    <w:rsid w:val="005D64A3"/>
    <w:rsid w:val="005D6AF2"/>
    <w:rsid w:val="0060058C"/>
    <w:rsid w:val="006106AC"/>
    <w:rsid w:val="00613EB4"/>
    <w:rsid w:val="00627B59"/>
    <w:rsid w:val="00637BB2"/>
    <w:rsid w:val="006425DE"/>
    <w:rsid w:val="00645DCA"/>
    <w:rsid w:val="006468ED"/>
    <w:rsid w:val="00647648"/>
    <w:rsid w:val="00676BCB"/>
    <w:rsid w:val="0069075E"/>
    <w:rsid w:val="006A1B2A"/>
    <w:rsid w:val="006B4798"/>
    <w:rsid w:val="006C621A"/>
    <w:rsid w:val="006E089B"/>
    <w:rsid w:val="006E4770"/>
    <w:rsid w:val="006F466B"/>
    <w:rsid w:val="00703F86"/>
    <w:rsid w:val="007577BA"/>
    <w:rsid w:val="00764A13"/>
    <w:rsid w:val="00775AC4"/>
    <w:rsid w:val="00777C2C"/>
    <w:rsid w:val="00787637"/>
    <w:rsid w:val="007961B9"/>
    <w:rsid w:val="007E177E"/>
    <w:rsid w:val="0080344C"/>
    <w:rsid w:val="00805701"/>
    <w:rsid w:val="0081354A"/>
    <w:rsid w:val="00821CBA"/>
    <w:rsid w:val="0083670C"/>
    <w:rsid w:val="00856ECC"/>
    <w:rsid w:val="008647C6"/>
    <w:rsid w:val="008770FD"/>
    <w:rsid w:val="00887DB3"/>
    <w:rsid w:val="00895A8A"/>
    <w:rsid w:val="008D070A"/>
    <w:rsid w:val="008D2011"/>
    <w:rsid w:val="009127FF"/>
    <w:rsid w:val="0092409E"/>
    <w:rsid w:val="00933264"/>
    <w:rsid w:val="0094334B"/>
    <w:rsid w:val="00944604"/>
    <w:rsid w:val="00960B83"/>
    <w:rsid w:val="00972D7E"/>
    <w:rsid w:val="00976BEE"/>
    <w:rsid w:val="009858DB"/>
    <w:rsid w:val="0099616E"/>
    <w:rsid w:val="009B77EE"/>
    <w:rsid w:val="009C3BFE"/>
    <w:rsid w:val="009D54BE"/>
    <w:rsid w:val="009D61E2"/>
    <w:rsid w:val="009D73DC"/>
    <w:rsid w:val="009E084C"/>
    <w:rsid w:val="00A00A83"/>
    <w:rsid w:val="00A21D79"/>
    <w:rsid w:val="00A33B31"/>
    <w:rsid w:val="00A5303C"/>
    <w:rsid w:val="00A642BE"/>
    <w:rsid w:val="00A83F16"/>
    <w:rsid w:val="00A9433A"/>
    <w:rsid w:val="00AA30FF"/>
    <w:rsid w:val="00AA310F"/>
    <w:rsid w:val="00AA3E56"/>
    <w:rsid w:val="00AA3F4C"/>
    <w:rsid w:val="00AA46A4"/>
    <w:rsid w:val="00AA55A1"/>
    <w:rsid w:val="00AB0ADE"/>
    <w:rsid w:val="00AC0AB3"/>
    <w:rsid w:val="00AC50FD"/>
    <w:rsid w:val="00AD3BC0"/>
    <w:rsid w:val="00AE0FC1"/>
    <w:rsid w:val="00AE40DE"/>
    <w:rsid w:val="00AF2950"/>
    <w:rsid w:val="00B018A5"/>
    <w:rsid w:val="00B05311"/>
    <w:rsid w:val="00B06C7D"/>
    <w:rsid w:val="00B416C0"/>
    <w:rsid w:val="00B6342A"/>
    <w:rsid w:val="00B648C8"/>
    <w:rsid w:val="00B6600C"/>
    <w:rsid w:val="00B72D58"/>
    <w:rsid w:val="00B72E2C"/>
    <w:rsid w:val="00B75C4F"/>
    <w:rsid w:val="00B76DEE"/>
    <w:rsid w:val="00B77340"/>
    <w:rsid w:val="00B87CF2"/>
    <w:rsid w:val="00B91784"/>
    <w:rsid w:val="00B92750"/>
    <w:rsid w:val="00B97664"/>
    <w:rsid w:val="00BB3A52"/>
    <w:rsid w:val="00BB6F68"/>
    <w:rsid w:val="00BD3865"/>
    <w:rsid w:val="00BD5B71"/>
    <w:rsid w:val="00BE247E"/>
    <w:rsid w:val="00BE31E1"/>
    <w:rsid w:val="00BF01E1"/>
    <w:rsid w:val="00BF5FBC"/>
    <w:rsid w:val="00BF6A03"/>
    <w:rsid w:val="00C01A05"/>
    <w:rsid w:val="00C03D81"/>
    <w:rsid w:val="00C12BF6"/>
    <w:rsid w:val="00C46C5D"/>
    <w:rsid w:val="00C70EC4"/>
    <w:rsid w:val="00C83756"/>
    <w:rsid w:val="00C871CC"/>
    <w:rsid w:val="00C945E5"/>
    <w:rsid w:val="00CA2BB1"/>
    <w:rsid w:val="00CA479F"/>
    <w:rsid w:val="00CA6A8B"/>
    <w:rsid w:val="00CC3697"/>
    <w:rsid w:val="00CC397F"/>
    <w:rsid w:val="00CC5733"/>
    <w:rsid w:val="00CD4565"/>
    <w:rsid w:val="00CE60F8"/>
    <w:rsid w:val="00CF3666"/>
    <w:rsid w:val="00D13A54"/>
    <w:rsid w:val="00D177C5"/>
    <w:rsid w:val="00D42E96"/>
    <w:rsid w:val="00D44481"/>
    <w:rsid w:val="00D45BCE"/>
    <w:rsid w:val="00D50EC6"/>
    <w:rsid w:val="00D73B2E"/>
    <w:rsid w:val="00DB0267"/>
    <w:rsid w:val="00DB0742"/>
    <w:rsid w:val="00DC1803"/>
    <w:rsid w:val="00DC6EA3"/>
    <w:rsid w:val="00E00A76"/>
    <w:rsid w:val="00E01175"/>
    <w:rsid w:val="00E02CC4"/>
    <w:rsid w:val="00E07FB8"/>
    <w:rsid w:val="00E117FA"/>
    <w:rsid w:val="00E1720C"/>
    <w:rsid w:val="00E34A64"/>
    <w:rsid w:val="00E424D3"/>
    <w:rsid w:val="00E4640E"/>
    <w:rsid w:val="00E5357E"/>
    <w:rsid w:val="00E651B5"/>
    <w:rsid w:val="00E75946"/>
    <w:rsid w:val="00E864BC"/>
    <w:rsid w:val="00E97F1C"/>
    <w:rsid w:val="00EB0023"/>
    <w:rsid w:val="00EB05B5"/>
    <w:rsid w:val="00ED6066"/>
    <w:rsid w:val="00ED7A98"/>
    <w:rsid w:val="00F00DF9"/>
    <w:rsid w:val="00F0452D"/>
    <w:rsid w:val="00F502FE"/>
    <w:rsid w:val="00F52584"/>
    <w:rsid w:val="00F831FE"/>
    <w:rsid w:val="00FA3154"/>
    <w:rsid w:val="00FB4D0E"/>
    <w:rsid w:val="00FB6880"/>
    <w:rsid w:val="00FC2982"/>
    <w:rsid w:val="00FD0ADE"/>
    <w:rsid w:val="00FD0F7F"/>
    <w:rsid w:val="00FD478C"/>
    <w:rsid w:val="00FE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861FC"/>
  <w15:docId w15:val="{4EB3DEC3-1BFC-42C4-BDCC-012AFE3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B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21B13"/>
  </w:style>
  <w:style w:type="paragraph" w:styleId="a7">
    <w:name w:val="Normal (Web)"/>
    <w:basedOn w:val="a"/>
    <w:rsid w:val="00B97664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B976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97664"/>
    <w:pPr>
      <w:spacing w:after="14" w:line="271" w:lineRule="auto"/>
      <w:ind w:left="720" w:right="357" w:hanging="10"/>
      <w:contextualSpacing/>
    </w:pPr>
    <w:rPr>
      <w:color w:val="000000"/>
      <w:sz w:val="28"/>
      <w:szCs w:val="22"/>
    </w:rPr>
  </w:style>
  <w:style w:type="character" w:customStyle="1" w:styleId="apple-tab-span">
    <w:name w:val="apple-tab-span"/>
    <w:basedOn w:val="a0"/>
    <w:rsid w:val="00B97664"/>
  </w:style>
  <w:style w:type="character" w:customStyle="1" w:styleId="a5">
    <w:name w:val="Верхний колонтитул Знак"/>
    <w:basedOn w:val="a0"/>
    <w:link w:val="a4"/>
    <w:uiPriority w:val="99"/>
    <w:rsid w:val="00B97664"/>
    <w:rPr>
      <w:sz w:val="24"/>
      <w:szCs w:val="24"/>
    </w:rPr>
  </w:style>
  <w:style w:type="paragraph" w:styleId="aa">
    <w:name w:val="footer"/>
    <w:basedOn w:val="a"/>
    <w:link w:val="ab"/>
    <w:rsid w:val="00895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5A8A"/>
    <w:rPr>
      <w:sz w:val="24"/>
      <w:szCs w:val="24"/>
    </w:rPr>
  </w:style>
  <w:style w:type="paragraph" w:customStyle="1" w:styleId="Default">
    <w:name w:val="Default"/>
    <w:rsid w:val="00895A8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c">
    <w:name w:val="annotation reference"/>
    <w:rsid w:val="00895A8A"/>
    <w:rPr>
      <w:sz w:val="16"/>
      <w:szCs w:val="16"/>
    </w:rPr>
  </w:style>
  <w:style w:type="paragraph" w:styleId="ad">
    <w:name w:val="annotation text"/>
    <w:basedOn w:val="a"/>
    <w:link w:val="ae"/>
    <w:rsid w:val="00895A8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95A8A"/>
  </w:style>
  <w:style w:type="paragraph" w:styleId="af">
    <w:name w:val="annotation subject"/>
    <w:basedOn w:val="ad"/>
    <w:next w:val="ad"/>
    <w:link w:val="af0"/>
    <w:rsid w:val="00895A8A"/>
    <w:rPr>
      <w:b/>
      <w:bCs/>
    </w:rPr>
  </w:style>
  <w:style w:type="character" w:customStyle="1" w:styleId="af0">
    <w:name w:val="Тема примечания Знак"/>
    <w:basedOn w:val="ae"/>
    <w:link w:val="af"/>
    <w:rsid w:val="00895A8A"/>
    <w:rPr>
      <w:b/>
      <w:bCs/>
    </w:rPr>
  </w:style>
  <w:style w:type="paragraph" w:styleId="af1">
    <w:name w:val="Balloon Text"/>
    <w:basedOn w:val="a"/>
    <w:link w:val="af2"/>
    <w:rsid w:val="00895A8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895A8A"/>
    <w:rPr>
      <w:rFonts w:ascii="Segoe UI" w:hAnsi="Segoe UI"/>
      <w:sz w:val="18"/>
      <w:szCs w:val="18"/>
    </w:rPr>
  </w:style>
  <w:style w:type="character" w:styleId="af3">
    <w:name w:val="Hyperlink"/>
    <w:basedOn w:val="a0"/>
    <w:uiPriority w:val="99"/>
    <w:rsid w:val="00C871CC"/>
    <w:rPr>
      <w:rFonts w:cs="Times New Roman"/>
      <w:color w:val="0066CC"/>
      <w:u w:val="single"/>
    </w:rPr>
  </w:style>
  <w:style w:type="character" w:customStyle="1" w:styleId="af4">
    <w:name w:val="Колонтитул_"/>
    <w:basedOn w:val="a0"/>
    <w:link w:val="af5"/>
    <w:uiPriority w:val="99"/>
    <w:locked/>
    <w:rsid w:val="00C871CC"/>
    <w:rPr>
      <w:noProof/>
      <w:shd w:val="clear" w:color="auto" w:fill="FFFFFF"/>
    </w:rPr>
  </w:style>
  <w:style w:type="character" w:customStyle="1" w:styleId="110">
    <w:name w:val="Колонтитул + 11"/>
    <w:aliases w:val="5 pt"/>
    <w:basedOn w:val="af4"/>
    <w:uiPriority w:val="99"/>
    <w:rsid w:val="00C871CC"/>
    <w:rPr>
      <w:noProof/>
      <w:sz w:val="23"/>
      <w:szCs w:val="23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C871CC"/>
    <w:pPr>
      <w:shd w:val="clear" w:color="auto" w:fill="FFFFFF"/>
    </w:pPr>
    <w:rPr>
      <w:noProof/>
      <w:sz w:val="20"/>
      <w:szCs w:val="20"/>
    </w:rPr>
  </w:style>
  <w:style w:type="character" w:customStyle="1" w:styleId="10">
    <w:name w:val="Заголовок 1 Знак"/>
    <w:basedOn w:val="a0"/>
    <w:link w:val="1"/>
    <w:rsid w:val="00593B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Emphasis"/>
    <w:basedOn w:val="a0"/>
    <w:uiPriority w:val="20"/>
    <w:qFormat/>
    <w:rsid w:val="006E089B"/>
    <w:rPr>
      <w:i/>
      <w:iCs/>
    </w:rPr>
  </w:style>
  <w:style w:type="paragraph" w:customStyle="1" w:styleId="s1">
    <w:name w:val="s_1"/>
    <w:basedOn w:val="a"/>
    <w:rsid w:val="006E089B"/>
    <w:pPr>
      <w:spacing w:before="100" w:beforeAutospacing="1" w:after="100" w:afterAutospacing="1"/>
    </w:pPr>
  </w:style>
  <w:style w:type="paragraph" w:customStyle="1" w:styleId="s16">
    <w:name w:val="s_16"/>
    <w:basedOn w:val="a"/>
    <w:rsid w:val="007876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ominaeiu\Desktop\&#1048;&#1089;&#1090;&#1086;&#1084;&#1080;&#1085;&#1072;\&#1055;&#1088;&#1086;&#1077;&#1082;&#1090;&#1085;&#1086;&#1077;%20&#1091;&#1087;&#1088;&#1072;&#1074;&#1083;&#1077;&#1085;&#1080;&#1077;\&#1055;&#1088;&#1086;&#1077;&#1082;&#1090;&#1085;&#1099;&#1081;%20&#1086;&#1092;&#1080;&#1089;\bl_&#1043;&#1091;&#1073;&#1077;&#1088;&#1085;&#1072;&#1090;&#1086;&#1088;_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8B86-45CB-4D73-830B-A05F7398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bl_Губернатор_РАСПОРЯЖЕНИЕ</Template>
  <TotalTime>393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istominaeiu</dc:creator>
  <cp:lastModifiedBy>Шкерина Наталья Александровна</cp:lastModifiedBy>
  <cp:revision>16</cp:revision>
  <cp:lastPrinted>2019-06-16T08:04:00Z</cp:lastPrinted>
  <dcterms:created xsi:type="dcterms:W3CDTF">2018-04-24T10:05:00Z</dcterms:created>
  <dcterms:modified xsi:type="dcterms:W3CDTF">2019-06-16T11:10:00Z</dcterms:modified>
</cp:coreProperties>
</file>