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03" w:rsidRPr="000578CA" w:rsidRDefault="00E06E03" w:rsidP="00E06E03">
      <w:pPr>
        <w:tabs>
          <w:tab w:val="left" w:pos="3600"/>
          <w:tab w:val="left" w:pos="4140"/>
        </w:tabs>
        <w:ind w:left="4395" w:right="3827" w:hanging="929"/>
        <w:jc w:val="center"/>
      </w:pPr>
      <w:r w:rsidRPr="000578CA">
        <w:t xml:space="preserve">   </w:t>
      </w:r>
      <w:r w:rsidRPr="000578CA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E03" w:rsidRPr="000578CA" w:rsidRDefault="00347495" w:rsidP="00E06E03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 w:rsidRPr="000578CA">
        <w:rPr>
          <w:b/>
          <w:sz w:val="40"/>
          <w:szCs w:val="40"/>
          <w:lang w:eastAsia="ar-SA"/>
        </w:rPr>
        <w:t>СОБРАНИЕ ДЕПУТАТОВ</w:t>
      </w:r>
    </w:p>
    <w:p w:rsidR="00E06E03" w:rsidRPr="000578CA" w:rsidRDefault="00E06E03" w:rsidP="00E06E03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jc w:val="center"/>
        <w:outlineLvl w:val="0"/>
        <w:rPr>
          <w:sz w:val="28"/>
          <w:szCs w:val="28"/>
        </w:rPr>
      </w:pPr>
      <w:r w:rsidRPr="000578CA">
        <w:rPr>
          <w:sz w:val="28"/>
          <w:szCs w:val="28"/>
        </w:rPr>
        <w:t xml:space="preserve">                           УСТЬ-КАТАВСКОГО ГОРОДСКОГО ОКРУГА</w:t>
      </w:r>
    </w:p>
    <w:p w:rsidR="00E06E03" w:rsidRPr="000578CA" w:rsidRDefault="00E06E03" w:rsidP="00E06E03">
      <w:pPr>
        <w:jc w:val="center"/>
        <w:rPr>
          <w:b/>
          <w:bCs/>
          <w:i/>
          <w:sz w:val="24"/>
          <w:szCs w:val="24"/>
        </w:rPr>
      </w:pPr>
      <w:r w:rsidRPr="000578CA">
        <w:rPr>
          <w:b/>
          <w:bCs/>
          <w:szCs w:val="24"/>
        </w:rPr>
        <w:t>ЧЕЛЯБИНСКОЙ ОБЛАСТИ</w:t>
      </w:r>
    </w:p>
    <w:p w:rsidR="00E06E03" w:rsidRPr="000578CA" w:rsidRDefault="00E06E03" w:rsidP="00E06E0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  <w:r w:rsidRPr="000578CA">
        <w:rPr>
          <w:b/>
          <w:bCs/>
          <w:sz w:val="28"/>
          <w:szCs w:val="28"/>
        </w:rPr>
        <w:t>Второе заседание</w:t>
      </w:r>
    </w:p>
    <w:p w:rsidR="00E06E03" w:rsidRDefault="00E06E03" w:rsidP="00E06E0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36"/>
          <w:szCs w:val="36"/>
        </w:rPr>
      </w:pPr>
    </w:p>
    <w:p w:rsidR="00E06E03" w:rsidRPr="000578CA" w:rsidRDefault="00E06E03" w:rsidP="00E06E0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36"/>
          <w:szCs w:val="36"/>
        </w:rPr>
      </w:pPr>
      <w:r w:rsidRPr="000578CA">
        <w:rPr>
          <w:b/>
          <w:bCs/>
          <w:sz w:val="36"/>
          <w:szCs w:val="36"/>
        </w:rPr>
        <w:t>РЕШЕНИЕ</w:t>
      </w:r>
    </w:p>
    <w:p w:rsidR="00E06E03" w:rsidRDefault="00E06E03" w:rsidP="00E06E03">
      <w:pPr>
        <w:jc w:val="both"/>
        <w:rPr>
          <w:b/>
          <w:sz w:val="28"/>
          <w:szCs w:val="28"/>
        </w:rPr>
      </w:pPr>
    </w:p>
    <w:p w:rsidR="00E06E03" w:rsidRPr="000578CA" w:rsidRDefault="00E06E03" w:rsidP="00E06E03">
      <w:pPr>
        <w:jc w:val="both"/>
        <w:rPr>
          <w:b/>
          <w:sz w:val="28"/>
          <w:szCs w:val="28"/>
        </w:rPr>
      </w:pPr>
      <w:r w:rsidRPr="000578CA">
        <w:rPr>
          <w:b/>
          <w:sz w:val="28"/>
          <w:szCs w:val="28"/>
        </w:rPr>
        <w:t>от 27.02.2019       №1</w:t>
      </w:r>
      <w:r>
        <w:rPr>
          <w:b/>
          <w:sz w:val="28"/>
          <w:szCs w:val="28"/>
        </w:rPr>
        <w:t>6</w:t>
      </w:r>
      <w:r w:rsidRPr="000578CA">
        <w:rPr>
          <w:b/>
          <w:sz w:val="28"/>
          <w:szCs w:val="28"/>
        </w:rPr>
        <w:t xml:space="preserve">                                                                     г. Усть-Катав  </w:t>
      </w:r>
    </w:p>
    <w:p w:rsidR="00E06E03" w:rsidRDefault="00E06E03" w:rsidP="00E06E03"/>
    <w:p w:rsidR="00E06E03" w:rsidRDefault="00E06E03" w:rsidP="00E06E03"/>
    <w:p w:rsidR="00E06E03" w:rsidRDefault="00E06E03" w:rsidP="00E06E03">
      <w:pPr>
        <w:ind w:right="4959"/>
        <w:jc w:val="both"/>
        <w:rPr>
          <w:sz w:val="28"/>
          <w:szCs w:val="28"/>
        </w:rPr>
      </w:pPr>
      <w:bookmarkStart w:id="0" w:name="_GoBack"/>
      <w:r w:rsidRPr="00ED584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Собрания депутатов Усть-Катавского городского округа от </w:t>
      </w:r>
      <w:r w:rsidR="00347495">
        <w:rPr>
          <w:sz w:val="28"/>
          <w:szCs w:val="28"/>
        </w:rPr>
        <w:t>18.08.2006 г. №</w:t>
      </w:r>
      <w:r>
        <w:rPr>
          <w:sz w:val="28"/>
          <w:szCs w:val="28"/>
        </w:rPr>
        <w:t xml:space="preserve"> 47 «Об утверждении Положения о передаче муниципального </w:t>
      </w:r>
      <w:r w:rsidR="00347495">
        <w:rPr>
          <w:sz w:val="28"/>
          <w:szCs w:val="28"/>
        </w:rPr>
        <w:t>имущества в</w:t>
      </w:r>
      <w:r>
        <w:rPr>
          <w:sz w:val="28"/>
          <w:szCs w:val="28"/>
        </w:rPr>
        <w:t xml:space="preserve"> безвозмездное пользование» </w:t>
      </w:r>
    </w:p>
    <w:p w:rsidR="00E06E03" w:rsidRPr="00ED5840" w:rsidRDefault="00E06E03" w:rsidP="00E06E03">
      <w:pPr>
        <w:jc w:val="both"/>
        <w:rPr>
          <w:sz w:val="28"/>
          <w:szCs w:val="28"/>
        </w:rPr>
      </w:pPr>
    </w:p>
    <w:bookmarkEnd w:id="0"/>
    <w:p w:rsidR="00E06E03" w:rsidRPr="00ED5840" w:rsidRDefault="00E06E03" w:rsidP="00E06E03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   Руководствуясь Федеральным законом от 06.10.2003 г. №131-ФЗ «Об общих принципах организации местного самоуправления в Российской Федерации</w:t>
      </w:r>
      <w:r w:rsidR="00347495" w:rsidRPr="00ED5840">
        <w:rPr>
          <w:sz w:val="28"/>
          <w:szCs w:val="28"/>
        </w:rPr>
        <w:t xml:space="preserve">», </w:t>
      </w:r>
      <w:r w:rsidR="00347495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Усть-Катавского городского округа, </w:t>
      </w:r>
      <w:r w:rsidRPr="00ED5840">
        <w:rPr>
          <w:sz w:val="28"/>
          <w:szCs w:val="28"/>
        </w:rPr>
        <w:t xml:space="preserve">Собрание депутатов </w:t>
      </w:r>
    </w:p>
    <w:p w:rsidR="00E06E03" w:rsidRPr="00ED5840" w:rsidRDefault="00E06E03" w:rsidP="00E06E03">
      <w:pPr>
        <w:jc w:val="both"/>
        <w:rPr>
          <w:sz w:val="28"/>
          <w:szCs w:val="28"/>
        </w:rPr>
      </w:pPr>
    </w:p>
    <w:p w:rsidR="00E06E03" w:rsidRPr="00ED5840" w:rsidRDefault="00E06E03" w:rsidP="00E06E03">
      <w:pPr>
        <w:jc w:val="center"/>
        <w:rPr>
          <w:b/>
          <w:sz w:val="28"/>
          <w:szCs w:val="28"/>
        </w:rPr>
      </w:pPr>
      <w:r w:rsidRPr="00ED5840">
        <w:rPr>
          <w:b/>
          <w:sz w:val="28"/>
          <w:szCs w:val="28"/>
        </w:rPr>
        <w:t>РЕШАЕТ:</w:t>
      </w:r>
    </w:p>
    <w:p w:rsidR="00E06E03" w:rsidRPr="00ED5840" w:rsidRDefault="00E06E03" w:rsidP="00E06E03">
      <w:pPr>
        <w:jc w:val="both"/>
        <w:rPr>
          <w:sz w:val="28"/>
          <w:szCs w:val="28"/>
        </w:rPr>
      </w:pPr>
    </w:p>
    <w:p w:rsidR="00E06E03" w:rsidRPr="00ED5840" w:rsidRDefault="00E06E03" w:rsidP="00E06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ED5840">
        <w:rPr>
          <w:sz w:val="28"/>
          <w:szCs w:val="28"/>
        </w:rPr>
        <w:t>1. Внести в Решение Собрания депутатов Усть-Катавского городского округа от 18.08.2006 г. №47 «Об утверждении Положения о передаче муниципального имущества в безвозмездное пользование» следующие изменения:</w:t>
      </w:r>
    </w:p>
    <w:p w:rsidR="00E06E03" w:rsidRDefault="00E06E03" w:rsidP="00E06E03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D5840">
        <w:rPr>
          <w:sz w:val="28"/>
          <w:szCs w:val="28"/>
        </w:rPr>
        <w:t xml:space="preserve">1.1. </w:t>
      </w:r>
      <w:r>
        <w:rPr>
          <w:sz w:val="28"/>
          <w:szCs w:val="28"/>
        </w:rPr>
        <w:t>Дополнить п</w:t>
      </w:r>
      <w:r w:rsidRPr="00ED5840">
        <w:rPr>
          <w:sz w:val="28"/>
          <w:szCs w:val="28"/>
        </w:rPr>
        <w:t>одпункт</w:t>
      </w:r>
      <w:r>
        <w:rPr>
          <w:sz w:val="28"/>
          <w:szCs w:val="28"/>
        </w:rPr>
        <w:t>ом 2</w:t>
      </w:r>
      <w:r w:rsidRPr="00ED584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ED5840">
        <w:rPr>
          <w:sz w:val="28"/>
          <w:szCs w:val="28"/>
        </w:rPr>
        <w:t>. следующе</w:t>
      </w:r>
      <w:r>
        <w:rPr>
          <w:sz w:val="28"/>
          <w:szCs w:val="28"/>
        </w:rPr>
        <w:t>го содержания</w:t>
      </w:r>
      <w:r w:rsidRPr="00ED5840">
        <w:rPr>
          <w:sz w:val="28"/>
          <w:szCs w:val="28"/>
        </w:rPr>
        <w:t>:</w:t>
      </w:r>
    </w:p>
    <w:p w:rsidR="00E06E03" w:rsidRPr="00807588" w:rsidRDefault="00E06E03" w:rsidP="00E06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5840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ED584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ED5840">
        <w:rPr>
          <w:sz w:val="28"/>
          <w:szCs w:val="28"/>
        </w:rPr>
        <w:t>.</w:t>
      </w:r>
      <w:r w:rsidRPr="00A033F6">
        <w:rPr>
          <w:sz w:val="28"/>
          <w:szCs w:val="28"/>
        </w:rPr>
        <w:t xml:space="preserve"> </w:t>
      </w:r>
      <w:r w:rsidRPr="00807588">
        <w:rPr>
          <w:sz w:val="28"/>
          <w:szCs w:val="28"/>
        </w:rPr>
        <w:t xml:space="preserve">Для получения согласия на передачу в </w:t>
      </w:r>
      <w:r>
        <w:rPr>
          <w:sz w:val="28"/>
          <w:szCs w:val="28"/>
        </w:rPr>
        <w:t xml:space="preserve">безвозмездное пользование </w:t>
      </w:r>
      <w:r w:rsidRPr="00807588">
        <w:rPr>
          <w:sz w:val="28"/>
          <w:szCs w:val="28"/>
        </w:rPr>
        <w:t>имущества, закрепленного на праве оперативного управления за муниципальным казенным учреждением, муниципальным автономным учреждением, муниципальным бюджетным учреждением</w:t>
      </w:r>
      <w:r>
        <w:rPr>
          <w:sz w:val="28"/>
          <w:szCs w:val="28"/>
        </w:rPr>
        <w:t>, соответствующая организация</w:t>
      </w:r>
      <w:r w:rsidRPr="00807588">
        <w:rPr>
          <w:sz w:val="28"/>
          <w:szCs w:val="28"/>
        </w:rPr>
        <w:t xml:space="preserve"> (далее - заявитель) предоставляет в </w:t>
      </w:r>
      <w:r>
        <w:rPr>
          <w:sz w:val="28"/>
          <w:szCs w:val="28"/>
        </w:rPr>
        <w:t>Управление ИиЗО</w:t>
      </w:r>
      <w:r w:rsidRPr="00807588">
        <w:rPr>
          <w:sz w:val="28"/>
          <w:szCs w:val="28"/>
        </w:rPr>
        <w:t xml:space="preserve"> следующие документы:</w:t>
      </w:r>
    </w:p>
    <w:p w:rsidR="00E06E03" w:rsidRPr="00807588" w:rsidRDefault="00E06E03" w:rsidP="00E06E03">
      <w:pPr>
        <w:ind w:firstLine="720"/>
        <w:jc w:val="both"/>
        <w:rPr>
          <w:sz w:val="28"/>
          <w:szCs w:val="28"/>
        </w:rPr>
      </w:pPr>
      <w:r w:rsidRPr="00807588">
        <w:rPr>
          <w:sz w:val="28"/>
          <w:szCs w:val="28"/>
        </w:rPr>
        <w:t>1) заявление</w:t>
      </w:r>
      <w:r>
        <w:rPr>
          <w:sz w:val="28"/>
          <w:szCs w:val="28"/>
        </w:rPr>
        <w:t xml:space="preserve"> на имя главы Усть-Катавского городского округа о согласовании совершения сделки</w:t>
      </w:r>
      <w:r w:rsidRPr="00807588">
        <w:rPr>
          <w:sz w:val="28"/>
          <w:szCs w:val="28"/>
        </w:rPr>
        <w:t>, подписанное руководителем заявителя.</w:t>
      </w:r>
    </w:p>
    <w:p w:rsidR="00E06E03" w:rsidRPr="00807588" w:rsidRDefault="00E06E03" w:rsidP="00E06E03">
      <w:pPr>
        <w:ind w:firstLine="720"/>
        <w:jc w:val="both"/>
        <w:rPr>
          <w:sz w:val="28"/>
          <w:szCs w:val="28"/>
        </w:rPr>
      </w:pPr>
      <w:r w:rsidRPr="00807588">
        <w:rPr>
          <w:sz w:val="28"/>
          <w:szCs w:val="28"/>
        </w:rPr>
        <w:t xml:space="preserve">Заявление должно содержать сведения об имуществе, подлежащем </w:t>
      </w:r>
      <w:r>
        <w:rPr>
          <w:sz w:val="28"/>
          <w:szCs w:val="28"/>
        </w:rPr>
        <w:t>пере</w:t>
      </w:r>
      <w:r w:rsidRPr="00807588">
        <w:rPr>
          <w:sz w:val="28"/>
          <w:szCs w:val="28"/>
        </w:rPr>
        <w:t xml:space="preserve">даче в </w:t>
      </w:r>
      <w:r>
        <w:rPr>
          <w:sz w:val="28"/>
          <w:szCs w:val="28"/>
        </w:rPr>
        <w:t>безвозмездное пользование</w:t>
      </w:r>
      <w:r w:rsidRPr="00807588">
        <w:rPr>
          <w:sz w:val="28"/>
          <w:szCs w:val="28"/>
        </w:rPr>
        <w:t xml:space="preserve"> (местонахождение, назначение), обоснование необходимости передачи в </w:t>
      </w:r>
      <w:r>
        <w:rPr>
          <w:sz w:val="28"/>
          <w:szCs w:val="28"/>
        </w:rPr>
        <w:t>безвозмездное пользование</w:t>
      </w:r>
      <w:r w:rsidRPr="00807588">
        <w:rPr>
          <w:sz w:val="28"/>
          <w:szCs w:val="28"/>
        </w:rPr>
        <w:t xml:space="preserve"> имущества (причины </w:t>
      </w:r>
      <w:r w:rsidR="00347495" w:rsidRPr="00807588">
        <w:rPr>
          <w:sz w:val="28"/>
          <w:szCs w:val="28"/>
        </w:rPr>
        <w:t>неиспользования</w:t>
      </w:r>
      <w:r w:rsidRPr="00807588">
        <w:rPr>
          <w:sz w:val="28"/>
          <w:szCs w:val="28"/>
        </w:rPr>
        <w:t xml:space="preserve"> имущества заявителем), предполагаемые условия</w:t>
      </w:r>
      <w:r>
        <w:rPr>
          <w:sz w:val="28"/>
          <w:szCs w:val="28"/>
        </w:rPr>
        <w:t xml:space="preserve"> безвозмездного пользования (срок и целевое назначение);</w:t>
      </w:r>
    </w:p>
    <w:p w:rsidR="00E06E03" w:rsidRPr="00807588" w:rsidRDefault="00E06E03" w:rsidP="00E06E03">
      <w:pPr>
        <w:ind w:firstLine="720"/>
        <w:jc w:val="both"/>
        <w:rPr>
          <w:sz w:val="28"/>
          <w:szCs w:val="28"/>
        </w:rPr>
      </w:pPr>
      <w:r w:rsidRPr="00807588">
        <w:rPr>
          <w:sz w:val="28"/>
          <w:szCs w:val="28"/>
        </w:rPr>
        <w:t xml:space="preserve">2) экономическое обоснование целесообразности передачи имущества в </w:t>
      </w:r>
      <w:r>
        <w:rPr>
          <w:sz w:val="28"/>
          <w:szCs w:val="28"/>
        </w:rPr>
        <w:t>безвозмездное пользование</w:t>
      </w:r>
      <w:r w:rsidRPr="00807588">
        <w:rPr>
          <w:sz w:val="28"/>
          <w:szCs w:val="28"/>
        </w:rPr>
        <w:t xml:space="preserve">, в том числе в целях обеспечения более эффективной организации основной деятельности </w:t>
      </w:r>
      <w:r>
        <w:rPr>
          <w:sz w:val="28"/>
          <w:szCs w:val="28"/>
        </w:rPr>
        <w:t>заявителя</w:t>
      </w:r>
      <w:r w:rsidRPr="00807588">
        <w:rPr>
          <w:sz w:val="28"/>
          <w:szCs w:val="28"/>
        </w:rPr>
        <w:t xml:space="preserve"> и рационального использования имущества;</w:t>
      </w:r>
    </w:p>
    <w:p w:rsidR="00E06E03" w:rsidRPr="00807588" w:rsidRDefault="00E06E03" w:rsidP="00E06E03">
      <w:pPr>
        <w:ind w:firstLine="720"/>
        <w:jc w:val="both"/>
        <w:rPr>
          <w:sz w:val="28"/>
          <w:szCs w:val="28"/>
        </w:rPr>
      </w:pPr>
      <w:r w:rsidRPr="00807588">
        <w:rPr>
          <w:sz w:val="28"/>
          <w:szCs w:val="28"/>
        </w:rPr>
        <w:lastRenderedPageBreak/>
        <w:t xml:space="preserve">3) заключение отраслевого </w:t>
      </w:r>
      <w:r>
        <w:rPr>
          <w:sz w:val="28"/>
          <w:szCs w:val="28"/>
        </w:rPr>
        <w:t>(функционального) органа а</w:t>
      </w:r>
      <w:r w:rsidRPr="0080758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Усть-Катавского городского округа</w:t>
      </w:r>
      <w:r w:rsidRPr="00807588">
        <w:rPr>
          <w:sz w:val="28"/>
          <w:szCs w:val="28"/>
        </w:rPr>
        <w:t xml:space="preserve">, на которое возложены функции по координации и регулированию деятельности заявителя, о целесообразности передачи имущества в </w:t>
      </w:r>
      <w:r>
        <w:rPr>
          <w:sz w:val="28"/>
          <w:szCs w:val="28"/>
        </w:rPr>
        <w:t>безвозмездное пользование</w:t>
      </w:r>
      <w:r w:rsidRPr="00807588">
        <w:rPr>
          <w:sz w:val="28"/>
          <w:szCs w:val="28"/>
        </w:rPr>
        <w:t>;</w:t>
      </w:r>
    </w:p>
    <w:p w:rsidR="00E06E03" w:rsidRPr="00807588" w:rsidRDefault="00E06E03" w:rsidP="00E06E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7588">
        <w:rPr>
          <w:sz w:val="28"/>
          <w:szCs w:val="28"/>
        </w:rPr>
        <w:t xml:space="preserve">) </w:t>
      </w:r>
      <w:r>
        <w:rPr>
          <w:sz w:val="28"/>
          <w:szCs w:val="28"/>
        </w:rPr>
        <w:t>поэтажный план здания/</w:t>
      </w:r>
      <w:r w:rsidRPr="00807588">
        <w:rPr>
          <w:sz w:val="28"/>
          <w:szCs w:val="28"/>
        </w:rPr>
        <w:t>нежилого помещения</w:t>
      </w:r>
      <w:r>
        <w:rPr>
          <w:sz w:val="28"/>
          <w:szCs w:val="28"/>
        </w:rPr>
        <w:t>,</w:t>
      </w:r>
      <w:r w:rsidRPr="00807588">
        <w:rPr>
          <w:sz w:val="28"/>
          <w:szCs w:val="28"/>
        </w:rPr>
        <w:t xml:space="preserve"> в том числе экспликация</w:t>
      </w:r>
      <w:r>
        <w:rPr>
          <w:sz w:val="28"/>
          <w:szCs w:val="28"/>
        </w:rPr>
        <w:t xml:space="preserve"> помещений</w:t>
      </w:r>
      <w:r w:rsidRPr="00807588">
        <w:rPr>
          <w:sz w:val="28"/>
          <w:szCs w:val="28"/>
        </w:rPr>
        <w:t xml:space="preserve"> с указанием местоположения </w:t>
      </w:r>
      <w:r>
        <w:rPr>
          <w:sz w:val="28"/>
          <w:szCs w:val="28"/>
        </w:rPr>
        <w:t xml:space="preserve">объекта </w:t>
      </w:r>
      <w:r w:rsidRPr="00807588">
        <w:rPr>
          <w:sz w:val="28"/>
          <w:szCs w:val="28"/>
        </w:rPr>
        <w:t xml:space="preserve">(в случае, если в </w:t>
      </w:r>
      <w:r>
        <w:rPr>
          <w:sz w:val="28"/>
          <w:szCs w:val="28"/>
        </w:rPr>
        <w:t>безвозмездное пользование</w:t>
      </w:r>
      <w:r w:rsidRPr="00807588">
        <w:rPr>
          <w:sz w:val="28"/>
          <w:szCs w:val="28"/>
        </w:rPr>
        <w:t xml:space="preserve"> передается нежилое помещение);</w:t>
      </w:r>
    </w:p>
    <w:p w:rsidR="00E06E03" w:rsidRDefault="00E06E03" w:rsidP="00E06E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07588">
        <w:rPr>
          <w:sz w:val="28"/>
          <w:szCs w:val="28"/>
        </w:rPr>
        <w:t xml:space="preserve">) сведения об оборудовании, </w:t>
      </w:r>
      <w:r>
        <w:rPr>
          <w:sz w:val="28"/>
          <w:szCs w:val="28"/>
        </w:rPr>
        <w:t xml:space="preserve">сооружении, </w:t>
      </w:r>
      <w:r w:rsidRPr="00807588">
        <w:rPr>
          <w:sz w:val="28"/>
          <w:szCs w:val="28"/>
        </w:rPr>
        <w:t>в том числе инвентарный номер, год ввода в эксплуатацию, балансовая стоимость, остато</w:t>
      </w:r>
      <w:r>
        <w:rPr>
          <w:sz w:val="28"/>
          <w:szCs w:val="28"/>
        </w:rPr>
        <w:t xml:space="preserve">чная стоимость, процент износа </w:t>
      </w:r>
      <w:r w:rsidRPr="00807588">
        <w:rPr>
          <w:sz w:val="28"/>
          <w:szCs w:val="28"/>
        </w:rPr>
        <w:t xml:space="preserve">(в случае, если в </w:t>
      </w:r>
      <w:r>
        <w:rPr>
          <w:sz w:val="28"/>
          <w:szCs w:val="28"/>
        </w:rPr>
        <w:t>безвозмездное пользование</w:t>
      </w:r>
      <w:r w:rsidRPr="00807588">
        <w:rPr>
          <w:sz w:val="28"/>
          <w:szCs w:val="28"/>
        </w:rPr>
        <w:t xml:space="preserve"> сдается движимое имущество</w:t>
      </w:r>
      <w:r>
        <w:rPr>
          <w:sz w:val="28"/>
          <w:szCs w:val="28"/>
        </w:rPr>
        <w:t xml:space="preserve"> либо</w:t>
      </w:r>
      <w:r w:rsidRPr="00807588">
        <w:rPr>
          <w:sz w:val="28"/>
          <w:szCs w:val="28"/>
        </w:rPr>
        <w:t xml:space="preserve"> сооружение).</w:t>
      </w:r>
    </w:p>
    <w:p w:rsidR="00E06E03" w:rsidRPr="00807588" w:rsidRDefault="00E06E03" w:rsidP="00E06E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ИиЗО</w:t>
      </w:r>
      <w:bookmarkStart w:id="1" w:name="sub_11115"/>
      <w:r w:rsidRPr="00807588">
        <w:rPr>
          <w:sz w:val="28"/>
          <w:szCs w:val="28"/>
        </w:rPr>
        <w:t xml:space="preserve"> в течение десяти рабочих дней со дня получения заявления и указанных документов принимает решение о согласии на передачу в </w:t>
      </w:r>
      <w:r>
        <w:rPr>
          <w:sz w:val="28"/>
          <w:szCs w:val="28"/>
        </w:rPr>
        <w:t>безвозмездное пользование</w:t>
      </w:r>
      <w:r w:rsidRPr="00807588">
        <w:rPr>
          <w:sz w:val="28"/>
          <w:szCs w:val="28"/>
        </w:rPr>
        <w:t xml:space="preserve"> имущества, закрепленного </w:t>
      </w:r>
      <w:r>
        <w:rPr>
          <w:sz w:val="28"/>
          <w:szCs w:val="28"/>
        </w:rPr>
        <w:t xml:space="preserve">на праве </w:t>
      </w:r>
      <w:r w:rsidRPr="00807588">
        <w:rPr>
          <w:sz w:val="28"/>
          <w:szCs w:val="28"/>
        </w:rPr>
        <w:t xml:space="preserve">оперативного управления </w:t>
      </w:r>
      <w:r>
        <w:rPr>
          <w:sz w:val="28"/>
          <w:szCs w:val="28"/>
        </w:rPr>
        <w:t>за муниципальным учреждением, посредством подготовки соответствующего постановления администрации Усть-Катавского городского округа</w:t>
      </w:r>
      <w:r w:rsidRPr="00807588">
        <w:rPr>
          <w:sz w:val="28"/>
          <w:szCs w:val="28"/>
        </w:rPr>
        <w:t>, или об отказе заявителю</w:t>
      </w:r>
      <w:r>
        <w:rPr>
          <w:sz w:val="28"/>
          <w:szCs w:val="28"/>
        </w:rPr>
        <w:t xml:space="preserve">, о чем составляется письменное уведомление с правовым обоснованием, которое </w:t>
      </w:r>
      <w:bookmarkEnd w:id="1"/>
      <w:r w:rsidRPr="00807588">
        <w:rPr>
          <w:sz w:val="28"/>
          <w:szCs w:val="28"/>
        </w:rPr>
        <w:t>в течение пяти рабочих дней со дня его принятия</w:t>
      </w:r>
      <w:r>
        <w:rPr>
          <w:sz w:val="28"/>
          <w:szCs w:val="28"/>
        </w:rPr>
        <w:t xml:space="preserve"> направляется в адрес заявителя</w:t>
      </w:r>
      <w:r w:rsidRPr="00807588">
        <w:rPr>
          <w:sz w:val="28"/>
          <w:szCs w:val="28"/>
        </w:rPr>
        <w:t>.</w:t>
      </w:r>
    </w:p>
    <w:p w:rsidR="00E06E03" w:rsidRPr="00807588" w:rsidRDefault="00E06E03" w:rsidP="00E06E03">
      <w:pPr>
        <w:ind w:firstLine="720"/>
        <w:jc w:val="both"/>
        <w:rPr>
          <w:sz w:val="28"/>
          <w:szCs w:val="28"/>
        </w:rPr>
      </w:pPr>
      <w:bookmarkStart w:id="2" w:name="sub_11116"/>
      <w:r w:rsidRPr="00807588">
        <w:rPr>
          <w:sz w:val="28"/>
          <w:szCs w:val="28"/>
        </w:rPr>
        <w:t xml:space="preserve">Решение об отказе заявителю в передаче в </w:t>
      </w:r>
      <w:r>
        <w:rPr>
          <w:sz w:val="28"/>
          <w:szCs w:val="28"/>
        </w:rPr>
        <w:t>безвозмездное пользование</w:t>
      </w:r>
      <w:r w:rsidRPr="00807588">
        <w:rPr>
          <w:sz w:val="28"/>
          <w:szCs w:val="28"/>
        </w:rPr>
        <w:t xml:space="preserve"> имущества принимается в случае, если:</w:t>
      </w:r>
    </w:p>
    <w:bookmarkEnd w:id="2"/>
    <w:p w:rsidR="00E06E03" w:rsidRPr="00807588" w:rsidRDefault="00E06E03" w:rsidP="00E06E03">
      <w:pPr>
        <w:ind w:firstLine="720"/>
        <w:jc w:val="both"/>
        <w:rPr>
          <w:sz w:val="28"/>
          <w:szCs w:val="28"/>
        </w:rPr>
      </w:pPr>
      <w:r w:rsidRPr="00807588">
        <w:rPr>
          <w:sz w:val="28"/>
          <w:szCs w:val="28"/>
        </w:rPr>
        <w:t>1) не представлены все документы, указанные в настояще</w:t>
      </w:r>
      <w:r>
        <w:rPr>
          <w:sz w:val="28"/>
          <w:szCs w:val="28"/>
        </w:rPr>
        <w:t>м пункте</w:t>
      </w:r>
      <w:r w:rsidRPr="00807588">
        <w:rPr>
          <w:sz w:val="28"/>
          <w:szCs w:val="28"/>
        </w:rPr>
        <w:t xml:space="preserve"> Положения;</w:t>
      </w:r>
    </w:p>
    <w:p w:rsidR="00E06E03" w:rsidRPr="00807588" w:rsidRDefault="00E06E03" w:rsidP="00E06E03">
      <w:pPr>
        <w:ind w:firstLine="720"/>
        <w:jc w:val="both"/>
        <w:rPr>
          <w:sz w:val="28"/>
          <w:szCs w:val="28"/>
        </w:rPr>
      </w:pPr>
      <w:r w:rsidRPr="00807588">
        <w:rPr>
          <w:sz w:val="28"/>
          <w:szCs w:val="28"/>
        </w:rPr>
        <w:t xml:space="preserve">2) передача имущества в </w:t>
      </w:r>
      <w:r>
        <w:rPr>
          <w:sz w:val="28"/>
          <w:szCs w:val="28"/>
        </w:rPr>
        <w:t>безвозмездное пользование</w:t>
      </w:r>
      <w:r w:rsidRPr="00807588">
        <w:rPr>
          <w:sz w:val="28"/>
          <w:szCs w:val="28"/>
        </w:rPr>
        <w:t xml:space="preserve"> лишает муниципальное учреждение возможности осуществлять деятельность, предмет и цели которой определены </w:t>
      </w:r>
      <w:r>
        <w:rPr>
          <w:sz w:val="28"/>
          <w:szCs w:val="28"/>
        </w:rPr>
        <w:t>учредительными документами</w:t>
      </w:r>
      <w:r w:rsidRPr="00807588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Pr="00807588">
        <w:rPr>
          <w:sz w:val="28"/>
          <w:szCs w:val="28"/>
        </w:rPr>
        <w:t>;</w:t>
      </w:r>
    </w:p>
    <w:p w:rsidR="00E06E03" w:rsidRDefault="00E06E03" w:rsidP="00E06E03">
      <w:pPr>
        <w:ind w:firstLine="720"/>
        <w:jc w:val="both"/>
        <w:rPr>
          <w:sz w:val="28"/>
          <w:szCs w:val="28"/>
        </w:rPr>
      </w:pPr>
      <w:r w:rsidRPr="00807588">
        <w:rPr>
          <w:sz w:val="28"/>
          <w:szCs w:val="28"/>
        </w:rPr>
        <w:t>3) передача имущества не обеспечивает эффективной организации основной деятельности муниципального учреждения и рационального использования имущества, закрепленного на праве оперативного управления за муниципальным учреждением.</w:t>
      </w:r>
      <w:r>
        <w:rPr>
          <w:sz w:val="28"/>
          <w:szCs w:val="28"/>
        </w:rPr>
        <w:t>».</w:t>
      </w:r>
    </w:p>
    <w:p w:rsidR="00E06E03" w:rsidRPr="00D17D99" w:rsidRDefault="00E06E03" w:rsidP="00E06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AD75A5">
        <w:rPr>
          <w:sz w:val="28"/>
          <w:szCs w:val="28"/>
        </w:rPr>
        <w:t xml:space="preserve">Опубликовать настоящее решение в газете «Усть-Катавская неделя» и разместить на официальном сайте администрации Усть-Катавского городского округа </w:t>
      </w:r>
      <w:hyperlink r:id="rId5" w:history="1">
        <w:r w:rsidRPr="00D17D99">
          <w:rPr>
            <w:rStyle w:val="a3"/>
            <w:sz w:val="28"/>
            <w:szCs w:val="28"/>
            <w:lang w:val="en-US"/>
          </w:rPr>
          <w:t>www</w:t>
        </w:r>
        <w:r w:rsidRPr="00D17D99">
          <w:rPr>
            <w:rStyle w:val="a3"/>
            <w:sz w:val="28"/>
            <w:szCs w:val="28"/>
          </w:rPr>
          <w:t>.</w:t>
        </w:r>
        <w:r w:rsidRPr="00D17D99">
          <w:rPr>
            <w:rStyle w:val="a3"/>
            <w:sz w:val="28"/>
            <w:szCs w:val="28"/>
            <w:lang w:val="en-US"/>
          </w:rPr>
          <w:t>ukgo</w:t>
        </w:r>
        <w:r w:rsidRPr="00D17D99">
          <w:rPr>
            <w:rStyle w:val="a3"/>
            <w:sz w:val="28"/>
            <w:szCs w:val="28"/>
          </w:rPr>
          <w:t>.</w:t>
        </w:r>
        <w:r w:rsidRPr="00D17D99">
          <w:rPr>
            <w:rStyle w:val="a3"/>
            <w:sz w:val="28"/>
            <w:szCs w:val="28"/>
            <w:lang w:val="en-US"/>
          </w:rPr>
          <w:t>su</w:t>
        </w:r>
      </w:hyperlink>
      <w:r w:rsidRPr="00D17D99">
        <w:rPr>
          <w:sz w:val="28"/>
          <w:szCs w:val="28"/>
        </w:rPr>
        <w:t>.</w:t>
      </w:r>
    </w:p>
    <w:p w:rsidR="00E06E03" w:rsidRPr="00ED5840" w:rsidRDefault="00E06E03" w:rsidP="00E06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ED5840">
        <w:rPr>
          <w:sz w:val="28"/>
          <w:szCs w:val="28"/>
        </w:rPr>
        <w:t>Контроль за выполнением настоящего решения возложить на</w:t>
      </w:r>
      <w:r>
        <w:rPr>
          <w:sz w:val="28"/>
          <w:szCs w:val="28"/>
        </w:rPr>
        <w:t xml:space="preserve"> </w:t>
      </w:r>
      <w:r w:rsidR="00347495">
        <w:rPr>
          <w:sz w:val="28"/>
          <w:szCs w:val="28"/>
        </w:rPr>
        <w:t xml:space="preserve">председателя </w:t>
      </w:r>
      <w:r w:rsidR="00347495" w:rsidRPr="00ED5840">
        <w:rPr>
          <w:sz w:val="28"/>
          <w:szCs w:val="28"/>
        </w:rPr>
        <w:t>комиссии</w:t>
      </w:r>
      <w:r w:rsidRPr="00ED5840">
        <w:rPr>
          <w:sz w:val="28"/>
          <w:szCs w:val="28"/>
        </w:rPr>
        <w:t xml:space="preserve"> по финансово-бюджетной и экономической политике</w:t>
      </w:r>
      <w:r>
        <w:rPr>
          <w:sz w:val="28"/>
          <w:szCs w:val="28"/>
        </w:rPr>
        <w:t xml:space="preserve"> С.Н.Федосову</w:t>
      </w:r>
      <w:r w:rsidRPr="00ED5840">
        <w:rPr>
          <w:sz w:val="28"/>
          <w:szCs w:val="28"/>
        </w:rPr>
        <w:t>.</w:t>
      </w:r>
    </w:p>
    <w:p w:rsidR="00E06E03" w:rsidRPr="00ED5840" w:rsidRDefault="00E06E03" w:rsidP="00E06E03">
      <w:pPr>
        <w:jc w:val="both"/>
        <w:rPr>
          <w:sz w:val="28"/>
          <w:szCs w:val="28"/>
        </w:rPr>
      </w:pPr>
    </w:p>
    <w:p w:rsidR="00347495" w:rsidRDefault="00347495" w:rsidP="00E06E03">
      <w:pPr>
        <w:jc w:val="both"/>
        <w:rPr>
          <w:sz w:val="28"/>
          <w:szCs w:val="28"/>
        </w:rPr>
      </w:pPr>
    </w:p>
    <w:p w:rsidR="00347495" w:rsidRDefault="00347495" w:rsidP="00E06E03">
      <w:pPr>
        <w:jc w:val="both"/>
        <w:rPr>
          <w:sz w:val="28"/>
          <w:szCs w:val="28"/>
        </w:rPr>
      </w:pPr>
    </w:p>
    <w:p w:rsidR="00347495" w:rsidRDefault="00347495" w:rsidP="00E06E03">
      <w:pPr>
        <w:jc w:val="both"/>
        <w:rPr>
          <w:sz w:val="28"/>
          <w:szCs w:val="28"/>
        </w:rPr>
      </w:pPr>
    </w:p>
    <w:p w:rsidR="00E06E03" w:rsidRDefault="00E06E03" w:rsidP="00E06E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06E03" w:rsidRDefault="00E06E03" w:rsidP="00E06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Усть-Катавского городского округа                                                        А.И.Дружинин   </w:t>
      </w:r>
    </w:p>
    <w:p w:rsidR="00E06E03" w:rsidRPr="00ED5840" w:rsidRDefault="00E06E03" w:rsidP="00E06E03">
      <w:pPr>
        <w:jc w:val="both"/>
        <w:rPr>
          <w:sz w:val="28"/>
          <w:szCs w:val="28"/>
        </w:rPr>
      </w:pPr>
    </w:p>
    <w:p w:rsidR="00E06E03" w:rsidRPr="00ED5840" w:rsidRDefault="00E06E03" w:rsidP="00E06E03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Глава Усть-Катавского </w:t>
      </w:r>
    </w:p>
    <w:p w:rsidR="00E06E03" w:rsidRPr="00ED5840" w:rsidRDefault="00E06E03" w:rsidP="00E06E03">
      <w:pPr>
        <w:jc w:val="both"/>
        <w:rPr>
          <w:sz w:val="28"/>
          <w:szCs w:val="28"/>
        </w:rPr>
      </w:pPr>
      <w:r w:rsidRPr="00ED5840">
        <w:rPr>
          <w:sz w:val="28"/>
          <w:szCs w:val="28"/>
        </w:rPr>
        <w:t xml:space="preserve">городского округа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D5840">
        <w:rPr>
          <w:sz w:val="28"/>
          <w:szCs w:val="28"/>
        </w:rPr>
        <w:t xml:space="preserve"> </w:t>
      </w:r>
      <w:r>
        <w:rPr>
          <w:sz w:val="28"/>
          <w:szCs w:val="28"/>
        </w:rPr>
        <w:t>С.Д.Семков</w:t>
      </w:r>
    </w:p>
    <w:sectPr w:rsidR="00E06E03" w:rsidRPr="00ED5840" w:rsidSect="00347495">
      <w:pgSz w:w="11906" w:h="16838" w:code="9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03"/>
    <w:rsid w:val="00347495"/>
    <w:rsid w:val="00AD7C45"/>
    <w:rsid w:val="00E0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A594"/>
  <w15:chartTrackingRefBased/>
  <w15:docId w15:val="{1CE20862-B0E1-40E8-A3C4-1EE02B2A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6E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rsid w:val="00E06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Шкерина Наталья Александровна</cp:lastModifiedBy>
  <cp:revision>2</cp:revision>
  <dcterms:created xsi:type="dcterms:W3CDTF">2019-02-28T06:51:00Z</dcterms:created>
  <dcterms:modified xsi:type="dcterms:W3CDTF">2019-03-04T10:48:00Z</dcterms:modified>
</cp:coreProperties>
</file>