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94" w:rsidRPr="00405D9C" w:rsidRDefault="00B11294" w:rsidP="00B11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Сотрудники ГИБДД про</w:t>
      </w:r>
      <w:r w:rsidRPr="00405D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40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ерят пере</w:t>
      </w:r>
      <w:r w:rsidRPr="00405D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40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озку детей.</w:t>
      </w:r>
    </w:p>
    <w:p w:rsidR="00B11294" w:rsidRDefault="00B11294" w:rsidP="00B1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11294" w:rsidRPr="00B11294" w:rsidRDefault="00B11294" w:rsidP="00B1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В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предупреждения дорожно-транспортных происшест</w:t>
      </w:r>
      <w:r w:rsidRPr="00B11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 участием детей,</w:t>
      </w:r>
      <w:r w:rsidRPr="00B11294">
        <w:rPr>
          <w:rFonts w:ascii="Times New Roman" w:hAnsi="Times New Roman" w:cs="Times New Roman"/>
          <w:sz w:val="28"/>
          <w:szCs w:val="28"/>
        </w:rPr>
        <w:t xml:space="preserve"> в рамках проведения 2-го этапа профилактической акции «Летние каникулы</w:t>
      </w:r>
      <w:r w:rsidR="00405D9C" w:rsidRPr="00B11294">
        <w:rPr>
          <w:rFonts w:ascii="Times New Roman" w:hAnsi="Times New Roman" w:cs="Times New Roman"/>
          <w:sz w:val="28"/>
          <w:szCs w:val="28"/>
        </w:rPr>
        <w:t xml:space="preserve">», </w:t>
      </w:r>
      <w:r w:rsidR="00405D9C"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08.09.2021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11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Pr="00B11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ремени с 17:00 до 20:00 часов сотрудниками ГИБДД ОМВД России по </w:t>
      </w:r>
      <w:proofErr w:type="spellStart"/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Усть-Катавскому</w:t>
      </w:r>
      <w:proofErr w:type="spellEnd"/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скому округу запланировано проведение целенаправленного профилактического мероприятия по контролю за перевозкой детей в транспортных средствах. Экипажи будут приближены к </w:t>
      </w:r>
      <w:r w:rsidRPr="00B11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въезд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выезду из </w:t>
      </w:r>
      <w:r w:rsidRPr="00B112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405D9C" w:rsidRDefault="00B11294" w:rsidP="00B112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перевозка детей в возрасте младше 7 лет в легковом автомобиле и кабине грузового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ребенка.</w:t>
      </w:r>
    </w:p>
    <w:p w:rsidR="00405D9C" w:rsidRDefault="00B11294" w:rsidP="00B112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детей в возрасте от 7 до 12 лет в легковом автомобиле и кабине грузового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– только с использованием детских удерживающих систем (устройств), соответствующих весу и росту ребенка.</w:t>
      </w:r>
    </w:p>
    <w:p w:rsidR="00B11294" w:rsidRDefault="00B11294" w:rsidP="00B112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административного правонарушения, предусмотренного части 3 статьи 12.23 Кодекса об административных правонарушениях Российской Федерации (нарушение требований к перевозке детей), влечет наложение административного штрафа в размере 3000 рублей.</w:t>
      </w:r>
    </w:p>
    <w:p w:rsidR="001778E2" w:rsidRDefault="001778E2" w:rsidP="00B112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8E2" w:rsidRPr="00B11294" w:rsidRDefault="001778E2" w:rsidP="00177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5" type="#_x0000_t75" style="width:467.25pt;height:233.25pt">
            <v:imagedata r:id="rId5" o:title="lEt1_8Zs49ThGaVIgC8oxxUkYpxOOM8q"/>
          </v:shape>
        </w:pict>
      </w:r>
      <w:bookmarkEnd w:id="0"/>
    </w:p>
    <w:p w:rsidR="00F61CCF" w:rsidRPr="00B11294" w:rsidRDefault="00F61CCF"/>
    <w:p w:rsidR="00B11294" w:rsidRPr="00B11294" w:rsidRDefault="00B11294"/>
    <w:sectPr w:rsidR="00B11294" w:rsidRPr="00B1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✅" style="width:12pt;height:12pt;visibility:visible;mso-wrap-style:square" o:bullet="t">
        <v:imagedata r:id="rId1" o:title="✅"/>
      </v:shape>
    </w:pict>
  </w:numPicBullet>
  <w:abstractNum w:abstractNumId="0">
    <w:nsid w:val="0CBF3979"/>
    <w:multiLevelType w:val="hybridMultilevel"/>
    <w:tmpl w:val="2050F41A"/>
    <w:lvl w:ilvl="0" w:tplc="2A2E9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88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2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4E4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EAE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623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201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C6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0A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94"/>
    <w:rsid w:val="001778E2"/>
    <w:rsid w:val="00405D9C"/>
    <w:rsid w:val="00B11294"/>
    <w:rsid w:val="00F6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1985A-B782-45B8-8E91-1AF4A30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1294"/>
    <w:rPr>
      <w:i/>
      <w:iCs/>
    </w:rPr>
  </w:style>
  <w:style w:type="paragraph" w:styleId="a4">
    <w:name w:val="List Paragraph"/>
    <w:basedOn w:val="a"/>
    <w:uiPriority w:val="34"/>
    <w:qFormat/>
    <w:rsid w:val="00B1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dcterms:created xsi:type="dcterms:W3CDTF">2021-09-08T06:30:00Z</dcterms:created>
  <dcterms:modified xsi:type="dcterms:W3CDTF">2021-09-08T06:43:00Z</dcterms:modified>
</cp:coreProperties>
</file>