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6F" w:rsidRPr="005C246F" w:rsidRDefault="005C246F" w:rsidP="00713A67">
      <w:pPr>
        <w:tabs>
          <w:tab w:val="left" w:pos="3600"/>
          <w:tab w:val="left" w:pos="4140"/>
        </w:tabs>
        <w:ind w:left="4111" w:right="3827" w:hanging="92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C246F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5C246F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46F" w:rsidRPr="005C246F" w:rsidRDefault="00713A67" w:rsidP="005C246F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/>
        <w:jc w:val="center"/>
        <w:rPr>
          <w:rFonts w:ascii="Times New Roman" w:hAnsi="Times New Roman"/>
          <w:b/>
          <w:sz w:val="40"/>
          <w:szCs w:val="40"/>
          <w:lang w:eastAsia="ar-SA"/>
        </w:rPr>
      </w:pPr>
      <w:r w:rsidRPr="005C246F">
        <w:rPr>
          <w:rFonts w:ascii="Times New Roman" w:hAnsi="Times New Roman"/>
          <w:b/>
          <w:sz w:val="40"/>
          <w:szCs w:val="40"/>
          <w:lang w:eastAsia="ar-SA"/>
        </w:rPr>
        <w:t>СОБРАНИЕ ДЕПУТАТОВ</w:t>
      </w:r>
    </w:p>
    <w:p w:rsidR="005C246F" w:rsidRPr="005C246F" w:rsidRDefault="005C246F" w:rsidP="005C246F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after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246F">
        <w:rPr>
          <w:rFonts w:ascii="Times New Roman" w:hAnsi="Times New Roman"/>
          <w:sz w:val="28"/>
          <w:szCs w:val="28"/>
          <w:lang w:eastAsia="ru-RU"/>
        </w:rPr>
        <w:t>УСТЬ-КАТАВСКОГО ГОРОДСКОГО ОКРУГА</w:t>
      </w:r>
    </w:p>
    <w:p w:rsidR="005C246F" w:rsidRPr="005C246F" w:rsidRDefault="005C246F" w:rsidP="005C246F">
      <w:pPr>
        <w:spacing w:after="0"/>
        <w:jc w:val="center"/>
        <w:rPr>
          <w:rFonts w:ascii="Times New Roman" w:hAnsi="Times New Roman"/>
          <w:b/>
          <w:bCs/>
          <w:i/>
          <w:lang w:eastAsia="ru-RU"/>
        </w:rPr>
      </w:pPr>
      <w:r w:rsidRPr="005C246F">
        <w:rPr>
          <w:rFonts w:ascii="Times New Roman" w:hAnsi="Times New Roman"/>
          <w:b/>
          <w:bCs/>
          <w:sz w:val="20"/>
          <w:lang w:eastAsia="ru-RU"/>
        </w:rPr>
        <w:t>ЧЕЛЯБИНСКОЙ ОБЛАСТИ</w:t>
      </w:r>
    </w:p>
    <w:p w:rsidR="005C246F" w:rsidRPr="005C246F" w:rsidRDefault="005C246F" w:rsidP="005C246F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246F">
        <w:rPr>
          <w:rFonts w:ascii="Times New Roman" w:hAnsi="Times New Roman"/>
          <w:b/>
          <w:bCs/>
          <w:sz w:val="28"/>
          <w:szCs w:val="28"/>
          <w:lang w:eastAsia="ru-RU"/>
        </w:rPr>
        <w:t>Второе заседание</w:t>
      </w:r>
    </w:p>
    <w:p w:rsidR="005C246F" w:rsidRPr="005C246F" w:rsidRDefault="005C246F" w:rsidP="005C246F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5C246F">
        <w:rPr>
          <w:rFonts w:ascii="Times New Roman" w:hAnsi="Times New Roman"/>
          <w:b/>
          <w:bCs/>
          <w:sz w:val="36"/>
          <w:szCs w:val="36"/>
          <w:lang w:eastAsia="ru-RU"/>
        </w:rPr>
        <w:t>РЕШЕНИЕ</w:t>
      </w:r>
    </w:p>
    <w:p w:rsidR="005C246F" w:rsidRPr="005C246F" w:rsidRDefault="005C246F" w:rsidP="005C246F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C246F">
        <w:rPr>
          <w:rFonts w:ascii="Times New Roman" w:hAnsi="Times New Roman"/>
          <w:b/>
          <w:sz w:val="28"/>
          <w:szCs w:val="28"/>
          <w:lang w:eastAsia="ru-RU"/>
        </w:rPr>
        <w:t>от 27.02.2019       №1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5C246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г. Усть-Катав  </w:t>
      </w:r>
    </w:p>
    <w:p w:rsidR="00686BED" w:rsidRPr="005C246F" w:rsidRDefault="00686BED" w:rsidP="005C246F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4786"/>
      </w:tblGrid>
      <w:tr w:rsidR="00686BED" w:rsidTr="005C246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86BED" w:rsidRPr="00D47464" w:rsidRDefault="00686BED" w:rsidP="00645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D47464">
              <w:rPr>
                <w:rFonts w:ascii="Times New Roman" w:hAnsi="Times New Roman"/>
                <w:sz w:val="28"/>
                <w:szCs w:val="28"/>
              </w:rPr>
              <w:t>О стоимости путёвок в МКУ ДОЦ</w:t>
            </w:r>
            <w:r w:rsidR="005C2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464">
              <w:rPr>
                <w:rFonts w:ascii="Times New Roman" w:hAnsi="Times New Roman"/>
                <w:sz w:val="28"/>
                <w:szCs w:val="28"/>
              </w:rPr>
              <w:t>«Ребячья республика» и лагерях дневного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464">
              <w:rPr>
                <w:rFonts w:ascii="Times New Roman" w:hAnsi="Times New Roman"/>
                <w:sz w:val="28"/>
                <w:szCs w:val="28"/>
              </w:rPr>
              <w:t>пребывания детей на базе общеобразовательных</w:t>
            </w:r>
            <w:r w:rsidR="0064539F">
              <w:rPr>
                <w:rFonts w:ascii="Times New Roman" w:hAnsi="Times New Roman"/>
                <w:sz w:val="28"/>
                <w:szCs w:val="28"/>
              </w:rPr>
              <w:t xml:space="preserve"> учреждений Усть-Катавского городского </w:t>
            </w:r>
            <w:r w:rsidR="00713A67">
              <w:rPr>
                <w:rFonts w:ascii="Times New Roman" w:hAnsi="Times New Roman"/>
                <w:sz w:val="28"/>
                <w:szCs w:val="28"/>
              </w:rPr>
              <w:t>округа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период летних каникул</w:t>
            </w:r>
          </w:p>
          <w:bookmarkEnd w:id="0"/>
          <w:p w:rsidR="00686BED" w:rsidRDefault="00686BED" w:rsidP="00645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86BED" w:rsidRDefault="00686BED" w:rsidP="002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6BED" w:rsidRPr="000916DF" w:rsidRDefault="00686BED" w:rsidP="00A3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Pr="000916DF">
        <w:rPr>
          <w:rFonts w:ascii="Times New Roman" w:hAnsi="Times New Roman"/>
          <w:sz w:val="28"/>
          <w:szCs w:val="28"/>
        </w:rPr>
        <w:t xml:space="preserve">Руководствуясь </w:t>
      </w:r>
      <w:r w:rsidR="005C246F">
        <w:rPr>
          <w:rFonts w:ascii="Times New Roman" w:hAnsi="Times New Roman"/>
          <w:sz w:val="28"/>
          <w:szCs w:val="28"/>
        </w:rPr>
        <w:t>ф</w:t>
      </w:r>
      <w:r w:rsidRPr="000916DF">
        <w:rPr>
          <w:rFonts w:ascii="Times New Roman" w:hAnsi="Times New Roman"/>
          <w:sz w:val="28"/>
          <w:szCs w:val="28"/>
        </w:rPr>
        <w:t>едеральным</w:t>
      </w:r>
      <w:r w:rsidR="005C246F">
        <w:rPr>
          <w:rFonts w:ascii="Times New Roman" w:hAnsi="Times New Roman"/>
          <w:sz w:val="28"/>
          <w:szCs w:val="28"/>
        </w:rPr>
        <w:t>и</w:t>
      </w:r>
      <w:r w:rsidRPr="000916DF">
        <w:rPr>
          <w:rFonts w:ascii="Times New Roman" w:hAnsi="Times New Roman"/>
          <w:sz w:val="28"/>
          <w:szCs w:val="28"/>
        </w:rPr>
        <w:t xml:space="preserve"> закон</w:t>
      </w:r>
      <w:r w:rsidR="005C246F">
        <w:rPr>
          <w:rFonts w:ascii="Times New Roman" w:hAnsi="Times New Roman"/>
          <w:sz w:val="28"/>
          <w:szCs w:val="28"/>
        </w:rPr>
        <w:t>ами</w:t>
      </w:r>
      <w:r w:rsidRPr="000916DF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РФ», </w:t>
      </w:r>
      <w:r w:rsidR="005C246F">
        <w:rPr>
          <w:rFonts w:ascii="Times New Roman" w:hAnsi="Times New Roman"/>
          <w:sz w:val="28"/>
          <w:szCs w:val="28"/>
        </w:rPr>
        <w:t>от 29.12.2012 №273-ФЗ</w:t>
      </w:r>
      <w:r>
        <w:rPr>
          <w:rFonts w:ascii="Times New Roman" w:hAnsi="Times New Roman"/>
          <w:sz w:val="28"/>
          <w:szCs w:val="28"/>
        </w:rPr>
        <w:t xml:space="preserve"> «Об обра</w:t>
      </w:r>
      <w:r w:rsidR="005C246F">
        <w:rPr>
          <w:rFonts w:ascii="Times New Roman" w:hAnsi="Times New Roman"/>
          <w:sz w:val="28"/>
          <w:szCs w:val="28"/>
        </w:rPr>
        <w:t xml:space="preserve">зовании в Российской Федерации», </w:t>
      </w:r>
      <w:r w:rsidRPr="000916DF">
        <w:rPr>
          <w:rFonts w:ascii="Times New Roman" w:hAnsi="Times New Roman"/>
          <w:sz w:val="28"/>
          <w:szCs w:val="28"/>
        </w:rPr>
        <w:t xml:space="preserve"> Уставом Усть-Катавского городского округа, в целях организации полноценного отдыха и оздоровления детей Усть-Катавского городского округа в муниципальном  казённом учреждении «Детский оздоровительный центр «Ребячья республика»</w:t>
      </w:r>
      <w:r>
        <w:rPr>
          <w:rFonts w:ascii="Times New Roman" w:hAnsi="Times New Roman"/>
          <w:sz w:val="28"/>
          <w:szCs w:val="28"/>
        </w:rPr>
        <w:t>»</w:t>
      </w:r>
      <w:r w:rsidRPr="000916DF">
        <w:rPr>
          <w:rFonts w:ascii="Times New Roman" w:hAnsi="Times New Roman"/>
          <w:sz w:val="28"/>
          <w:szCs w:val="28"/>
        </w:rPr>
        <w:t xml:space="preserve"> и лагерях дневного пребывания детей на базе общеобразовательных</w:t>
      </w:r>
      <w:r w:rsidR="0064539F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 xml:space="preserve"> в период летних каникул</w:t>
      </w:r>
      <w:r w:rsidRPr="000916DF">
        <w:rPr>
          <w:rFonts w:ascii="Times New Roman" w:hAnsi="Times New Roman"/>
          <w:sz w:val="28"/>
          <w:szCs w:val="28"/>
        </w:rPr>
        <w:t>, Собрание депутатов</w:t>
      </w:r>
    </w:p>
    <w:p w:rsidR="00686BED" w:rsidRDefault="00686BED" w:rsidP="00686BED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86BED" w:rsidRDefault="00686BED" w:rsidP="00686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</w:p>
    <w:p w:rsidR="00686BED" w:rsidRDefault="00686BED" w:rsidP="00686BED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686BED" w:rsidRDefault="00A35E8F" w:rsidP="00A35E8F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="00686BED" w:rsidRPr="00864586">
        <w:rPr>
          <w:rFonts w:ascii="Times New Roman" w:hAnsi="Times New Roman"/>
          <w:sz w:val="28"/>
          <w:szCs w:val="28"/>
        </w:rPr>
        <w:t>Установить полную стоимость путёвки в муниципальном казённом учреждении «Детский оздоровительный центр «Ребячья республик</w:t>
      </w:r>
      <w:r w:rsidR="00686BED">
        <w:rPr>
          <w:rFonts w:ascii="Times New Roman" w:hAnsi="Times New Roman"/>
          <w:sz w:val="28"/>
          <w:szCs w:val="28"/>
        </w:rPr>
        <w:t>а»» со сроком пребывания 21 день- 18 000 руб.</w:t>
      </w:r>
      <w:r w:rsidR="00686BED" w:rsidRPr="004B0D0A">
        <w:rPr>
          <w:rFonts w:ascii="Times New Roman" w:hAnsi="Times New Roman"/>
          <w:sz w:val="28"/>
          <w:szCs w:val="28"/>
        </w:rPr>
        <w:t xml:space="preserve"> </w:t>
      </w:r>
      <w:r w:rsidR="00686BED">
        <w:rPr>
          <w:rFonts w:ascii="Times New Roman" w:hAnsi="Times New Roman"/>
          <w:sz w:val="28"/>
          <w:szCs w:val="28"/>
        </w:rPr>
        <w:t xml:space="preserve"> (стоимость 1 </w:t>
      </w:r>
      <w:r w:rsidR="00686BED" w:rsidRPr="000916DF">
        <w:rPr>
          <w:rFonts w:ascii="Times New Roman" w:hAnsi="Times New Roman"/>
          <w:sz w:val="28"/>
          <w:szCs w:val="28"/>
        </w:rPr>
        <w:t xml:space="preserve">койко-дня </w:t>
      </w:r>
      <w:r w:rsidR="00686BED">
        <w:rPr>
          <w:rFonts w:ascii="Times New Roman" w:hAnsi="Times New Roman"/>
          <w:sz w:val="28"/>
          <w:szCs w:val="28"/>
        </w:rPr>
        <w:t>8</w:t>
      </w:r>
      <w:r w:rsidR="001F3E50">
        <w:rPr>
          <w:rFonts w:ascii="Times New Roman" w:hAnsi="Times New Roman"/>
          <w:sz w:val="28"/>
          <w:szCs w:val="28"/>
        </w:rPr>
        <w:t>57 руб. 14</w:t>
      </w:r>
      <w:r w:rsidR="00686BED">
        <w:rPr>
          <w:rFonts w:ascii="Times New Roman" w:hAnsi="Times New Roman"/>
          <w:sz w:val="28"/>
          <w:szCs w:val="28"/>
        </w:rPr>
        <w:t xml:space="preserve"> коп.</w:t>
      </w:r>
      <w:r w:rsidR="00686BED" w:rsidRPr="000916DF">
        <w:rPr>
          <w:rFonts w:ascii="Times New Roman" w:hAnsi="Times New Roman"/>
          <w:sz w:val="28"/>
          <w:szCs w:val="28"/>
        </w:rPr>
        <w:t>)</w:t>
      </w:r>
      <w:r w:rsidR="00686BED">
        <w:rPr>
          <w:rFonts w:ascii="Times New Roman" w:hAnsi="Times New Roman"/>
          <w:sz w:val="28"/>
          <w:szCs w:val="28"/>
        </w:rPr>
        <w:t>.</w:t>
      </w:r>
    </w:p>
    <w:p w:rsidR="00686BED" w:rsidRDefault="00A35E8F" w:rsidP="00A35E8F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86BED" w:rsidRPr="00864586">
        <w:rPr>
          <w:rFonts w:ascii="Times New Roman" w:hAnsi="Times New Roman"/>
          <w:sz w:val="28"/>
          <w:szCs w:val="28"/>
        </w:rPr>
        <w:t xml:space="preserve">Установить денежную норму питания для детей в муниципальном казённом учреждении «Детский оздоровительный центр «Ребячья </w:t>
      </w:r>
      <w:r w:rsidR="00686BED">
        <w:rPr>
          <w:rFonts w:ascii="Times New Roman" w:hAnsi="Times New Roman"/>
          <w:sz w:val="28"/>
          <w:szCs w:val="28"/>
        </w:rPr>
        <w:t>республика» в сумме не менее 280 руб.  в сутки, с соблюдением натуральных норм.</w:t>
      </w:r>
    </w:p>
    <w:p w:rsidR="00686BED" w:rsidRPr="007E33F1" w:rsidRDefault="00A35E8F" w:rsidP="00A35E8F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86BED" w:rsidRPr="007E33F1">
        <w:rPr>
          <w:rFonts w:ascii="Times New Roman" w:hAnsi="Times New Roman"/>
          <w:sz w:val="28"/>
          <w:szCs w:val="28"/>
        </w:rPr>
        <w:t>Установить размер родительской платы в МКУ ДОЦ «Ребячья республика» для детей Усть-Ката</w:t>
      </w:r>
      <w:r w:rsidR="00686BED">
        <w:rPr>
          <w:rFonts w:ascii="Times New Roman" w:hAnsi="Times New Roman"/>
          <w:sz w:val="28"/>
          <w:szCs w:val="28"/>
        </w:rPr>
        <w:t>вского городского округа в размере</w:t>
      </w:r>
      <w:r w:rsidR="00151CE1">
        <w:rPr>
          <w:rFonts w:ascii="Times New Roman" w:hAnsi="Times New Roman"/>
          <w:sz w:val="28"/>
          <w:szCs w:val="28"/>
        </w:rPr>
        <w:t xml:space="preserve"> 9</w:t>
      </w:r>
      <w:r w:rsidR="00686BED" w:rsidRPr="007E33F1">
        <w:rPr>
          <w:rFonts w:ascii="Times New Roman" w:hAnsi="Times New Roman"/>
          <w:sz w:val="28"/>
          <w:szCs w:val="28"/>
        </w:rPr>
        <w:t> 000,00 рублей за смену.</w:t>
      </w:r>
    </w:p>
    <w:p w:rsidR="00686BED" w:rsidRPr="007E33F1" w:rsidRDefault="00A35E8F" w:rsidP="00A35E8F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86BED">
        <w:rPr>
          <w:rFonts w:ascii="Times New Roman" w:hAnsi="Times New Roman"/>
          <w:sz w:val="28"/>
          <w:szCs w:val="28"/>
        </w:rPr>
        <w:t>Р</w:t>
      </w:r>
      <w:r w:rsidR="00686BED" w:rsidRPr="007E33F1">
        <w:rPr>
          <w:rFonts w:ascii="Times New Roman" w:hAnsi="Times New Roman"/>
          <w:sz w:val="28"/>
          <w:szCs w:val="28"/>
        </w:rPr>
        <w:t xml:space="preserve">азмер родительской платы для детей других муниципальных образований определяется по соглашению о предоставлении субсидии на организацию загородного отдыха и оздоровления детей в загородном лагере на базе МКУ ДОЦ «Ребячья республика». </w:t>
      </w:r>
    </w:p>
    <w:p w:rsidR="00686BED" w:rsidRPr="00864586" w:rsidRDefault="00A35E8F" w:rsidP="00A35E8F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686BED" w:rsidRPr="00864586">
        <w:rPr>
          <w:rFonts w:ascii="Times New Roman" w:hAnsi="Times New Roman"/>
          <w:sz w:val="28"/>
          <w:szCs w:val="28"/>
        </w:rPr>
        <w:t xml:space="preserve">Установить полную стоимость путёвки в оздоровительных лагерях дневного пребывания детей на базе общеобразовательных учреждений со сроком пребывания </w:t>
      </w:r>
      <w:r w:rsidR="002F4F42">
        <w:rPr>
          <w:rFonts w:ascii="Times New Roman" w:hAnsi="Times New Roman"/>
          <w:sz w:val="28"/>
          <w:szCs w:val="28"/>
        </w:rPr>
        <w:t>18 рабочих дней</w:t>
      </w:r>
      <w:r w:rsidR="00686BED" w:rsidRPr="00864586">
        <w:rPr>
          <w:rFonts w:ascii="Times New Roman" w:hAnsi="Times New Roman"/>
          <w:sz w:val="28"/>
          <w:szCs w:val="28"/>
        </w:rPr>
        <w:t>:</w:t>
      </w:r>
    </w:p>
    <w:p w:rsidR="00686BED" w:rsidRPr="00713A67" w:rsidRDefault="00686BED" w:rsidP="00686BED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г. Усть-Катаве и п. Вязовая – 3 </w:t>
      </w:r>
      <w:r w:rsidR="00713A67">
        <w:rPr>
          <w:rFonts w:ascii="Times New Roman" w:hAnsi="Times New Roman"/>
          <w:sz w:val="28"/>
          <w:szCs w:val="28"/>
        </w:rPr>
        <w:t>180</w:t>
      </w:r>
      <w:r w:rsidR="00713A67" w:rsidRPr="00864586">
        <w:rPr>
          <w:rFonts w:ascii="Times New Roman" w:hAnsi="Times New Roman"/>
          <w:sz w:val="28"/>
          <w:szCs w:val="28"/>
        </w:rPr>
        <w:t xml:space="preserve"> </w:t>
      </w:r>
      <w:r w:rsidR="00713A67" w:rsidRPr="00713A67">
        <w:rPr>
          <w:rFonts w:ascii="Times New Roman" w:hAnsi="Times New Roman"/>
          <w:sz w:val="28"/>
          <w:szCs w:val="28"/>
        </w:rPr>
        <w:t>руб.</w:t>
      </w:r>
    </w:p>
    <w:p w:rsidR="00686BED" w:rsidRPr="00864586" w:rsidRDefault="00686BED" w:rsidP="00686BED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с. Минка и с. Тюбеляс – 2380 руб.</w:t>
      </w:r>
    </w:p>
    <w:p w:rsidR="00686BED" w:rsidRDefault="00A35E8F" w:rsidP="00A35E8F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86BED" w:rsidRPr="00864586">
        <w:rPr>
          <w:rFonts w:ascii="Times New Roman" w:hAnsi="Times New Roman"/>
          <w:sz w:val="28"/>
          <w:szCs w:val="28"/>
        </w:rPr>
        <w:t>Установить денежную норму питания для детей в лагерях с дневным пребыванием детей и организации двух- ил</w:t>
      </w:r>
      <w:r w:rsidR="00686BED">
        <w:rPr>
          <w:rFonts w:ascii="Times New Roman" w:hAnsi="Times New Roman"/>
          <w:sz w:val="28"/>
          <w:szCs w:val="28"/>
        </w:rPr>
        <w:t>и трёхразового питания 127,00 руб. в сутки, с соблюдением натуральных норм.</w:t>
      </w:r>
    </w:p>
    <w:p w:rsidR="00686BED" w:rsidRPr="00864586" w:rsidRDefault="00A35E8F" w:rsidP="00A35E8F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686BED" w:rsidRPr="00864586">
        <w:rPr>
          <w:rFonts w:ascii="Times New Roman" w:hAnsi="Times New Roman"/>
          <w:sz w:val="28"/>
          <w:szCs w:val="28"/>
        </w:rPr>
        <w:t>Установить размер родительской платы в оздоровительных лагерях дневного пребывания детей на базе общеобразовательных учреждений:</w:t>
      </w:r>
    </w:p>
    <w:p w:rsidR="00686BED" w:rsidRPr="00864586" w:rsidRDefault="00686BED" w:rsidP="00686BED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г. Усть-Катаве и п. Вязовая – 1 650 руб.</w:t>
      </w:r>
      <w:r w:rsidRPr="00864586">
        <w:rPr>
          <w:rFonts w:ascii="Times New Roman" w:hAnsi="Times New Roman"/>
          <w:sz w:val="28"/>
          <w:szCs w:val="28"/>
        </w:rPr>
        <w:t xml:space="preserve"> в смену;</w:t>
      </w:r>
    </w:p>
    <w:p w:rsidR="00686BED" w:rsidRPr="00864586" w:rsidRDefault="00686BED" w:rsidP="00686B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 с. Минка и с. Тюбеляс – 850 руб.</w:t>
      </w:r>
      <w:r w:rsidRPr="00864586">
        <w:rPr>
          <w:sz w:val="28"/>
          <w:szCs w:val="28"/>
        </w:rPr>
        <w:t xml:space="preserve"> в смену.   </w:t>
      </w:r>
    </w:p>
    <w:p w:rsidR="00686BED" w:rsidRDefault="00A35E8F" w:rsidP="00A35E8F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686BED">
        <w:rPr>
          <w:rFonts w:ascii="Times New Roman" w:hAnsi="Times New Roman"/>
          <w:sz w:val="28"/>
          <w:szCs w:val="28"/>
        </w:rPr>
        <w:t xml:space="preserve">Настоящее решение опубликовать в газете «Усть-Катавская неделя» </w:t>
      </w:r>
      <w:r w:rsidR="00686BED" w:rsidRPr="003357A6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Усть-Катавского городского округа </w:t>
      </w:r>
      <w:hyperlink r:id="rId8" w:history="1">
        <w:r w:rsidR="00686BED" w:rsidRPr="003357A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686BED" w:rsidRPr="003357A6">
          <w:rPr>
            <w:rStyle w:val="a3"/>
            <w:rFonts w:ascii="Times New Roman" w:hAnsi="Times New Roman"/>
            <w:sz w:val="28"/>
            <w:szCs w:val="28"/>
          </w:rPr>
          <w:t>.</w:t>
        </w:r>
        <w:r w:rsidR="00686BED" w:rsidRPr="003357A6">
          <w:rPr>
            <w:rStyle w:val="a3"/>
            <w:rFonts w:ascii="Times New Roman" w:hAnsi="Times New Roman"/>
            <w:sz w:val="28"/>
            <w:szCs w:val="28"/>
            <w:lang w:val="en-US"/>
          </w:rPr>
          <w:t>ukgo</w:t>
        </w:r>
        <w:r w:rsidR="00686BED" w:rsidRPr="003357A6">
          <w:rPr>
            <w:rStyle w:val="a3"/>
            <w:rFonts w:ascii="Times New Roman" w:hAnsi="Times New Roman"/>
            <w:sz w:val="28"/>
            <w:szCs w:val="28"/>
          </w:rPr>
          <w:t>.</w:t>
        </w:r>
        <w:r w:rsidR="00686BED" w:rsidRPr="003357A6">
          <w:rPr>
            <w:rStyle w:val="a3"/>
            <w:rFonts w:ascii="Times New Roman" w:hAnsi="Times New Roman"/>
            <w:sz w:val="28"/>
            <w:szCs w:val="28"/>
            <w:lang w:val="en-US"/>
          </w:rPr>
          <w:t>su</w:t>
        </w:r>
        <w:r w:rsidR="00686BED" w:rsidRPr="003357A6">
          <w:rPr>
            <w:rStyle w:val="a3"/>
            <w:rFonts w:ascii="Times New Roman" w:hAnsi="Times New Roman"/>
            <w:sz w:val="28"/>
            <w:szCs w:val="28"/>
          </w:rPr>
          <w:t>.</w:t>
        </w:r>
      </w:hyperlink>
      <w:r w:rsidR="00686BED" w:rsidRPr="003357A6">
        <w:rPr>
          <w:rFonts w:ascii="Times New Roman" w:hAnsi="Times New Roman"/>
          <w:sz w:val="28"/>
          <w:szCs w:val="28"/>
        </w:rPr>
        <w:t xml:space="preserve"> </w:t>
      </w:r>
    </w:p>
    <w:p w:rsidR="00686BED" w:rsidRPr="00EF4688" w:rsidRDefault="00A35E8F" w:rsidP="00A35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86BED" w:rsidRPr="00EF4688">
        <w:rPr>
          <w:rFonts w:ascii="Times New Roman" w:hAnsi="Times New Roman"/>
          <w:sz w:val="28"/>
          <w:szCs w:val="28"/>
        </w:rPr>
        <w:t>. Организацию исполнения данного решения возложить на первого заместителя главы Усть-Катавского городского округа по вопросам социально-культурной поли</w:t>
      </w:r>
      <w:r w:rsidR="00686BED">
        <w:rPr>
          <w:rFonts w:ascii="Times New Roman" w:hAnsi="Times New Roman"/>
          <w:sz w:val="28"/>
          <w:szCs w:val="28"/>
        </w:rPr>
        <w:t xml:space="preserve">тики, охраны здоровья </w:t>
      </w:r>
      <w:r w:rsidR="00686BED" w:rsidRPr="003357A6">
        <w:rPr>
          <w:rFonts w:ascii="Times New Roman" w:hAnsi="Times New Roman"/>
          <w:sz w:val="28"/>
          <w:szCs w:val="28"/>
        </w:rPr>
        <w:t>населения С.Н. Пульдяева</w:t>
      </w:r>
    </w:p>
    <w:p w:rsidR="00686BED" w:rsidRDefault="00A35E8F" w:rsidP="00A35E8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86BED">
        <w:rPr>
          <w:sz w:val="28"/>
          <w:szCs w:val="28"/>
        </w:rPr>
        <w:t xml:space="preserve">. </w:t>
      </w:r>
      <w:r w:rsidR="00686BED" w:rsidRPr="00EF4688">
        <w:rPr>
          <w:sz w:val="28"/>
          <w:szCs w:val="28"/>
        </w:rPr>
        <w:t xml:space="preserve"> </w:t>
      </w:r>
      <w:r w:rsidR="00686BED" w:rsidRPr="00864586">
        <w:rPr>
          <w:sz w:val="28"/>
          <w:szCs w:val="28"/>
        </w:rPr>
        <w:t>Контроль за исполнением данного решения возложить на председателя комиссии по финансово-бюджет</w:t>
      </w:r>
      <w:r w:rsidR="00686BED">
        <w:rPr>
          <w:sz w:val="28"/>
          <w:szCs w:val="28"/>
        </w:rPr>
        <w:t>ной и экономической политике С.Н. Федосову.</w:t>
      </w:r>
    </w:p>
    <w:p w:rsidR="00686BED" w:rsidRDefault="00686BED" w:rsidP="00686B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BED" w:rsidRDefault="00686BED" w:rsidP="00686B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E8F" w:rsidRDefault="00A35E8F" w:rsidP="00686B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BED" w:rsidRPr="00EF4688" w:rsidRDefault="00686BED" w:rsidP="00686B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688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86BED" w:rsidRPr="00EF4688" w:rsidRDefault="00686BED" w:rsidP="00686B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688">
        <w:rPr>
          <w:rFonts w:ascii="Times New Roman" w:hAnsi="Times New Roman"/>
          <w:sz w:val="28"/>
          <w:szCs w:val="28"/>
        </w:rPr>
        <w:t xml:space="preserve">Усть-Катавского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35E8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А.И. Дружинин</w:t>
      </w:r>
    </w:p>
    <w:p w:rsidR="00686BED" w:rsidRPr="00EF4688" w:rsidRDefault="00686BED" w:rsidP="00686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BED" w:rsidRDefault="00686BED" w:rsidP="00686BE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6BED" w:rsidRDefault="00686BED" w:rsidP="00686BED">
      <w:pPr>
        <w:spacing w:line="240" w:lineRule="auto"/>
        <w:rPr>
          <w:rFonts w:ascii="Times New Roman" w:hAnsi="Times New Roman"/>
          <w:sz w:val="28"/>
          <w:szCs w:val="28"/>
        </w:rPr>
      </w:pPr>
      <w:r w:rsidRPr="00EF4688">
        <w:rPr>
          <w:rFonts w:ascii="Times New Roman" w:hAnsi="Times New Roman"/>
          <w:sz w:val="28"/>
          <w:szCs w:val="28"/>
        </w:rPr>
        <w:t>Глава Усть-Катавского городского округа</w:t>
      </w:r>
      <w:r w:rsidRPr="00EF4688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>С.Д. Семков</w:t>
      </w:r>
    </w:p>
    <w:p w:rsidR="00686BED" w:rsidRDefault="00686BED" w:rsidP="00686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BED" w:rsidRDefault="00686BED" w:rsidP="00686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BED" w:rsidRDefault="00686BED" w:rsidP="00686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775" w:rsidRDefault="00E97775"/>
    <w:sectPr w:rsidR="00E97775" w:rsidSect="00713A67">
      <w:headerReference w:type="default" r:id="rId9"/>
      <w:pgSz w:w="11906" w:h="16838"/>
      <w:pgMar w:top="142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21" w:rsidRDefault="000E7C21" w:rsidP="0064539F">
      <w:pPr>
        <w:spacing w:after="0" w:line="240" w:lineRule="auto"/>
      </w:pPr>
      <w:r>
        <w:separator/>
      </w:r>
    </w:p>
  </w:endnote>
  <w:endnote w:type="continuationSeparator" w:id="0">
    <w:p w:rsidR="000E7C21" w:rsidRDefault="000E7C21" w:rsidP="0064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21" w:rsidRDefault="000E7C21" w:rsidP="0064539F">
      <w:pPr>
        <w:spacing w:after="0" w:line="240" w:lineRule="auto"/>
      </w:pPr>
      <w:r>
        <w:separator/>
      </w:r>
    </w:p>
  </w:footnote>
  <w:footnote w:type="continuationSeparator" w:id="0">
    <w:p w:rsidR="000E7C21" w:rsidRDefault="000E7C21" w:rsidP="0064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39F" w:rsidRDefault="0064539F" w:rsidP="0064539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42A3A"/>
    <w:multiLevelType w:val="hybridMultilevel"/>
    <w:tmpl w:val="C374C746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ED"/>
    <w:rsid w:val="00064102"/>
    <w:rsid w:val="00092BE6"/>
    <w:rsid w:val="000C635B"/>
    <w:rsid w:val="000D2ABC"/>
    <w:rsid w:val="000E7C21"/>
    <w:rsid w:val="00151CE1"/>
    <w:rsid w:val="001B6340"/>
    <w:rsid w:val="001F3E50"/>
    <w:rsid w:val="0024265A"/>
    <w:rsid w:val="00292EE0"/>
    <w:rsid w:val="002F4F42"/>
    <w:rsid w:val="00302AA7"/>
    <w:rsid w:val="003C0B43"/>
    <w:rsid w:val="00505D0D"/>
    <w:rsid w:val="0053524F"/>
    <w:rsid w:val="005C246F"/>
    <w:rsid w:val="0064539F"/>
    <w:rsid w:val="006703DE"/>
    <w:rsid w:val="00686BED"/>
    <w:rsid w:val="006F29BA"/>
    <w:rsid w:val="00713A67"/>
    <w:rsid w:val="007C46EF"/>
    <w:rsid w:val="00834CD1"/>
    <w:rsid w:val="008E4EA8"/>
    <w:rsid w:val="00906744"/>
    <w:rsid w:val="009C6105"/>
    <w:rsid w:val="009C7D82"/>
    <w:rsid w:val="00A1100A"/>
    <w:rsid w:val="00A35E8F"/>
    <w:rsid w:val="00AF62A0"/>
    <w:rsid w:val="00BD23D8"/>
    <w:rsid w:val="00D97BC3"/>
    <w:rsid w:val="00E97775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7DCBD-5550-4754-9CAA-7E97AE15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ED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86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86BED"/>
    <w:pPr>
      <w:keepNext/>
      <w:spacing w:after="0" w:line="240" w:lineRule="auto"/>
      <w:jc w:val="center"/>
      <w:outlineLvl w:val="1"/>
    </w:pPr>
    <w:rPr>
      <w:rFonts w:ascii="Arial Narrow" w:eastAsia="Calibri" w:hAnsi="Arial Narrow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86B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6BED"/>
    <w:rPr>
      <w:rFonts w:ascii="Arial Narrow" w:eastAsia="Calibri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86BED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rsid w:val="00686BE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86BED"/>
    <w:pPr>
      <w:ind w:left="720"/>
      <w:contextualSpacing/>
    </w:pPr>
    <w:rPr>
      <w:lang w:eastAsia="ru-RU"/>
    </w:rPr>
  </w:style>
  <w:style w:type="paragraph" w:styleId="a5">
    <w:name w:val="No Spacing"/>
    <w:uiPriority w:val="1"/>
    <w:qFormat/>
    <w:rsid w:val="00686BE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BED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6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645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39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645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539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Методкабинет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Шкерина Наталья Александровна</cp:lastModifiedBy>
  <cp:revision>3</cp:revision>
  <cp:lastPrinted>2019-02-18T04:22:00Z</cp:lastPrinted>
  <dcterms:created xsi:type="dcterms:W3CDTF">2019-02-28T06:35:00Z</dcterms:created>
  <dcterms:modified xsi:type="dcterms:W3CDTF">2019-03-04T10:41:00Z</dcterms:modified>
</cp:coreProperties>
</file>