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868" w:rsidRDefault="00631D19">
      <w:pPr>
        <w:ind w:left="-180"/>
      </w:pPr>
      <w:r>
        <w:rPr>
          <w:sz w:val="28"/>
        </w:rPr>
        <w:t xml:space="preserve">                              </w:t>
      </w:r>
      <w:r w:rsidR="00147AA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tole_rId2" o:spid="_x0000_s1027" type="#_x0000_t75" style="position:absolute;left:0;text-align:left;margin-left:0;margin-top:0;width:50pt;height:50pt;z-index:251657728;visibility:hidden;mso-position-horizontal-relative:text;mso-position-vertical-relative:text">
            <o:lock v:ext="edit" selection="t"/>
          </v:shape>
        </w:pict>
      </w:r>
      <w:r>
        <w:object w:dxaOrig="694" w:dyaOrig="900">
          <v:shape id="ole_rId2" o:spid="_x0000_i1025" type="#_x0000_t75" style="width:35.3pt;height:45.5pt;visibility:visible;mso-wrap-distance-right:0" o:ole="">
            <v:imagedata r:id="rId5" o:title=""/>
          </v:shape>
          <o:OLEObject Type="Embed" ProgID="Unknown" ShapeID="ole_rId2" DrawAspect="Content" ObjectID="_1780568770" r:id="rId6"/>
        </w:object>
      </w:r>
    </w:p>
    <w:tbl>
      <w:tblPr>
        <w:tblW w:w="9961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820"/>
        <w:gridCol w:w="5141"/>
      </w:tblGrid>
      <w:tr w:rsidR="00004868">
        <w:trPr>
          <w:cantSplit/>
        </w:trPr>
        <w:tc>
          <w:tcPr>
            <w:tcW w:w="4820" w:type="dxa"/>
            <w:shd w:val="clear" w:color="auto" w:fill="auto"/>
          </w:tcPr>
          <w:p w:rsidR="00004868" w:rsidRDefault="00631D19">
            <w:pPr>
              <w:pStyle w:val="4"/>
              <w:widowControl w:val="0"/>
              <w:rPr>
                <w:b w:val="0"/>
                <w:sz w:val="24"/>
                <w:szCs w:val="24"/>
                <w:u w:val="single"/>
              </w:rPr>
            </w:pPr>
            <w:r>
              <w:rPr>
                <w:b w:val="0"/>
                <w:sz w:val="24"/>
                <w:szCs w:val="24"/>
                <w:u w:val="single"/>
              </w:rPr>
              <w:t>МЧС  РОССИИ</w:t>
            </w:r>
          </w:p>
        </w:tc>
        <w:tc>
          <w:tcPr>
            <w:tcW w:w="5140" w:type="dxa"/>
            <w:vMerge w:val="restart"/>
            <w:shd w:val="clear" w:color="auto" w:fill="auto"/>
          </w:tcPr>
          <w:p w:rsidR="00004868" w:rsidRDefault="00004868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004868" w:rsidRDefault="00631D19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Органам управления РСЧС</w:t>
            </w:r>
          </w:p>
          <w:p w:rsidR="00004868" w:rsidRDefault="00004868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004868" w:rsidRDefault="00631D19">
            <w:pPr>
              <w:widowControl w:val="0"/>
              <w:tabs>
                <w:tab w:val="left" w:pos="0"/>
              </w:tabs>
              <w:jc w:val="center"/>
            </w:pPr>
            <w:r>
              <w:rPr>
                <w:sz w:val="28"/>
                <w:szCs w:val="28"/>
              </w:rPr>
              <w:t>(по списку)</w:t>
            </w:r>
          </w:p>
        </w:tc>
      </w:tr>
      <w:tr w:rsidR="00004868">
        <w:trPr>
          <w:cantSplit/>
          <w:trHeight w:val="3563"/>
        </w:trPr>
        <w:tc>
          <w:tcPr>
            <w:tcW w:w="4820" w:type="dxa"/>
            <w:shd w:val="clear" w:color="auto" w:fill="auto"/>
          </w:tcPr>
          <w:p w:rsidR="00004868" w:rsidRDefault="00004868">
            <w:pPr>
              <w:widowControl w:val="0"/>
              <w:jc w:val="center"/>
              <w:rPr>
                <w:b/>
                <w:sz w:val="10"/>
                <w:szCs w:val="10"/>
              </w:rPr>
            </w:pPr>
          </w:p>
          <w:p w:rsidR="00004868" w:rsidRDefault="00631D19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ГЛАВНОЕ УПРАВЛЕНИЕ</w:t>
            </w:r>
          </w:p>
          <w:p w:rsidR="00004868" w:rsidRDefault="00631D19">
            <w:pPr>
              <w:pStyle w:val="a5"/>
              <w:widowControl w:val="0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МИНИСТЕРСТВА РОССИЙСКОЙ ФЕДЕРАЦИИ</w:t>
            </w:r>
          </w:p>
          <w:p w:rsidR="00004868" w:rsidRDefault="00631D19">
            <w:pPr>
              <w:pStyle w:val="a5"/>
              <w:widowControl w:val="0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ПО ДЕЛАМ ГРАЖДАНСКОЙ ОБОРОНЫ,</w:t>
            </w:r>
          </w:p>
          <w:p w:rsidR="00004868" w:rsidRDefault="00631D19">
            <w:pPr>
              <w:pStyle w:val="a5"/>
              <w:widowControl w:val="0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ЧРЕЗВЫЧАЙНЫМ СИТУАЦИЯМ И ЛИКВИДАЦИИ</w:t>
            </w:r>
          </w:p>
          <w:p w:rsidR="00004868" w:rsidRDefault="00631D19">
            <w:pPr>
              <w:pStyle w:val="a5"/>
              <w:widowControl w:val="0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ПОСЛЕДСТВИЙ СТИХИЙНЫХ БЕДСТВИЙ</w:t>
            </w:r>
          </w:p>
          <w:p w:rsidR="00004868" w:rsidRDefault="00631D19">
            <w:pPr>
              <w:pStyle w:val="a5"/>
              <w:widowControl w:val="0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ПО ЧЕЛЯБИНСКОЙ ОБЛАСТИ</w:t>
            </w:r>
          </w:p>
          <w:p w:rsidR="00004868" w:rsidRDefault="00631D19">
            <w:pPr>
              <w:pStyle w:val="a5"/>
              <w:widowControl w:val="0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(Центр управления в кризисных ситуация)</w:t>
            </w:r>
          </w:p>
          <w:p w:rsidR="00004868" w:rsidRDefault="00004868">
            <w:pPr>
              <w:widowControl w:val="0"/>
              <w:jc w:val="center"/>
              <w:rPr>
                <w:sz w:val="10"/>
                <w:szCs w:val="10"/>
              </w:rPr>
            </w:pPr>
          </w:p>
          <w:p w:rsidR="00004868" w:rsidRDefault="00631D19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Пушкина, 68, г. Челябинск, 454091,</w:t>
            </w:r>
          </w:p>
          <w:p w:rsidR="00004868" w:rsidRDefault="00631D19">
            <w:pPr>
              <w:pStyle w:val="a5"/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Телефон: (351) 263-41-41; факс: 265-87-81 (код 351)</w:t>
            </w:r>
          </w:p>
          <w:p w:rsidR="00004868" w:rsidRDefault="00004868">
            <w:pPr>
              <w:pStyle w:val="a5"/>
              <w:widowControl w:val="0"/>
              <w:rPr>
                <w:b/>
                <w:sz w:val="10"/>
                <w:szCs w:val="10"/>
              </w:rPr>
            </w:pPr>
          </w:p>
          <w:p w:rsidR="00004868" w:rsidRPr="00487579" w:rsidRDefault="00631D19">
            <w:pPr>
              <w:widowControl w:val="0"/>
              <w:jc w:val="center"/>
            </w:pPr>
            <w:r w:rsidRPr="00487579">
              <w:rPr>
                <w:u w:val="single"/>
              </w:rPr>
              <w:t xml:space="preserve">    </w:t>
            </w:r>
            <w:r w:rsidR="00147AAE">
              <w:rPr>
                <w:u w:val="single"/>
              </w:rPr>
              <w:t>22</w:t>
            </w:r>
            <w:r w:rsidRPr="00487579">
              <w:rPr>
                <w:u w:val="single"/>
              </w:rPr>
              <w:t>.0</w:t>
            </w:r>
            <w:r w:rsidR="00F059FD" w:rsidRPr="00487579">
              <w:rPr>
                <w:u w:val="single"/>
              </w:rPr>
              <w:t>6</w:t>
            </w:r>
            <w:r w:rsidR="006B6178" w:rsidRPr="00487579">
              <w:rPr>
                <w:u w:val="single"/>
              </w:rPr>
              <w:t>.2024</w:t>
            </w:r>
            <w:r w:rsidRPr="00487579">
              <w:rPr>
                <w:u w:val="single"/>
              </w:rPr>
              <w:t xml:space="preserve">    </w:t>
            </w:r>
            <w:r w:rsidRPr="00487579">
              <w:t xml:space="preserve"> № </w:t>
            </w:r>
            <w:r w:rsidR="00945F17" w:rsidRPr="00945F17">
              <w:rPr>
                <w:u w:val="single"/>
              </w:rPr>
              <w:t>ИВ-229-</w:t>
            </w:r>
            <w:r w:rsidR="00147AAE" w:rsidRPr="00147AAE">
              <w:rPr>
                <w:u w:val="single"/>
              </w:rPr>
              <w:t>15484</w:t>
            </w:r>
          </w:p>
          <w:p w:rsidR="00004868" w:rsidRDefault="00631D19">
            <w:pPr>
              <w:widowControl w:val="0"/>
              <w:jc w:val="center"/>
              <w:rPr>
                <w:rFonts w:eastAsia="Arial Unicode MS"/>
                <w:sz w:val="22"/>
              </w:rPr>
            </w:pPr>
            <w:r w:rsidRPr="002274C4">
              <w:t xml:space="preserve">На № </w:t>
            </w:r>
            <w:r w:rsidRPr="002274C4">
              <w:rPr>
                <w:u w:val="single"/>
              </w:rPr>
              <w:t xml:space="preserve">                   </w:t>
            </w:r>
            <w:r w:rsidRPr="002274C4">
              <w:t xml:space="preserve"> от  </w:t>
            </w:r>
            <w:r w:rsidRPr="002274C4">
              <w:rPr>
                <w:u w:val="single"/>
              </w:rPr>
              <w:t xml:space="preserve">                        .</w:t>
            </w:r>
          </w:p>
        </w:tc>
        <w:tc>
          <w:tcPr>
            <w:tcW w:w="5140" w:type="dxa"/>
            <w:vMerge/>
            <w:shd w:val="clear" w:color="auto" w:fill="auto"/>
            <w:vAlign w:val="center"/>
          </w:tcPr>
          <w:p w:rsidR="00004868" w:rsidRDefault="00004868">
            <w:pPr>
              <w:widowControl w:val="0"/>
            </w:pPr>
          </w:p>
        </w:tc>
      </w:tr>
    </w:tbl>
    <w:p w:rsidR="00004868" w:rsidRDefault="00631D19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направлении </w:t>
      </w:r>
      <w:r w:rsidR="00D24AF0">
        <w:rPr>
          <w:sz w:val="28"/>
          <w:szCs w:val="28"/>
        </w:rPr>
        <w:t>экстренного</w:t>
      </w:r>
    </w:p>
    <w:p w:rsidR="00004868" w:rsidRDefault="00D24AF0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предупреждения</w:t>
      </w:r>
    </w:p>
    <w:p w:rsidR="00004868" w:rsidRDefault="00004868">
      <w:pPr>
        <w:spacing w:line="216" w:lineRule="auto"/>
        <w:jc w:val="both"/>
        <w:rPr>
          <w:sz w:val="28"/>
          <w:szCs w:val="28"/>
        </w:rPr>
      </w:pPr>
    </w:p>
    <w:p w:rsidR="00004868" w:rsidRDefault="00004868">
      <w:pPr>
        <w:spacing w:line="216" w:lineRule="auto"/>
        <w:jc w:val="both"/>
        <w:rPr>
          <w:sz w:val="28"/>
          <w:szCs w:val="28"/>
        </w:rPr>
      </w:pPr>
    </w:p>
    <w:p w:rsidR="00004868" w:rsidRDefault="00004868">
      <w:pPr>
        <w:spacing w:line="216" w:lineRule="auto"/>
        <w:jc w:val="both"/>
        <w:rPr>
          <w:color w:val="FF0000"/>
          <w:sz w:val="28"/>
          <w:szCs w:val="28"/>
        </w:rPr>
      </w:pPr>
    </w:p>
    <w:p w:rsidR="00004868" w:rsidRDefault="00631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Направляю </w:t>
      </w:r>
      <w:r w:rsidR="00D24AF0">
        <w:rPr>
          <w:sz w:val="28"/>
          <w:szCs w:val="28"/>
        </w:rPr>
        <w:t xml:space="preserve">экстренное предупреждение </w:t>
      </w:r>
      <w:r>
        <w:rPr>
          <w:sz w:val="28"/>
          <w:szCs w:val="28"/>
        </w:rPr>
        <w:t xml:space="preserve">об угрозе возникновения чрезвычайных ситуаций на территории Челябинской области на </w:t>
      </w:r>
      <w:r w:rsidR="00147AAE">
        <w:rPr>
          <w:sz w:val="28"/>
          <w:szCs w:val="28"/>
        </w:rPr>
        <w:t>22-23</w:t>
      </w:r>
      <w:r>
        <w:rPr>
          <w:sz w:val="28"/>
          <w:szCs w:val="28"/>
        </w:rPr>
        <w:t xml:space="preserve"> </w:t>
      </w:r>
      <w:r w:rsidR="00F059FD">
        <w:rPr>
          <w:sz w:val="28"/>
          <w:szCs w:val="28"/>
        </w:rPr>
        <w:t>июня</w:t>
      </w:r>
      <w:r w:rsidR="006B6178">
        <w:rPr>
          <w:sz w:val="28"/>
          <w:szCs w:val="28"/>
        </w:rPr>
        <w:t xml:space="preserve"> 2024</w:t>
      </w:r>
      <w:r>
        <w:rPr>
          <w:sz w:val="28"/>
          <w:szCs w:val="28"/>
        </w:rPr>
        <w:t xml:space="preserve"> года.</w:t>
      </w:r>
    </w:p>
    <w:p w:rsidR="00004868" w:rsidRDefault="00004868">
      <w:pPr>
        <w:jc w:val="both"/>
        <w:rPr>
          <w:sz w:val="28"/>
          <w:szCs w:val="28"/>
        </w:rPr>
      </w:pPr>
    </w:p>
    <w:p w:rsidR="00004868" w:rsidRDefault="00631D19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Приложение: на</w:t>
      </w:r>
      <w:r w:rsidR="00C306BC">
        <w:rPr>
          <w:sz w:val="28"/>
          <w:szCs w:val="28"/>
        </w:rPr>
        <w:t xml:space="preserve"> </w:t>
      </w:r>
      <w:r w:rsidR="00F059FD">
        <w:rPr>
          <w:sz w:val="28"/>
          <w:szCs w:val="28"/>
        </w:rPr>
        <w:t>5</w:t>
      </w:r>
      <w:r>
        <w:rPr>
          <w:sz w:val="28"/>
          <w:szCs w:val="28"/>
        </w:rPr>
        <w:t xml:space="preserve"> л., в 1 экз.</w:t>
      </w:r>
    </w:p>
    <w:p w:rsidR="00004868" w:rsidRDefault="00004868">
      <w:pPr>
        <w:spacing w:line="216" w:lineRule="auto"/>
        <w:ind w:left="-284" w:firstLine="1004"/>
        <w:rPr>
          <w:bCs/>
          <w:sz w:val="28"/>
          <w:szCs w:val="28"/>
        </w:rPr>
      </w:pPr>
    </w:p>
    <w:p w:rsidR="00004868" w:rsidRDefault="00004868">
      <w:pPr>
        <w:spacing w:line="216" w:lineRule="auto"/>
        <w:ind w:left="-284" w:firstLine="1004"/>
        <w:rPr>
          <w:bCs/>
          <w:sz w:val="28"/>
          <w:szCs w:val="28"/>
        </w:rPr>
      </w:pPr>
    </w:p>
    <w:p w:rsidR="00004868" w:rsidRDefault="00004868">
      <w:pPr>
        <w:spacing w:line="216" w:lineRule="auto"/>
        <w:ind w:left="-284" w:firstLine="1004"/>
        <w:rPr>
          <w:bCs/>
          <w:sz w:val="28"/>
          <w:szCs w:val="28"/>
        </w:rPr>
      </w:pPr>
    </w:p>
    <w:tbl>
      <w:tblPr>
        <w:tblW w:w="10146" w:type="dxa"/>
        <w:tblInd w:w="108" w:type="dxa"/>
        <w:tblLook w:val="04A0" w:firstRow="1" w:lastRow="0" w:firstColumn="1" w:lastColumn="0" w:noHBand="0" w:noVBand="1"/>
      </w:tblPr>
      <w:tblGrid>
        <w:gridCol w:w="4418"/>
        <w:gridCol w:w="222"/>
        <w:gridCol w:w="5506"/>
      </w:tblGrid>
      <w:tr w:rsidR="00544F2C" w:rsidRPr="00CF1D49" w:rsidTr="00147AAE">
        <w:trPr>
          <w:cantSplit/>
          <w:trHeight w:hRule="exact" w:val="2066"/>
        </w:trPr>
        <w:tc>
          <w:tcPr>
            <w:tcW w:w="4418" w:type="dxa"/>
          </w:tcPr>
          <w:p w:rsidR="00544F2C" w:rsidRPr="00CF1D49" w:rsidRDefault="00544F2C" w:rsidP="00C870A6">
            <w:pPr>
              <w:rPr>
                <w:sz w:val="28"/>
                <w:szCs w:val="28"/>
              </w:rPr>
            </w:pPr>
            <w:r w:rsidRPr="00CF1D49">
              <w:rPr>
                <w:sz w:val="28"/>
                <w:szCs w:val="28"/>
              </w:rPr>
              <w:t xml:space="preserve">Заместитель начальника </w:t>
            </w:r>
          </w:p>
          <w:p w:rsidR="00544F2C" w:rsidRPr="00CF1D49" w:rsidRDefault="00544F2C" w:rsidP="00C870A6">
            <w:pPr>
              <w:rPr>
                <w:sz w:val="28"/>
                <w:szCs w:val="28"/>
              </w:rPr>
            </w:pPr>
            <w:r w:rsidRPr="00CF1D49">
              <w:rPr>
                <w:sz w:val="28"/>
                <w:szCs w:val="28"/>
              </w:rPr>
              <w:t>ЦУКС Главного управления МЧС России по Челябинской области</w:t>
            </w:r>
          </w:p>
          <w:p w:rsidR="00544F2C" w:rsidRPr="00CF1D49" w:rsidRDefault="00544F2C" w:rsidP="00C870A6">
            <w:pPr>
              <w:rPr>
                <w:sz w:val="28"/>
                <w:szCs w:val="28"/>
              </w:rPr>
            </w:pPr>
            <w:r w:rsidRPr="00CF1D49">
              <w:rPr>
                <w:sz w:val="28"/>
                <w:szCs w:val="28"/>
              </w:rPr>
              <w:t>(старший оперативный дежурный)</w:t>
            </w:r>
          </w:p>
          <w:p w:rsidR="00544F2C" w:rsidRPr="00CF1D49" w:rsidRDefault="00147AAE" w:rsidP="00C870A6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под</w:t>
            </w:r>
            <w:r w:rsidR="001903DD">
              <w:rPr>
                <w:sz w:val="28"/>
                <w:szCs w:val="28"/>
              </w:rPr>
              <w:t>полковник</w:t>
            </w:r>
            <w:r w:rsidR="00544F2C" w:rsidRPr="00CF1D49">
              <w:rPr>
                <w:sz w:val="28"/>
                <w:szCs w:val="28"/>
              </w:rPr>
              <w:t xml:space="preserve"> внутренней службы                                                                                                 </w:t>
            </w:r>
          </w:p>
        </w:tc>
        <w:tc>
          <w:tcPr>
            <w:tcW w:w="222" w:type="dxa"/>
            <w:vAlign w:val="center"/>
          </w:tcPr>
          <w:p w:rsidR="00544F2C" w:rsidRPr="00CF1D49" w:rsidRDefault="00544F2C" w:rsidP="00C870A6">
            <w:pPr>
              <w:rPr>
                <w:sz w:val="28"/>
                <w:szCs w:val="28"/>
              </w:rPr>
            </w:pPr>
            <w:r w:rsidRPr="00CF1D4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06" w:type="dxa"/>
            <w:hideMark/>
          </w:tcPr>
          <w:p w:rsidR="00544F2C" w:rsidRPr="00CF1D49" w:rsidRDefault="00544F2C" w:rsidP="00C870A6">
            <w:pPr>
              <w:ind w:right="13"/>
              <w:jc w:val="right"/>
              <w:rPr>
                <w:sz w:val="28"/>
                <w:szCs w:val="28"/>
              </w:rPr>
            </w:pPr>
          </w:p>
          <w:p w:rsidR="00544F2C" w:rsidRPr="00CF1D49" w:rsidRDefault="00544F2C" w:rsidP="00C870A6">
            <w:pPr>
              <w:ind w:right="13"/>
              <w:jc w:val="right"/>
              <w:rPr>
                <w:sz w:val="28"/>
                <w:szCs w:val="28"/>
              </w:rPr>
            </w:pPr>
          </w:p>
          <w:p w:rsidR="00544F2C" w:rsidRPr="00CF1D49" w:rsidRDefault="00544F2C" w:rsidP="00C870A6">
            <w:pPr>
              <w:ind w:right="13"/>
              <w:jc w:val="right"/>
              <w:rPr>
                <w:sz w:val="28"/>
                <w:szCs w:val="28"/>
              </w:rPr>
            </w:pPr>
          </w:p>
          <w:p w:rsidR="00544F2C" w:rsidRPr="00CF1D49" w:rsidRDefault="00544F2C" w:rsidP="00C870A6">
            <w:pPr>
              <w:ind w:right="13"/>
              <w:jc w:val="right"/>
              <w:rPr>
                <w:sz w:val="28"/>
                <w:szCs w:val="28"/>
              </w:rPr>
            </w:pPr>
          </w:p>
          <w:p w:rsidR="00544F2C" w:rsidRPr="00CF1D49" w:rsidRDefault="00544F2C" w:rsidP="00147AAE">
            <w:pPr>
              <w:ind w:right="13"/>
              <w:rPr>
                <w:sz w:val="28"/>
                <w:szCs w:val="28"/>
              </w:rPr>
            </w:pPr>
            <w:r w:rsidRPr="00CF1D49">
              <w:rPr>
                <w:sz w:val="28"/>
                <w:szCs w:val="28"/>
              </w:rPr>
              <w:t xml:space="preserve">          </w:t>
            </w:r>
            <w:r w:rsidR="00147AAE">
              <w:rPr>
                <w:sz w:val="28"/>
                <w:szCs w:val="28"/>
              </w:rPr>
              <w:t xml:space="preserve">     </w:t>
            </w:r>
            <w:r w:rsidRPr="00CF1D49">
              <w:rPr>
                <w:sz w:val="28"/>
                <w:szCs w:val="28"/>
              </w:rPr>
              <w:t xml:space="preserve"> </w:t>
            </w:r>
            <w:r w:rsidR="00147AAE">
              <w:rPr>
                <w:sz w:val="28"/>
                <w:szCs w:val="28"/>
              </w:rPr>
              <w:t>п/п</w:t>
            </w:r>
            <w:bookmarkStart w:id="0" w:name="_GoBack"/>
            <w:bookmarkEnd w:id="0"/>
            <w:r w:rsidRPr="00CF1D49">
              <w:rPr>
                <w:sz w:val="28"/>
                <w:szCs w:val="28"/>
              </w:rPr>
              <w:t xml:space="preserve">  </w:t>
            </w:r>
            <w:r w:rsidR="00487579">
              <w:rPr>
                <w:sz w:val="28"/>
                <w:szCs w:val="28"/>
              </w:rPr>
              <w:t xml:space="preserve"> </w:t>
            </w:r>
            <w:r w:rsidR="00EF2540">
              <w:rPr>
                <w:sz w:val="28"/>
                <w:szCs w:val="28"/>
              </w:rPr>
              <w:t xml:space="preserve"> </w:t>
            </w:r>
            <w:r w:rsidR="00147AAE">
              <w:rPr>
                <w:sz w:val="28"/>
                <w:szCs w:val="28"/>
              </w:rPr>
              <w:t xml:space="preserve"> </w:t>
            </w:r>
            <w:r w:rsidR="00EF2540">
              <w:rPr>
                <w:sz w:val="28"/>
                <w:szCs w:val="28"/>
              </w:rPr>
              <w:t xml:space="preserve">  </w:t>
            </w:r>
            <w:r w:rsidR="00C306BC">
              <w:rPr>
                <w:sz w:val="28"/>
                <w:szCs w:val="28"/>
              </w:rPr>
              <w:t xml:space="preserve">           </w:t>
            </w:r>
            <w:r w:rsidR="00BD6C68">
              <w:rPr>
                <w:sz w:val="28"/>
                <w:szCs w:val="28"/>
              </w:rPr>
              <w:t xml:space="preserve">  </w:t>
            </w:r>
            <w:r w:rsidR="00CB0493">
              <w:rPr>
                <w:sz w:val="28"/>
                <w:szCs w:val="28"/>
              </w:rPr>
              <w:t xml:space="preserve">  </w:t>
            </w:r>
            <w:r w:rsidR="00874014">
              <w:rPr>
                <w:sz w:val="28"/>
                <w:szCs w:val="28"/>
              </w:rPr>
              <w:t xml:space="preserve">    </w:t>
            </w:r>
            <w:r w:rsidR="00147AAE">
              <w:rPr>
                <w:sz w:val="28"/>
                <w:szCs w:val="28"/>
              </w:rPr>
              <w:t>А.Г. Прокофьев</w:t>
            </w:r>
          </w:p>
        </w:tc>
      </w:tr>
      <w:tr w:rsidR="00544F2C" w:rsidRPr="00CF1D49" w:rsidTr="00487579">
        <w:tblPrEx>
          <w:tblCellMar>
            <w:left w:w="20" w:type="dxa"/>
            <w:right w:w="0" w:type="dxa"/>
          </w:tblCellMar>
        </w:tblPrEx>
        <w:trPr>
          <w:cantSplit/>
          <w:trHeight w:hRule="exact" w:val="80"/>
        </w:trPr>
        <w:tc>
          <w:tcPr>
            <w:tcW w:w="4418" w:type="dxa"/>
            <w:hideMark/>
          </w:tcPr>
          <w:p w:rsidR="00544F2C" w:rsidRPr="00CF1D49" w:rsidRDefault="00544F2C" w:rsidP="00C870A6">
            <w:pPr>
              <w:rPr>
                <w:szCs w:val="28"/>
              </w:rPr>
            </w:pPr>
          </w:p>
        </w:tc>
        <w:tc>
          <w:tcPr>
            <w:tcW w:w="5728" w:type="dxa"/>
            <w:gridSpan w:val="2"/>
          </w:tcPr>
          <w:p w:rsidR="00544F2C" w:rsidRPr="00CF1D49" w:rsidRDefault="00544F2C" w:rsidP="00C870A6">
            <w:pPr>
              <w:jc w:val="center"/>
              <w:rPr>
                <w:szCs w:val="28"/>
              </w:rPr>
            </w:pPr>
          </w:p>
        </w:tc>
      </w:tr>
      <w:tr w:rsidR="00544F2C" w:rsidRPr="00CF1D49" w:rsidTr="00487579">
        <w:tblPrEx>
          <w:tblCellMar>
            <w:left w:w="20" w:type="dxa"/>
            <w:right w:w="0" w:type="dxa"/>
          </w:tblCellMar>
        </w:tblPrEx>
        <w:trPr>
          <w:cantSplit/>
          <w:trHeight w:hRule="exact" w:val="62"/>
        </w:trPr>
        <w:tc>
          <w:tcPr>
            <w:tcW w:w="4418" w:type="dxa"/>
          </w:tcPr>
          <w:p w:rsidR="00544F2C" w:rsidRPr="00CF1D49" w:rsidRDefault="00544F2C" w:rsidP="00C870A6">
            <w:pPr>
              <w:jc w:val="center"/>
              <w:rPr>
                <w:szCs w:val="28"/>
              </w:rPr>
            </w:pPr>
          </w:p>
        </w:tc>
        <w:tc>
          <w:tcPr>
            <w:tcW w:w="5728" w:type="dxa"/>
            <w:gridSpan w:val="2"/>
          </w:tcPr>
          <w:p w:rsidR="00544F2C" w:rsidRPr="00CF1D49" w:rsidRDefault="00544F2C" w:rsidP="00C870A6">
            <w:pPr>
              <w:jc w:val="right"/>
              <w:rPr>
                <w:szCs w:val="28"/>
              </w:rPr>
            </w:pPr>
          </w:p>
        </w:tc>
      </w:tr>
    </w:tbl>
    <w:p w:rsidR="00004868" w:rsidRDefault="00004868">
      <w:pPr>
        <w:tabs>
          <w:tab w:val="left" w:pos="6521"/>
        </w:tabs>
        <w:spacing w:line="280" w:lineRule="exact"/>
        <w:jc w:val="both"/>
        <w:rPr>
          <w:szCs w:val="28"/>
        </w:rPr>
      </w:pPr>
    </w:p>
    <w:p w:rsidR="00004868" w:rsidRDefault="00004868">
      <w:pPr>
        <w:tabs>
          <w:tab w:val="left" w:pos="6521"/>
        </w:tabs>
        <w:spacing w:line="280" w:lineRule="exact"/>
        <w:jc w:val="both"/>
        <w:rPr>
          <w:szCs w:val="28"/>
        </w:rPr>
      </w:pPr>
    </w:p>
    <w:p w:rsidR="00004868" w:rsidRDefault="00004868">
      <w:pPr>
        <w:tabs>
          <w:tab w:val="left" w:pos="6521"/>
        </w:tabs>
        <w:spacing w:line="280" w:lineRule="exact"/>
        <w:jc w:val="both"/>
        <w:rPr>
          <w:szCs w:val="28"/>
        </w:rPr>
      </w:pPr>
    </w:p>
    <w:p w:rsidR="00004868" w:rsidRDefault="00004868">
      <w:pPr>
        <w:tabs>
          <w:tab w:val="left" w:pos="6521"/>
        </w:tabs>
        <w:spacing w:line="280" w:lineRule="exact"/>
        <w:jc w:val="both"/>
        <w:rPr>
          <w:szCs w:val="28"/>
        </w:rPr>
      </w:pPr>
    </w:p>
    <w:p w:rsidR="00004868" w:rsidRDefault="00004868">
      <w:pPr>
        <w:tabs>
          <w:tab w:val="left" w:pos="6521"/>
        </w:tabs>
        <w:spacing w:line="280" w:lineRule="exact"/>
        <w:jc w:val="both"/>
        <w:rPr>
          <w:szCs w:val="28"/>
        </w:rPr>
      </w:pPr>
    </w:p>
    <w:p w:rsidR="00004868" w:rsidRDefault="00004868">
      <w:pPr>
        <w:tabs>
          <w:tab w:val="left" w:pos="6521"/>
        </w:tabs>
        <w:spacing w:line="280" w:lineRule="exact"/>
        <w:jc w:val="both"/>
        <w:rPr>
          <w:szCs w:val="28"/>
        </w:rPr>
      </w:pPr>
    </w:p>
    <w:p w:rsidR="00004868" w:rsidRDefault="00004868">
      <w:pPr>
        <w:tabs>
          <w:tab w:val="left" w:pos="6521"/>
        </w:tabs>
        <w:spacing w:line="280" w:lineRule="exact"/>
        <w:jc w:val="both"/>
        <w:rPr>
          <w:szCs w:val="28"/>
        </w:rPr>
      </w:pPr>
    </w:p>
    <w:p w:rsidR="00004868" w:rsidRDefault="00004868">
      <w:pPr>
        <w:tabs>
          <w:tab w:val="left" w:pos="6521"/>
        </w:tabs>
        <w:spacing w:line="280" w:lineRule="exact"/>
        <w:jc w:val="both"/>
        <w:rPr>
          <w:szCs w:val="28"/>
        </w:rPr>
      </w:pPr>
    </w:p>
    <w:p w:rsidR="00004868" w:rsidRDefault="00004868">
      <w:pPr>
        <w:tabs>
          <w:tab w:val="left" w:pos="6521"/>
        </w:tabs>
        <w:spacing w:line="280" w:lineRule="exact"/>
        <w:jc w:val="both"/>
        <w:rPr>
          <w:szCs w:val="28"/>
        </w:rPr>
      </w:pPr>
    </w:p>
    <w:p w:rsidR="00004868" w:rsidRDefault="00004868">
      <w:pPr>
        <w:tabs>
          <w:tab w:val="left" w:pos="6521"/>
        </w:tabs>
        <w:spacing w:line="280" w:lineRule="exact"/>
        <w:jc w:val="both"/>
        <w:rPr>
          <w:szCs w:val="28"/>
        </w:rPr>
      </w:pPr>
    </w:p>
    <w:p w:rsidR="00004868" w:rsidRPr="00544F2C" w:rsidRDefault="00004868">
      <w:pPr>
        <w:tabs>
          <w:tab w:val="left" w:pos="6521"/>
        </w:tabs>
        <w:spacing w:line="280" w:lineRule="exact"/>
        <w:jc w:val="both"/>
        <w:rPr>
          <w:szCs w:val="28"/>
        </w:rPr>
      </w:pPr>
    </w:p>
    <w:p w:rsidR="00004868" w:rsidRDefault="00004868">
      <w:pPr>
        <w:tabs>
          <w:tab w:val="left" w:pos="6521"/>
        </w:tabs>
        <w:spacing w:line="280" w:lineRule="exact"/>
        <w:jc w:val="both"/>
        <w:rPr>
          <w:szCs w:val="28"/>
        </w:rPr>
      </w:pPr>
    </w:p>
    <w:p w:rsidR="00004868" w:rsidRDefault="00004868">
      <w:pPr>
        <w:tabs>
          <w:tab w:val="left" w:pos="6521"/>
        </w:tabs>
        <w:spacing w:line="280" w:lineRule="exact"/>
        <w:jc w:val="both"/>
        <w:rPr>
          <w:szCs w:val="28"/>
        </w:rPr>
      </w:pPr>
    </w:p>
    <w:p w:rsidR="00004868" w:rsidRPr="00EF2540" w:rsidRDefault="00147AAE">
      <w:pPr>
        <w:tabs>
          <w:tab w:val="left" w:pos="6521"/>
        </w:tabs>
        <w:spacing w:line="280" w:lineRule="exact"/>
        <w:jc w:val="both"/>
        <w:rPr>
          <w:szCs w:val="28"/>
        </w:rPr>
      </w:pPr>
      <w:r>
        <w:rPr>
          <w:szCs w:val="28"/>
        </w:rPr>
        <w:t>Пашнин Евгений Александрович</w:t>
      </w:r>
    </w:p>
    <w:p w:rsidR="00004868" w:rsidRDefault="00631D19">
      <w:pPr>
        <w:tabs>
          <w:tab w:val="left" w:pos="6521"/>
        </w:tabs>
        <w:spacing w:line="280" w:lineRule="exact"/>
        <w:jc w:val="both"/>
        <w:rPr>
          <w:szCs w:val="28"/>
        </w:rPr>
      </w:pPr>
      <w:r>
        <w:rPr>
          <w:szCs w:val="28"/>
        </w:rPr>
        <w:t>ЦУКС</w:t>
      </w:r>
    </w:p>
    <w:p w:rsidR="00004868" w:rsidRDefault="00631D19">
      <w:pPr>
        <w:pStyle w:val="a4"/>
      </w:pPr>
      <w:r>
        <w:t>(351)239-71-06</w:t>
      </w:r>
    </w:p>
    <w:sectPr w:rsidR="00004868">
      <w:pgSz w:w="11906" w:h="16838"/>
      <w:pgMar w:top="567" w:right="567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868"/>
    <w:rsid w:val="00004868"/>
    <w:rsid w:val="000A0732"/>
    <w:rsid w:val="000D7A09"/>
    <w:rsid w:val="000F2F2A"/>
    <w:rsid w:val="00116693"/>
    <w:rsid w:val="00147AAE"/>
    <w:rsid w:val="00157D9B"/>
    <w:rsid w:val="001903DD"/>
    <w:rsid w:val="002274C4"/>
    <w:rsid w:val="002F657B"/>
    <w:rsid w:val="00346E27"/>
    <w:rsid w:val="00361533"/>
    <w:rsid w:val="00487579"/>
    <w:rsid w:val="00490B0B"/>
    <w:rsid w:val="00516BCA"/>
    <w:rsid w:val="00544F2C"/>
    <w:rsid w:val="00631D19"/>
    <w:rsid w:val="0066777B"/>
    <w:rsid w:val="006B6178"/>
    <w:rsid w:val="007212ED"/>
    <w:rsid w:val="00874014"/>
    <w:rsid w:val="008B3C65"/>
    <w:rsid w:val="008B7016"/>
    <w:rsid w:val="008D077E"/>
    <w:rsid w:val="00945F17"/>
    <w:rsid w:val="00986256"/>
    <w:rsid w:val="00993E8A"/>
    <w:rsid w:val="009976F7"/>
    <w:rsid w:val="00A2650C"/>
    <w:rsid w:val="00A550F0"/>
    <w:rsid w:val="00BB5511"/>
    <w:rsid w:val="00BD6C68"/>
    <w:rsid w:val="00BE6D36"/>
    <w:rsid w:val="00C306BC"/>
    <w:rsid w:val="00CA04C8"/>
    <w:rsid w:val="00CA76B1"/>
    <w:rsid w:val="00CB0493"/>
    <w:rsid w:val="00D24AF0"/>
    <w:rsid w:val="00E56D34"/>
    <w:rsid w:val="00E63EA0"/>
    <w:rsid w:val="00EF2540"/>
    <w:rsid w:val="00F059FD"/>
    <w:rsid w:val="00F17A2A"/>
    <w:rsid w:val="00F619D1"/>
    <w:rsid w:val="00FC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9209943"/>
  <w15:docId w15:val="{0476DC38-2A71-485C-A80D-DD2E8D80B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64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857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5239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3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D513C"/>
    <w:pPr>
      <w:keepNext/>
      <w:jc w:val="center"/>
      <w:outlineLvl w:val="3"/>
    </w:pPr>
    <w:rPr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9C5704"/>
    <w:rPr>
      <w:color w:val="0000FF"/>
      <w:u w:val="single"/>
    </w:rPr>
  </w:style>
  <w:style w:type="character" w:customStyle="1" w:styleId="a3">
    <w:name w:val="Нижний колонтитул Знак"/>
    <w:link w:val="a4"/>
    <w:uiPriority w:val="99"/>
    <w:qFormat/>
    <w:rsid w:val="00224C46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qFormat/>
    <w:rsid w:val="0018572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11">
    <w:name w:val="Заголовок1"/>
    <w:basedOn w:val="a"/>
    <w:next w:val="a5"/>
    <w:qFormat/>
    <w:pPr>
      <w:keepNext/>
      <w:spacing w:before="240" w:after="120"/>
    </w:pPr>
    <w:rPr>
      <w:rFonts w:eastAsia="DejaVu Sans" w:cs="Noto Sans Devanagari"/>
      <w:sz w:val="28"/>
      <w:szCs w:val="28"/>
    </w:rPr>
  </w:style>
  <w:style w:type="paragraph" w:styleId="a5">
    <w:name w:val="Body Text"/>
    <w:basedOn w:val="a"/>
    <w:rsid w:val="00FD513C"/>
    <w:pPr>
      <w:jc w:val="center"/>
    </w:pPr>
    <w:rPr>
      <w:bCs/>
      <w:sz w:val="28"/>
      <w:szCs w:val="28"/>
    </w:rPr>
  </w:style>
  <w:style w:type="paragraph" w:styleId="a6">
    <w:name w:val="List"/>
    <w:basedOn w:val="a5"/>
    <w:rPr>
      <w:rFonts w:cs="Noto Sans Devanagari"/>
      <w:sz w:val="24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styleId="a8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9">
    <w:name w:val="Колонтитул"/>
    <w:basedOn w:val="a"/>
    <w:qFormat/>
  </w:style>
  <w:style w:type="paragraph" w:styleId="aa">
    <w:name w:val="header"/>
    <w:basedOn w:val="a"/>
    <w:rsid w:val="00660956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3"/>
    <w:uiPriority w:val="99"/>
    <w:rsid w:val="00660956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qFormat/>
    <w:rsid w:val="00EB46A3"/>
    <w:rPr>
      <w:rFonts w:ascii="Tahoma" w:hAnsi="Tahoma" w:cs="Tahoma"/>
      <w:sz w:val="16"/>
      <w:szCs w:val="16"/>
    </w:rPr>
  </w:style>
  <w:style w:type="paragraph" w:styleId="30">
    <w:name w:val="Body Text 3"/>
    <w:basedOn w:val="a"/>
    <w:qFormat/>
    <w:rsid w:val="00523970"/>
    <w:pPr>
      <w:spacing w:after="120"/>
    </w:pPr>
    <w:rPr>
      <w:sz w:val="16"/>
      <w:szCs w:val="16"/>
    </w:rPr>
  </w:style>
  <w:style w:type="paragraph" w:customStyle="1" w:styleId="ac">
    <w:name w:val="Знак Знак Знак Знак Знак Знак Знак Знак Знак"/>
    <w:basedOn w:val="a"/>
    <w:qFormat/>
    <w:rsid w:val="00523970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d">
    <w:name w:val="Знак Знак Знак"/>
    <w:basedOn w:val="a"/>
    <w:qFormat/>
    <w:rsid w:val="005E6374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e">
    <w:name w:val="Table Grid"/>
    <w:basedOn w:val="a1"/>
    <w:uiPriority w:val="59"/>
    <w:rsid w:val="00DC2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7453C-D1F5-4A4B-9623-A72FB0206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МЧС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Канцелярия</dc:creator>
  <cp:lastModifiedBy>Пашнин Евгений Александрович</cp:lastModifiedBy>
  <cp:revision>75</cp:revision>
  <cp:lastPrinted>2024-06-22T08:40:00Z</cp:lastPrinted>
  <dcterms:created xsi:type="dcterms:W3CDTF">2022-09-09T06:32:00Z</dcterms:created>
  <dcterms:modified xsi:type="dcterms:W3CDTF">2024-06-22T08:40:00Z</dcterms:modified>
  <dc:language>ru-RU</dc:language>
</cp:coreProperties>
</file>