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36" w:rsidRPr="00F62036" w:rsidRDefault="00F62036" w:rsidP="00F62036">
      <w:pPr>
        <w:spacing w:after="0" w:line="240" w:lineRule="auto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tbl>
      <w:tblPr>
        <w:tblpPr w:leftFromText="187" w:rightFromText="187" w:vertAnchor="text"/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62036" w:rsidRPr="00F62036" w:rsidTr="00F62036">
        <w:trPr>
          <w:trHeight w:val="2764"/>
        </w:trPr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F62036" w:rsidRPr="00F62036" w:rsidRDefault="00F62036" w:rsidP="00F62036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F6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  ТРУДА</w:t>
            </w:r>
            <w:proofErr w:type="gramEnd"/>
            <w:r w:rsidRPr="00F6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И  СОЦИАЛЬНОЙ  ЗАЩИТЫ  РФ</w:t>
            </w:r>
          </w:p>
        </w:tc>
      </w:tr>
      <w:tr w:rsidR="00F62036" w:rsidRPr="00F62036" w:rsidTr="00F62036">
        <w:trPr>
          <w:trHeight w:val="1907"/>
        </w:trPr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036" w:rsidRPr="00F62036" w:rsidRDefault="00F62036" w:rsidP="00F6203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</w:t>
            </w:r>
            <w:bookmarkStart w:id="0" w:name="_GoBack"/>
            <w:r w:rsidRPr="00F6203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ТИПОВОЕ ПОЛОЖЕНИЕ О СИСТЕМЕ</w:t>
            </w:r>
          </w:p>
          <w:p w:rsidR="00F62036" w:rsidRPr="00F62036" w:rsidRDefault="00F62036" w:rsidP="00F62036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УПРАВЛЕНИЯ ОХРАНОЙ ТРУДА</w:t>
            </w:r>
            <w:bookmarkEnd w:id="0"/>
          </w:p>
        </w:tc>
      </w:tr>
      <w:tr w:rsidR="00F62036" w:rsidRPr="00F62036" w:rsidTr="00F62036">
        <w:trPr>
          <w:trHeight w:val="781"/>
        </w:trPr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F62036" w:rsidRPr="00F62036" w:rsidRDefault="00F62036" w:rsidP="00F62036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ПРИКАЗ от 19 августа 2016 г. N 438н</w:t>
            </w:r>
          </w:p>
        </w:tc>
      </w:tr>
    </w:tbl>
    <w:p w:rsidR="00F62036" w:rsidRPr="00F62036" w:rsidRDefault="00F62036" w:rsidP="00F62036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tbl>
      <w:tblPr>
        <w:tblpPr w:leftFromText="187" w:rightFromText="187" w:vertAnchor="text"/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</w:tblGrid>
      <w:tr w:rsidR="00F62036" w:rsidRPr="00F62036" w:rsidTr="00F62036">
        <w:tc>
          <w:tcPr>
            <w:tcW w:w="767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F62036" w:rsidRPr="00F62036" w:rsidRDefault="00F62036" w:rsidP="00F62036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 </w:t>
            </w:r>
          </w:p>
          <w:p w:rsidR="00F62036" w:rsidRPr="00F62036" w:rsidRDefault="00F62036" w:rsidP="00F62036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36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 </w:t>
            </w:r>
          </w:p>
        </w:tc>
      </w:tr>
    </w:tbl>
    <w:p w:rsidR="00F62036" w:rsidRPr="00F62036" w:rsidRDefault="00F62036" w:rsidP="00F62036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F62036"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  <w:br w:type="page"/>
      </w:r>
      <w:r w:rsidRPr="00F62036"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  <w:lastRenderedPageBreak/>
        <w:t> </w:t>
      </w:r>
    </w:p>
    <w:p w:rsidR="00F62036" w:rsidRPr="00F62036" w:rsidRDefault="00F62036" w:rsidP="00F62036">
      <w:pPr>
        <w:spacing w:after="225" w:line="234" w:lineRule="atLeast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Документ предоставлен </w:t>
      </w:r>
      <w:proofErr w:type="spellStart"/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fldChar w:fldCharType="begin"/>
      </w: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instrText xml:space="preserve"> HYPERLINK "http://www.consultant.ru/" </w:instrText>
      </w: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fldChar w:fldCharType="separate"/>
      </w:r>
      <w:r w:rsidRPr="00F62036">
        <w:rPr>
          <w:rFonts w:ascii="Georgia" w:eastAsia="Times New Roman" w:hAnsi="Georgia" w:cs="Times New Roman"/>
          <w:sz w:val="18"/>
          <w:szCs w:val="18"/>
          <w:lang w:eastAsia="ru-RU"/>
        </w:rPr>
        <w:t>КонсультантПлюс</w:t>
      </w:r>
      <w:proofErr w:type="spellEnd"/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fldChar w:fldCharType="end"/>
      </w: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br/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i/>
          <w:iCs/>
          <w:color w:val="304855"/>
          <w:sz w:val="24"/>
          <w:szCs w:val="24"/>
          <w:lang w:eastAsia="ru-RU"/>
        </w:rPr>
        <w:t>Зарегистрировано в Минюсте России 13 октября 2016 г. N 44037</w:t>
      </w:r>
    </w:p>
    <w:p w:rsidR="00F62036" w:rsidRPr="00F62036" w:rsidRDefault="00F62036" w:rsidP="00F62036">
      <w:pPr>
        <w:spacing w:before="100" w:after="100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2"/>
          <w:szCs w:val="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МИНИСТЕРСТВО ТРУДА И СОЦИАЛЬНОЙ ЗАЩИТЫ РОССИЙСКОЙ ФЕДЕРАЦИИ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ПРИКАЗ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от 19 августа 2016 г. N 438н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 УТВЕРЖДЕНИИ ТИПОВОГО ПОЛОЖЕНИЯ</w:t>
      </w:r>
    </w:p>
    <w:p w:rsidR="00F62036" w:rsidRPr="00F62036" w:rsidRDefault="00F62036" w:rsidP="00F62036">
      <w:pPr>
        <w:spacing w:after="225" w:line="234" w:lineRule="atLeast"/>
        <w:jc w:val="center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 СИСТЕМЕ УПРАВЛЕНИЯ ОХРАНОЙ ТРУДА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 соответствии со </w:t>
      </w:r>
      <w:hyperlink r:id="rId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статьей 209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 </w:t>
      </w:r>
      <w:hyperlink r:id="rId5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подпунктом 5.2.16(6) пункта 5.2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Утвердить прилагаемое Типовое </w:t>
      </w:r>
      <w:hyperlink r:id="rId6" w:anchor="P28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положение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о системе управления охраной труда.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right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Врио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Министра</w:t>
      </w:r>
    </w:p>
    <w:p w:rsidR="00F62036" w:rsidRPr="00F62036" w:rsidRDefault="00F62036" w:rsidP="00F62036">
      <w:pPr>
        <w:spacing w:after="225" w:line="234" w:lineRule="atLeast"/>
        <w:jc w:val="right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А.В.ВОВЧЕНКО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both"/>
        <w:textAlignment w:val="top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br w:type="page"/>
      </w:r>
    </w:p>
    <w:p w:rsidR="00F62036" w:rsidRPr="00F62036" w:rsidRDefault="00F62036" w:rsidP="00F62036">
      <w:pPr>
        <w:spacing w:after="225" w:line="234" w:lineRule="atLeast"/>
        <w:jc w:val="righ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Утверждено</w:t>
      </w:r>
    </w:p>
    <w:p w:rsidR="00F62036" w:rsidRPr="00F62036" w:rsidRDefault="00F62036" w:rsidP="00F62036">
      <w:pPr>
        <w:spacing w:after="225" w:line="234" w:lineRule="atLeast"/>
        <w:jc w:val="righ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приказом Министерства труда</w:t>
      </w:r>
    </w:p>
    <w:p w:rsidR="00F62036" w:rsidRPr="00F62036" w:rsidRDefault="00F62036" w:rsidP="00F62036">
      <w:pPr>
        <w:spacing w:after="225" w:line="234" w:lineRule="atLeast"/>
        <w:jc w:val="righ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 социальной защиты</w:t>
      </w:r>
    </w:p>
    <w:p w:rsidR="00F62036" w:rsidRPr="00F62036" w:rsidRDefault="00F62036" w:rsidP="00F62036">
      <w:pPr>
        <w:spacing w:after="225" w:line="234" w:lineRule="atLeast"/>
        <w:jc w:val="righ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Российской Федерации</w:t>
      </w:r>
    </w:p>
    <w:p w:rsidR="00F62036" w:rsidRPr="00F62036" w:rsidRDefault="00F62036" w:rsidP="00F62036">
      <w:pPr>
        <w:spacing w:after="225" w:line="234" w:lineRule="atLeast"/>
        <w:jc w:val="righ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 19 августа 2016 г. N 438н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jc w:val="center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" w:name="P28"/>
      <w:bookmarkEnd w:id="1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ТИПОВОЕ ПОЛОЖЕНИЕ О СИСТЕМЕ УПРАВЛЕНИЯ ОХРАНОЙ ТРУДА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" w:name="_Toc466561123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I. Общие положения</w:t>
      </w:r>
      <w:bookmarkEnd w:id="2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3. СУОТ должна быть совместимой с другими системами управления, действующими у работодателя.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 </w:t>
      </w:r>
      <w:hyperlink r:id="rId7" w:anchor="P102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пунктом 19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 настоящего Типового положения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уровней управления между работником и работодателем в целом с установлением обязанностей в соответствии с </w:t>
      </w:r>
      <w:hyperlink r:id="rId8" w:anchor="P111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пунктами 22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и </w:t>
      </w:r>
      <w:hyperlink r:id="rId9" w:anchor="P12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25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Согласно </w:t>
      </w:r>
      <w:hyperlink r:id="rId1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статье 209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 соответствии со </w:t>
      </w:r>
      <w:hyperlink r:id="rId11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статьей 211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4. СУОТ представляет собой единство: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организационных структур управления работодателя с фиксированными обязанностями его должностных лиц;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5. Действие СУОТ распространяется на всей территории, во всех зданиях и сооружениях работодателя.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политика работодателя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цели работодателя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подготовки работников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организации и проведения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управления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организации и проведения наблюдения за состоянием здоровья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обеспечения оптимальных режимов труда и отдыха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процедуры обеспечения безопасного выполнения подрядных работ и снабжения безопасной продукцией;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планирование мероприятий по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контроль функционирования СУОТ и мониторинг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планирование улучшений функционирования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з) реагирование на аварии, несчастные случаи и профессиональные заболевания;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и) управление документами СУОТ.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3" w:name="_Toc466561124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II. Политика работодателя в области охраны труда</w:t>
      </w:r>
      <w:bookmarkEnd w:id="3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10. Политика по охране труда обеспечивает: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соответствие условий труда на рабочих местах требованиям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коллективной защиты, построения производственных и технологических процессов;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непрерывное совершенствование и повышение эффективности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з) выполнение иных обязанностей в области охраны труда исходя из специфики своей деятельности.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11. В Политике по охране труда отражаются: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положения о соответствии условий труда на рабочих местах работодателя требованиям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обязательства работодателя по предотвращению травматизма и ухудшения здоровья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порядок совершенствования функционирования СУОТ.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4" w:name="_Toc466561125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lastRenderedPageBreak/>
        <w:t>III. Цели работодателя в области охраны труда</w:t>
      </w:r>
      <w:bookmarkEnd w:id="4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 </w:t>
      </w:r>
      <w:hyperlink r:id="rId12" w:anchor="P276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разделом V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15. Количество целей определяется спецификой деятельности работодателя.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  <w:br w:type="page"/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r w:rsidRPr="00F62036"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  <w:lastRenderedPageBreak/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5" w:name="_Toc466561126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IV. Обеспечение функционирования СУОТ (распределение</w:t>
      </w:r>
      <w:bookmarkEnd w:id="5"/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6" w:name="_Toc466561127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обязанностей в сфере охраны труда между должностными</w:t>
      </w:r>
      <w:bookmarkEnd w:id="6"/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7" w:name="_Toc466561128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лицами работодателя)</w:t>
      </w:r>
      <w:bookmarkEnd w:id="7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Обязанности работодателя и его должностных лиц сформулированы в настоящем Типовом положении на основании требований </w:t>
      </w:r>
      <w:hyperlink r:id="rId1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15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4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76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7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218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19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2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21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2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229.2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</w:t>
      </w:r>
      <w:hyperlink r:id="rId2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370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Федерации, а работника - в соответствии с требованиями </w:t>
      </w:r>
      <w:hyperlink r:id="rId24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и </w:t>
      </w:r>
      <w:hyperlink r:id="rId2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214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18. 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8" w:name="P102"/>
      <w:bookmarkEnd w:id="8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19. В качестве уровней управления могут рассматриваться: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9" w:name="P103"/>
      <w:bookmarkEnd w:id="9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уровень производственной бригады;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0" w:name="P104"/>
      <w:bookmarkEnd w:id="10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уровень производственного участка;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1" w:name="P105"/>
      <w:bookmarkEnd w:id="11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уровень производственного цеха (структурного подразделения);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2" w:name="P106"/>
      <w:bookmarkEnd w:id="12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уровень филиала (обособленного структурного подразделения);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3" w:name="P107"/>
      <w:bookmarkEnd w:id="13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д) уровень службы (совокупности нескольких структурных подразделений);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4" w:name="P108"/>
      <w:bookmarkEnd w:id="14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уровень работодателя в целом.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5" w:name="P111"/>
      <w:bookmarkEnd w:id="15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22. На уровнях управления, указанных в </w:t>
      </w:r>
      <w:hyperlink r:id="rId26" w:anchor="P103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подпунктах "а"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и </w:t>
      </w:r>
      <w:hyperlink r:id="rId27" w:anchor="P10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"б" пункта 19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положения, устанавливаются обязанности в сфере охраны труда: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непосредственно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руководителей трудовых коллективов (бригадира, мастера);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руководителей производственных участков, их заместителей;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руководителей производственных цехов (структурных подразделений), их заместителей;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23. На уровне управления, указанном в </w:t>
      </w:r>
      <w:hyperlink r:id="rId28" w:anchor="P105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подпункте "в" пункта 19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положения, устанавливаются обязанности в сфере охраны труда: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руководителей производственных участков, их заместителей;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руководителей производственных цехов (структурных подразделений), их заместителей;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24. На уровне управления, указанном в </w:t>
      </w:r>
      <w:hyperlink r:id="rId29" w:anchor="P106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подпункте "г" пункта 19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положения, устанавливаются обязанности в сфере охраны труда: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руководителей служб и структурных подразделений филиала, их заместителей;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руководителей производственных участков структурных подразделений филиала, их заместителей.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16" w:name="P124"/>
      <w:bookmarkEnd w:id="16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25. На уровнях управления, указанных в </w:t>
      </w:r>
      <w:hyperlink r:id="rId30" w:anchor="P107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подпунктах "д"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и </w:t>
      </w:r>
      <w:hyperlink r:id="rId31" w:anchor="P108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"е" пункта 19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положения, устанавливаются обязанности в сфере охраны труда: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заместителей руководителя организации по направлениям производственной деятельности;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заместителя руководителя, ответственного за организацию работ по охране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26. 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27. Управление охраной труда должно осуществляться при непосредственном участии работников и (или) уполномоченных ими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представительных органов, в том числе в рамках деятельности комитета (комиссии) по охране труда работодателя (при наличии).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29. В качестве обязанностей в сфере охраны труда могут устанавливаться следующие: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работодатель самостоятельно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3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15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76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4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7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218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3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39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4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41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229.2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4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370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соблюдение режима труда и отдыха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организовывает ресурсное обеспечение мероприятий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обеспечивает создание и функционирование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комплектование службы охраны труда квалифицированными специалистами;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в соответствии с Трудовым </w:t>
      </w:r>
      <w:hyperlink r:id="rId43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кодексом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соблюдение установленного </w:t>
      </w:r>
      <w:hyperlink r:id="rId4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порядка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Утвержден </w:t>
      </w:r>
      <w:hyperlink r:id="rId4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постановлением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 Министерством юстиции Российской Федерации 12 февраля 2003 г., регистрационный N 4209).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в соответствии с условиями труда и согласно типовым нормам их выдачи;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приобретение и функционирование средств коллективной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проведение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управление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и проводит контроль за состоянием условий 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Утверждены </w:t>
      </w:r>
      <w:hyperlink r:id="rId4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приказом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 </w:t>
      </w:r>
      <w:hyperlink r:id="rId47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приказом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N 13796).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работодатель через своих заместителей, руководителей структурных подразделений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4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и </w:t>
      </w:r>
      <w:hyperlink r:id="rId49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370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наличие и функционирование необходимых приборов и систем контроля за производственными процессами;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приостанавливает работы в случаях, установленных требованиями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работник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5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и </w:t>
      </w:r>
      <w:hyperlink r:id="rId51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214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контроле за состоянием условий 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содержит в чистоте свое рабочее место;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перед началом рабочей смены (рабочего дня) проводит осмотр своего рабочего места;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следит за исправностью оборудования и инструментов на своем рабочем месте;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загроможденности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оказанию первой помощи пострадавшим на производстве;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служба (специалист) охраны труда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5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и </w:t>
      </w:r>
      <w:hyperlink r:id="rId5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функционирование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осуществляет контроль за обеспечением работников в соответствии с Трудовым </w:t>
      </w:r>
      <w:hyperlink r:id="rId5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кодексом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Российской Федерации нормативной правовой и методической документацией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органов государственной власти по результатам контрольно-надзорных мероприятий;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осуществляет контроль за состоянием условий 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разработке и пересмотре локальных актов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и проведении подготовки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и проведении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управлении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и проводит проверки состояния охраны труда в структурных подразделениях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руководитель структурного подразделения работодателя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5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5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57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218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5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59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1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6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229.2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функционирование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обеспечивает допуск к самостоятельной работе лиц, удовлетворяющих соответствующим квалификационным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требованиям и не имеющих медицинских противопоказаний к указанной работе;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проведение подготовки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проведения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управления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приостанавливает работы в структурном подразделении в случаях, установленных требованиями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начальник производственного участка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6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4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218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6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7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6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69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229.2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проведения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управления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мастер, бригадир производственной бригады &lt;1&gt;: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В соответствии с требованиями </w:t>
      </w:r>
      <w:hyperlink r:id="rId7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статей 212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71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218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72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73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223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74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225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, </w:t>
      </w:r>
      <w:hyperlink r:id="rId75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227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- </w:t>
      </w:r>
      <w:hyperlink r:id="rId76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229.2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загроможденности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и захламленности рабочих мест, проходов и проездов;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проведения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управления профессиональными рисками;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несет ответственность за невыполнение членами производственной бригады требований охраны труда.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17" w:name="_Toc466561129"/>
      <w:bookmarkStart w:id="18" w:name="P276"/>
      <w:bookmarkEnd w:id="17"/>
      <w:bookmarkEnd w:id="18"/>
      <w:r w:rsidRPr="00F62036"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  <w:t>V. Процедуры, направленные на достижение целей работодателя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19" w:name="_Toc466561130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в области охраны труда</w:t>
      </w:r>
      <w:bookmarkEnd w:id="19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перечень профессий (должностей) работников, проходящих подготовку по охране труда у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вопросы, включаемые в программу инструктажа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з) состав комиссии работодателя по проверке знаний требований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м) порядок организации и проведения инструктажа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порядок урегулирования споров по вопросам специальной оценки условий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порядок использования результатов специальной оценки условий труда.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33.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выявление опасностей;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оценка уровней профессиональных рисков;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снижение уровней профессиональных рисков.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20" w:name="P306"/>
      <w:bookmarkEnd w:id="20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механические опасности: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подскальзывании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, при передвижении по скользким поверхностям или мокрым полам;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падения из-за внезапного появления на пути следования большого перепада высот;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удара;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натыкания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на неподвижную колющую поверхность (острие);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запутаться, в том числе в растянутых по полу сварочных проводах, тросах, нитях;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затягивания или попадания в ловушку;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затягивания в подвижные части машин и механизмов;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наматывания волос, частей одежды, средств индивидуальной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жидкости под давлением при выбросе (прорыве);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воздействия газа под давлением при выбросе (прорыве);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механического упругого элемента;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травмирования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от трения или абразивного воздействия при соприкосновении;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падения груза;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воздействия режущих инструментов (дисковые ножи, дисковые пилы);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разрыва;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травмирования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электрические опасности: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поражения электростатическим зарядом;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поражения током от наведенного напряжения на рабочем месте;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поражения вследствие возникновения электрической дуги;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поражения при прямом попадании молнии;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косвенного поражения молнией;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термические опасности: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ожога от воздействия открытого пламени;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теплового удара при длительном нахождении вблизи открытого пламени;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теплового удара при длительном нахождении в помещении с высокой температурой воздуха;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ожог роговицы глаза;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опасности, связанные с воздействием микроклимата и климатические опасности: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пониженных температур воздуха;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повышенных температур воздуха;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воздействия влажности;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скорости движения воздуха;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опасности из-за недостатка кислорода в воздухе: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недостатка кислорода в замкнутых технологических емкостях;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недостатка кислорода из-за вытеснения его другими газами или жидкостями;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недостатка кислорода в подземных сооружениях;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недостатка кислорода в безвоздушных средах;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барометрические опасности: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неоптимального барометрического давления;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повышенного барометрического давления;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пониженного барометрического давления;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резкого изменения барометрического давления;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опасности, связанные с воздействием химического фактора: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от контакта с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высокоопасными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веществами;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вдыхания паров вредных жидкостей, газов, пыли, тумана, дыма;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образования токсичных паров при нагревании;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на кожные покровы смазочных масел;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на кожные покровы чистящих и обезжиривающих веществ;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 xml:space="preserve">з) опасности, связанные с воздействием аэрозолей преимущественно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фиброгенного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действия: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пыли на глаза;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повреждения органов дыхания частицами пыли;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пыли на кожу;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выбросом пыли;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опасности воздействия воздушных взвесей вредных химических веществ;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на органы дыхания воздушных взвесей, содержащих смазочные масла;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и) опасности, связанные с воздействием биологического фактора: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из-за контакта с патогенными микроорганизмами;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опасности из-за укуса переносчиков инфекций;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к) опасности, связанные с воздействием тяжести и напряженности трудового процесса: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перемещением груза вручную;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подъема тяжестей, превышающих допустимый вес;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наклонами корпуса;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рабочей позой;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вредных для здоровья поз, связанных с чрезмерным напряжением тела;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физических перегрузок от периодического поднятия тяжелых узлов и деталей машин;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психических нагрузок, стрессов;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перенапряжения зрительного анализатора;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л) опасности, связанные с воздействием шума: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повреждения мембранной перепонки уха, связанная с воздействием шума высокой интенсивности;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возможностью не услышать звуковой сигнал об опасности;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м) опасности, связанные с воздействием вибрации: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воздействия локальной вибрации при использовании ручных механизмов;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общей вибрации;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н) опасности, связанные с воздействием световой среды: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недостаточной освещенности в рабочей зоне;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повышенной яркости света;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пониженной контрастности;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о) опасности, связанные с воздействием неионизирующих излучений: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ослаблением геомагнитного поля;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электростатического поля;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постоянного магнитного поля;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электрического поля промышленной частоты;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магнитного поля промышленной частоты;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электромагнитных излучений;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лазерного излучения;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опасность, связанная с воздействием ультрафиолетового излучения;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п) опасности, связанные с воздействием ионизирующих излучений: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гамма-излучения;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рентгеновского излучения;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воздействием альфа-, бета-излучений, электронного или ионного и нейтронного излучений;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р) опасности, связанные с воздействием животных: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укуса;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разрыва;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раздавливания;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заражения;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выделений;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с) опасности, связанные с воздействием насекомых: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укуса;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попадания в организм;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инвазий гельминтов;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т) опасности, связанные с воздействием растений: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пыльцы, фитонцидов и других веществ, выделяемых растениями;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ожога выделяемыми растениями веществами;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пореза растениями;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у) опасность утонуть: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утонуть в водоеме;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утонуть в технологической емкости;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утонуть в момент затопления шахты;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ф) опасность расположения рабочего места: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опасности выполнения электромонтажных работ на столбах, опорах высоковольтных передач;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при выполнении альпинистских работ;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выполнения кровельных работ на крышах, имеющих большой угол наклона рабочей поверхности;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выполнением работ на значительной глубине;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выполнением работ под землей;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выполнением работ в туннелях;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выполнения водолазных работ;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х) опасности, связанные с организационными недостатками: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отсутствием на рабочем месте перечня возможных аварий;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допуском работников, не прошедших подготовку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ц) опасности пожара: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вдыхания дыма, паров вредных газов и пыли при пожаре;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воспламенения;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открытого пламени;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повышенной температуры окружающей среды;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пониженной концентрации кислорода в воздухе;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огнетушащих веществ;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осколков частей разрушившихся зданий, сооружений, строений;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ч) опасности обрушения: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обрушения подземных конструкций;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обрушения наземных конструкций;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ш) опасности транспорта: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наезда на человека;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падения с транспортного средства;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раздавливания человека, находящегося между двумя сближающимися транспортными средствами;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строповки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грузов;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опасность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травмирования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в результате дорожно-транспортного происшествия;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опасность опрокидывания транспортного средства при проведении работ;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щ) опасность, связанная с дегустацией пищевых продуктов: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дегустацией отравленной пищи;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ы) опасности насилия: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насилия от враждебно настроенных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насилия от третьих лиц;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э) опасности взрыва: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самовозгорания горючих веществ;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возникновения взрыва, происшедшего вследствие пожара;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ударной волны;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воздействия высокого давления при взрыве;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ожога при взрыве;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обрушения горных пород при взрыве;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ю) опасности, связанные с применением средств индивидуальной защиты: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опасность, связанная со скованностью, вызванной применением средств индивидуальной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опасность отравления.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36. При рассмотрении перечисленных в </w:t>
      </w:r>
      <w:hyperlink r:id="rId77" w:anchor="P306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пункте 35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 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своей деятельности, но и случаев отклонений в работе, в том числе связанных с возможными авариями.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38. При описании процедуры управления профессиональными рисками работодателем учитывается следующее: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все оцененные профессиональные риски подлежат управлению;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39. К мерам по исключению или снижению уровней профессиональных рисков относятся: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исключение опасной работы (процедуры);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замена опасной работы (процедуры) менее опасной;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реализация инженерных (технических) методов ограничения риска воздействия опасностей на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реализация административных методов ограничения времени воздействия опасностей на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использование средств индивидуальной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е) страхование профессионального риска.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40.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 </w:t>
      </w:r>
      <w:hyperlink r:id="rId78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Приказ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21" w:name="P503"/>
      <w:bookmarkEnd w:id="21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42. Указанное в </w:t>
      </w:r>
      <w:hyperlink r:id="rId79" w:anchor="P503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пункте 41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 информирование может осуществляться в форме: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а) включения соответствующих положений в трудовой договор работника;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ознакомления работника с результатами специальной оценки условий труда на его рабочем месте;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использования информационных ресурсов в информационно-телекоммуникационной сети "Интернет";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ж) размещения соответствующей информации в общедоступных местах.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43.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травмирования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44. К мероприятиям по обеспечению оптимальных режимов труда и отдыха работников относятся: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обеспечение рационального использования рабочего времени;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организация сменного режима работы, включая работу в ночное время;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поддержание высокого уровня работоспособности и профилактика утомляемости работников.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45.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46.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--------------------------------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&lt;1&gt; Согласно </w:t>
      </w:r>
      <w:hyperlink r:id="rId80" w:history="1">
        <w:r w:rsidRPr="00F62036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статье 221</w:t>
        </w:r>
      </w:hyperlink>
      <w:r w:rsidRPr="00F62036">
        <w:rPr>
          <w:rFonts w:ascii="Times New Roman" w:eastAsia="Times New Roman" w:hAnsi="Times New Roman" w:cs="Times New Roman"/>
          <w:i/>
          <w:iCs/>
          <w:color w:val="304855"/>
          <w:sz w:val="24"/>
          <w:szCs w:val="24"/>
          <w:lang w:eastAsia="ru-RU"/>
        </w:rPr>
        <w:t> 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49. С целью организации проведения подрядных работ или снабжения безопасной продукцией работодатель исходя из специфики своей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оказание безопасных услуг и предоставление безопасной продукции надлежащего качества;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эффективная связь и координация с уровнями управления работодателя до начала работы;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контроль выполнения подрядчиком или поставщиком требований работодателя в области охраны труда.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2" w:name="_Toc466561131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lastRenderedPageBreak/>
        <w:t>VI. Планирование мероприятий по реализации процедур</w:t>
      </w:r>
      <w:bookmarkEnd w:id="22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52. В Плане отражаются: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общий перечень мероприятий, проводимых при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ожидаемый результат по каждому мероприятию, проводимому при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сроки реализации по каждому мероприятию, проводимому при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источник финансирования мероприятий, проводимых при реализации процедур.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3" w:name="_Toc466561132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VII. Контроль функционирования СУОТ и мониторинг</w:t>
      </w:r>
      <w:bookmarkEnd w:id="23"/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4" w:name="_Toc466561133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реализации процедур</w:t>
      </w:r>
      <w:bookmarkEnd w:id="24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53.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получение информации для определения результативности и эффективности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54. 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контроль эффективности функционирования СУОТ в целом.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5" w:name="_Toc466561134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VIII. Планирование улучшений функционирования СУОТ</w:t>
      </w:r>
      <w:bookmarkEnd w:id="25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степень достижения целей работодателя в области охраны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необходимость изменения критериев оценки эффективности функционирования СУОТ.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6" w:name="_Toc466561135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IX. Реагирование на аварии, несчастные случаи</w:t>
      </w:r>
      <w:bookmarkEnd w:id="26"/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7" w:name="_Toc466561136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и профессиональные заболевания</w:t>
      </w:r>
      <w:bookmarkEnd w:id="27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в) </w:t>
      </w:r>
      <w:proofErr w:type="spellStart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невозобновление</w:t>
      </w:r>
      <w:proofErr w:type="spellEnd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 работы в условиях аварии;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г) предоставление информации об аварии соответствующим компетентным органам, службам и подразделениям по ликвидации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аварийных и чрезвычайных ситуаций, надежной связи работодателя с ними;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bookmarkStart w:id="28" w:name="P584"/>
      <w:bookmarkEnd w:id="28"/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62. Порядок проведения планового анализа действий работников в ходе указанных в </w:t>
      </w:r>
      <w:hyperlink r:id="rId81" w:anchor="P584" w:history="1">
        <w:r w:rsidRPr="00F6203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подпункте "е" пункта 61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150" w:line="374" w:lineRule="atLeast"/>
        <w:outlineLvl w:val="1"/>
        <w:rPr>
          <w:rFonts w:ascii="Helvetica" w:eastAsia="Times New Roman" w:hAnsi="Helvetica" w:cs="Helvetica"/>
          <w:color w:val="009C00"/>
          <w:sz w:val="38"/>
          <w:szCs w:val="38"/>
          <w:lang w:eastAsia="ru-RU"/>
        </w:rPr>
      </w:pPr>
      <w:bookmarkStart w:id="29" w:name="_Toc466561137"/>
      <w:r w:rsidRPr="00F62036">
        <w:rPr>
          <w:rFonts w:ascii="Helvetica" w:eastAsia="Times New Roman" w:hAnsi="Helvetica" w:cs="Helvetica"/>
          <w:color w:val="2C5C87"/>
          <w:sz w:val="38"/>
          <w:szCs w:val="38"/>
          <w:u w:val="single"/>
          <w:lang w:eastAsia="ru-RU"/>
        </w:rPr>
        <w:t>X. Управление документами СУОТ</w:t>
      </w:r>
      <w:bookmarkEnd w:id="29"/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 xml:space="preserve"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</w:t>
      </w: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lastRenderedPageBreak/>
        <w:t>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а) акты и иные записи данных, вытекающие из осуществления СУОТ;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62036" w:rsidRPr="00F62036" w:rsidRDefault="00F62036" w:rsidP="00F62036">
      <w:pPr>
        <w:spacing w:after="225" w:line="234" w:lineRule="atLeast"/>
        <w:ind w:firstLine="540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г) результаты контроля функционирования СУОТ.</w:t>
      </w:r>
    </w:p>
    <w:p w:rsidR="00F62036" w:rsidRPr="00F62036" w:rsidRDefault="00F62036" w:rsidP="00F62036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Calibri" w:eastAsia="Times New Roman" w:hAnsi="Calibri" w:cs="Times New Roman"/>
          <w:color w:val="304855"/>
          <w:lang w:eastAsia="ru-RU"/>
        </w:rPr>
        <w:br w:type="page"/>
      </w:r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lastRenderedPageBreak/>
        <w:t> </w:t>
      </w:r>
    </w:p>
    <w:p w:rsidR="00F62036" w:rsidRPr="00F62036" w:rsidRDefault="00F62036" w:rsidP="00F62036">
      <w:pPr>
        <w:spacing w:after="225" w:line="234" w:lineRule="atLeast"/>
        <w:jc w:val="center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F62036">
        <w:rPr>
          <w:rFonts w:ascii="Georgia" w:eastAsia="Times New Roman" w:hAnsi="Georgia" w:cs="Times New Roman"/>
          <w:color w:val="304855"/>
          <w:sz w:val="36"/>
          <w:szCs w:val="36"/>
          <w:lang w:eastAsia="ru-RU"/>
        </w:rPr>
        <w:t>ОГЛАВЛЕНИЕ</w:t>
      </w:r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82" w:anchor="_Toc466561123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lang w:eastAsia="ru-RU"/>
          </w:rPr>
          <w:t>I. Общие положения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83" w:anchor="_Toc466561124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lang w:eastAsia="ru-RU"/>
          </w:rPr>
          <w:t>II. Политика работодателя в области охраны труда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84" w:anchor="_Toc466561125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lang w:eastAsia="ru-RU"/>
          </w:rPr>
          <w:t>III. Цели работодателя в области охраны труда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85" w:anchor="_Toc466561126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lang w:eastAsia="ru-RU"/>
          </w:rPr>
          <w:t>IV. Обеспечение функционирования СУОТ (</w:t>
        </w:r>
        <w:proofErr w:type="gramStart"/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lang w:eastAsia="ru-RU"/>
          </w:rPr>
          <w:t>распределение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 </w:t>
      </w:r>
      <w:hyperlink r:id="rId86" w:anchor="_Toc466561127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обязанностей</w:t>
        </w:r>
        <w:proofErr w:type="gramEnd"/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 xml:space="preserve"> в сфере охраны труда между должностными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  <w:hyperlink r:id="rId87" w:anchor="_Toc466561128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лицами работодателя)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88" w:anchor="_Toc466561129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V. Процедуры, направленные на достижение целей работодателя</w:t>
        </w:r>
      </w:hyperlink>
      <w:r w:rsidRPr="00F62036">
        <w:rPr>
          <w:rFonts w:ascii="Times New Roman" w:eastAsia="Times New Roman" w:hAnsi="Times New Roman" w:cs="Times New Roman"/>
          <w:color w:val="304855"/>
          <w:sz w:val="32"/>
          <w:szCs w:val="32"/>
          <w:lang w:eastAsia="ru-RU"/>
        </w:rPr>
        <w:t> </w:t>
      </w:r>
      <w:hyperlink r:id="rId89" w:anchor="_Toc466561130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в области охраны труда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0" w:anchor="_Toc466561131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VI. Планирование мероприятий по реализации процедур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1" w:anchor="_Toc466561132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VII. Контроль функционирования СУОТ и мониторинг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2" w:anchor="_Toc466561133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реализации процедур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3" w:anchor="_Toc466561134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VIII. Планирование улучшений функционирования СУОТ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4" w:anchor="_Toc466561135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IX. Реагирование на аварии, несчастные случаи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5" w:anchor="_Toc466561136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и профессиональные заболевания</w:t>
        </w:r>
      </w:hyperlink>
    </w:p>
    <w:p w:rsidR="00F62036" w:rsidRPr="00F62036" w:rsidRDefault="00F62036" w:rsidP="00F62036">
      <w:pPr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hyperlink r:id="rId96" w:anchor="_Toc466561137" w:history="1">
        <w:r w:rsidRPr="00F62036">
          <w:rPr>
            <w:rFonts w:ascii="Times New Roman" w:eastAsia="Times New Roman" w:hAnsi="Times New Roman" w:cs="Times New Roman"/>
            <w:color w:val="2C5C87"/>
            <w:sz w:val="32"/>
            <w:szCs w:val="32"/>
            <w:u w:val="single"/>
            <w:lang w:eastAsia="ru-RU"/>
          </w:rPr>
          <w:t>X. Управление документами СУОТ</w:t>
        </w:r>
      </w:hyperlink>
    </w:p>
    <w:p w:rsidR="00750837" w:rsidRDefault="00750837"/>
    <w:sectPr w:rsidR="0075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36"/>
    <w:rsid w:val="00750837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C8CF6-52CF-455C-A676-3821FB6A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03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F6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0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036"/>
  </w:style>
  <w:style w:type="paragraph" w:customStyle="1" w:styleId="consplustitlepage">
    <w:name w:val="consplustitlepage"/>
    <w:basedOn w:val="a"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2036"/>
  </w:style>
  <w:style w:type="character" w:styleId="a5">
    <w:name w:val="FollowedHyperlink"/>
    <w:basedOn w:val="a0"/>
    <w:uiPriority w:val="99"/>
    <w:semiHidden/>
    <w:unhideWhenUsed/>
    <w:rsid w:val="00F62036"/>
    <w:rPr>
      <w:color w:val="800080"/>
      <w:u w:val="single"/>
    </w:rPr>
  </w:style>
  <w:style w:type="paragraph" w:customStyle="1" w:styleId="consplusnormal">
    <w:name w:val="consplusnormal"/>
    <w:basedOn w:val="a"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a"/>
    <w:uiPriority w:val="39"/>
    <w:qFormat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F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003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edy74.ru/htmlpages/Show/activities/Oxranatruda/TIPOVOEPOLOZHENIEOSISTEMEUPRAV" TargetMode="External"/><Relationship Id="rId21" Type="http://schemas.openxmlformats.org/officeDocument/2006/relationships/hyperlink" Target="consultantplus://offline/ref=F9887220D82F59C5035D84E4FF2C3919180E22F2D84B7436DFA7469B76BA6F4F92951767C274mFy6L" TargetMode="External"/><Relationship Id="rId34" Type="http://schemas.openxmlformats.org/officeDocument/2006/relationships/hyperlink" Target="consultantplus://offline/ref=F9887220D82F59C5035D84E4FF2C3919180E22F2D84B7436DFA7469B76BA6F4F92951767CB73F765m3yDL" TargetMode="External"/><Relationship Id="rId42" Type="http://schemas.openxmlformats.org/officeDocument/2006/relationships/hyperlink" Target="consultantplus://offline/ref=F9887220D82F59C5035D84E4FF2C3919180E22F2D84B7436DFA7469B76BA6F4F92951767C975mFy2L" TargetMode="External"/><Relationship Id="rId47" Type="http://schemas.openxmlformats.org/officeDocument/2006/relationships/hyperlink" Target="consultantplus://offline/ref=F9887220D82F59C5035D84E4FF2C3919120920F2D649293CD7FE4A99m7y1L" TargetMode="External"/><Relationship Id="rId50" Type="http://schemas.openxmlformats.org/officeDocument/2006/relationships/hyperlink" Target="consultantplus://offline/ref=F9887220D82F59C5035D84E4FF2C3919180E22F2D84B7436DFA7469B76BA6F4F92951767CB72F46Bm3yBL" TargetMode="External"/><Relationship Id="rId55" Type="http://schemas.openxmlformats.org/officeDocument/2006/relationships/hyperlink" Target="consultantplus://offline/ref=F9887220D82F59C5035D84E4FF2C3919180E22F2D84B7436DFA7469B76BA6F4F92951767CB73F765m3yDL" TargetMode="External"/><Relationship Id="rId63" Type="http://schemas.openxmlformats.org/officeDocument/2006/relationships/hyperlink" Target="consultantplus://offline/ref=F9887220D82F59C5035D84E4FF2C3919180E22F2D84B7436DFA7469B76BA6F4F92951767CB73F765m3yDL" TargetMode="External"/><Relationship Id="rId68" Type="http://schemas.openxmlformats.org/officeDocument/2006/relationships/hyperlink" Target="consultantplus://offline/ref=F9887220D82F59C5035D84E4FF2C3919180E22F2D84B7436DFA7469B76BA6F4F9295176FC9m7y7L" TargetMode="External"/><Relationship Id="rId76" Type="http://schemas.openxmlformats.org/officeDocument/2006/relationships/hyperlink" Target="consultantplus://offline/ref=F9887220D82F59C5035D84E4FF2C3919180E22F2D84B7436DFA7469B76BA6F4F9295176FC3m7y4L" TargetMode="External"/><Relationship Id="rId84" Type="http://schemas.openxmlformats.org/officeDocument/2006/relationships/hyperlink" Target="http://www.bredy74.ru/htmlpages/Show/activities/Oxranatruda/TIPOVOEPOLOZHENIEOSISTEMEUPRAV" TargetMode="External"/><Relationship Id="rId89" Type="http://schemas.openxmlformats.org/officeDocument/2006/relationships/hyperlink" Target="http://www.bredy74.ru/htmlpages/Show/activities/Oxranatruda/TIPOVOEPOLOZHENIEOSISTEMEUPRAV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bredy74.ru/htmlpages/Show/activities/Oxranatruda/TIPOVOEPOLOZHENIEOSISTEMEUPRAV" TargetMode="External"/><Relationship Id="rId71" Type="http://schemas.openxmlformats.org/officeDocument/2006/relationships/hyperlink" Target="consultantplus://offline/ref=F9887220D82F59C5035D84E4FF2C3919180E22F2D84B7436DFA7469B76BA6F4F92951767CB73F669m3y9L" TargetMode="External"/><Relationship Id="rId92" Type="http://schemas.openxmlformats.org/officeDocument/2006/relationships/hyperlink" Target="http://www.bredy74.ru/htmlpages/Show/activities/Oxranatruda/TIPOVOEPOLOZHENIEOSISTEMEUPRA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887220D82F59C5035D84E4FF2C3919180E22F2D84B7436DFA7469B76BA6F4F92951767CB73F66Dm3y0L" TargetMode="External"/><Relationship Id="rId29" Type="http://schemas.openxmlformats.org/officeDocument/2006/relationships/hyperlink" Target="http://www.bredy74.ru/htmlpages/Show/activities/Oxranatruda/TIPOVOEPOLOZHENIEOSISTEMEUPRAV" TargetMode="External"/><Relationship Id="rId11" Type="http://schemas.openxmlformats.org/officeDocument/2006/relationships/hyperlink" Target="consultantplus://offline/ref=F9887220D82F59C5035D84E4FF2C3919180E22F2D84B7436DFA7469B76BA6F4F92951767CE7AmFy4L" TargetMode="External"/><Relationship Id="rId24" Type="http://schemas.openxmlformats.org/officeDocument/2006/relationships/hyperlink" Target="consultantplus://offline/ref=F9887220D82F59C5035D84E4FF2C3919180E22F2D84B7436DFA7469B76BA6F4F92951767CB72F46Bm3yBL" TargetMode="External"/><Relationship Id="rId32" Type="http://schemas.openxmlformats.org/officeDocument/2006/relationships/hyperlink" Target="consultantplus://offline/ref=F9887220D82F59C5035D84E4FF2C3919180E22F2D84B7436DFA7469B76BA6F4F92951767CDm7y6L" TargetMode="External"/><Relationship Id="rId37" Type="http://schemas.openxmlformats.org/officeDocument/2006/relationships/hyperlink" Target="consultantplus://offline/ref=F9887220D82F59C5035D84E4FF2C3919180E22F2D84B7436DFA7469B76BA6F4F92951767CB73F669m3y9L" TargetMode="External"/><Relationship Id="rId40" Type="http://schemas.openxmlformats.org/officeDocument/2006/relationships/hyperlink" Target="consultantplus://offline/ref=F9887220D82F59C5035D84E4FF2C3919180E22F2D84B7436DFA7469B76BA6F4F92951767C274mFy6L" TargetMode="External"/><Relationship Id="rId45" Type="http://schemas.openxmlformats.org/officeDocument/2006/relationships/hyperlink" Target="consultantplus://offline/ref=F9887220D82F59C5035D84E4FF2C39191E0E2BF3D849293CD7FE4A99m7y1L" TargetMode="External"/><Relationship Id="rId53" Type="http://schemas.openxmlformats.org/officeDocument/2006/relationships/hyperlink" Target="consultantplus://offline/ref=F9887220D82F59C5035D84E4FF2C3919180E22F2D84B7436DFA7469B76BA6F4F92951767CB73F66Em3yCL" TargetMode="External"/><Relationship Id="rId58" Type="http://schemas.openxmlformats.org/officeDocument/2006/relationships/hyperlink" Target="consultantplus://offline/ref=F9887220D82F59C5035D84E4FF2C3919180E22F2D84B7436DFA7469B76BA6F4F9295176FCAm7y0L" TargetMode="External"/><Relationship Id="rId66" Type="http://schemas.openxmlformats.org/officeDocument/2006/relationships/hyperlink" Target="consultantplus://offline/ref=F9887220D82F59C5035D84E4FF2C3919180E22F2D84B7436DFA7469B76BA6F4F92951767CB70F16Bm3yCL" TargetMode="External"/><Relationship Id="rId74" Type="http://schemas.openxmlformats.org/officeDocument/2006/relationships/hyperlink" Target="consultantplus://offline/ref=F9887220D82F59C5035D84E4FF2C3919180E22F2D84B7436DFA7469B76BA6F4F92951767C274mFy6L" TargetMode="External"/><Relationship Id="rId79" Type="http://schemas.openxmlformats.org/officeDocument/2006/relationships/hyperlink" Target="http://www.bredy74.ru/htmlpages/Show/activities/Oxranatruda/TIPOVOEPOLOZHENIEOSISTEMEUPRAV" TargetMode="External"/><Relationship Id="rId87" Type="http://schemas.openxmlformats.org/officeDocument/2006/relationships/hyperlink" Target="http://www.bredy74.ru/htmlpages/Show/activities/Oxranatruda/TIPOVOEPOLOZHENIEOSISTEMEUPRAV" TargetMode="External"/><Relationship Id="rId5" Type="http://schemas.openxmlformats.org/officeDocument/2006/relationships/hyperlink" Target="consultantplus://offline/ref=F9887220D82F59C5035D84E4FF2C3919180E23FDDF457436DFA7469B76BA6F4F92951762mCyFL" TargetMode="External"/><Relationship Id="rId61" Type="http://schemas.openxmlformats.org/officeDocument/2006/relationships/hyperlink" Target="consultantplus://offline/ref=F9887220D82F59C5035D84E4FF2C3919180E22F2D84B7436DFA7469B76BA6F4F9295176FC9m7y7L" TargetMode="External"/><Relationship Id="rId82" Type="http://schemas.openxmlformats.org/officeDocument/2006/relationships/hyperlink" Target="http://www.bredy74.ru/htmlpages/Show/activities/Oxranatruda/TIPOVOEPOLOZHENIEOSISTEMEUPRAV" TargetMode="External"/><Relationship Id="rId90" Type="http://schemas.openxmlformats.org/officeDocument/2006/relationships/hyperlink" Target="http://www.bredy74.ru/htmlpages/Show/activities/Oxranatruda/TIPOVOEPOLOZHENIEOSISTEMEUPRAV" TargetMode="External"/><Relationship Id="rId95" Type="http://schemas.openxmlformats.org/officeDocument/2006/relationships/hyperlink" Target="http://www.bredy74.ru/htmlpages/Show/activities/Oxranatruda/TIPOVOEPOLOZHENIEOSISTEMEUPRAV" TargetMode="External"/><Relationship Id="rId19" Type="http://schemas.openxmlformats.org/officeDocument/2006/relationships/hyperlink" Target="consultantplus://offline/ref=F9887220D82F59C5035D84E4FF2C3919180E22F2D84B7436DFA7469B76BA6F4F9295176FCAm7y0L" TargetMode="External"/><Relationship Id="rId14" Type="http://schemas.openxmlformats.org/officeDocument/2006/relationships/hyperlink" Target="consultantplus://offline/ref=F9887220D82F59C5035D84E4FF2C3919180E22F2D84B7436DFA7469B76BA6F4F92951767CB72F069m3yEL" TargetMode="External"/><Relationship Id="rId22" Type="http://schemas.openxmlformats.org/officeDocument/2006/relationships/hyperlink" Target="consultantplus://offline/ref=F9887220D82F59C5035D84E4FF2C3919180E22F2D84B7436DFA7469B76BA6F4F9295176FC3m7y4L" TargetMode="External"/><Relationship Id="rId27" Type="http://schemas.openxmlformats.org/officeDocument/2006/relationships/hyperlink" Target="http://www.bredy74.ru/htmlpages/Show/activities/Oxranatruda/TIPOVOEPOLOZHENIEOSISTEMEUPRAV" TargetMode="External"/><Relationship Id="rId30" Type="http://schemas.openxmlformats.org/officeDocument/2006/relationships/hyperlink" Target="http://www.bredy74.ru/htmlpages/Show/activities/Oxranatruda/TIPOVOEPOLOZHENIEOSISTEMEUPRAV" TargetMode="External"/><Relationship Id="rId35" Type="http://schemas.openxmlformats.org/officeDocument/2006/relationships/hyperlink" Target="consultantplus://offline/ref=F9887220D82F59C5035D84E4FF2C3919180E22F2D84B7436DFA7469B76BA6F4F92951767CB73F66Dm3y0L" TargetMode="External"/><Relationship Id="rId43" Type="http://schemas.openxmlformats.org/officeDocument/2006/relationships/hyperlink" Target="consultantplus://offline/ref=F9887220D82F59C5035D84E4FF2C3919180E22F2D84B7436DFA7469B76mByAL" TargetMode="External"/><Relationship Id="rId48" Type="http://schemas.openxmlformats.org/officeDocument/2006/relationships/hyperlink" Target="consultantplus://offline/ref=F9887220D82F59C5035D84E4FF2C3919180E22F2D84B7436DFA7469B76BA6F4F92951767CB73F765m3yDL" TargetMode="External"/><Relationship Id="rId56" Type="http://schemas.openxmlformats.org/officeDocument/2006/relationships/hyperlink" Target="consultantplus://offline/ref=F9887220D82F59C5035D84E4FF2C3919180E22F2D84B7436DFA7469B76BA6F4F92951767CB73F66Dm3y0L" TargetMode="External"/><Relationship Id="rId64" Type="http://schemas.openxmlformats.org/officeDocument/2006/relationships/hyperlink" Target="consultantplus://offline/ref=F9887220D82F59C5035D84E4FF2C3919180E22F2D84B7436DFA7469B76BA6F4F92951767CB73F669m3y9L" TargetMode="External"/><Relationship Id="rId69" Type="http://schemas.openxmlformats.org/officeDocument/2006/relationships/hyperlink" Target="consultantplus://offline/ref=F9887220D82F59C5035D84E4FF2C3919180E22F2D84B7436DFA7469B76BA6F4F9295176FC3m7y4L" TargetMode="External"/><Relationship Id="rId77" Type="http://schemas.openxmlformats.org/officeDocument/2006/relationships/hyperlink" Target="http://www.bredy74.ru/htmlpages/Show/activities/Oxranatruda/TIPOVOEPOLOZHENIEOSISTEMEUPRAV" TargetMode="External"/><Relationship Id="rId8" Type="http://schemas.openxmlformats.org/officeDocument/2006/relationships/hyperlink" Target="http://www.bredy74.ru/htmlpages/Show/activities/Oxranatruda/TIPOVOEPOLOZHENIEOSISTEMEUPRAV" TargetMode="External"/><Relationship Id="rId51" Type="http://schemas.openxmlformats.org/officeDocument/2006/relationships/hyperlink" Target="consultantplus://offline/ref=F9887220D82F59C5035D84E4FF2C3919180E22F2D84B7436DFA7469B76BA6F4F92951767CB73F66Cm3yCL" TargetMode="External"/><Relationship Id="rId72" Type="http://schemas.openxmlformats.org/officeDocument/2006/relationships/hyperlink" Target="consultantplus://offline/ref=F9887220D82F59C5035D84E4FF2C3919180E22F2D84B7436DFA7469B76BA6F4F9295176FCAm7y0L" TargetMode="External"/><Relationship Id="rId80" Type="http://schemas.openxmlformats.org/officeDocument/2006/relationships/hyperlink" Target="consultantplus://offline/ref=F9887220D82F59C5035D84E4FF2C3919180E22F2D84B7436DFA7469B76BA6F4F92951767CB70F16Fm3yDL" TargetMode="External"/><Relationship Id="rId85" Type="http://schemas.openxmlformats.org/officeDocument/2006/relationships/hyperlink" Target="http://www.bredy74.ru/htmlpages/Show/activities/Oxranatruda/TIPOVOEPOLOZHENIEOSISTEMEUPRAV" TargetMode="External"/><Relationship Id="rId93" Type="http://schemas.openxmlformats.org/officeDocument/2006/relationships/hyperlink" Target="http://www.bredy74.ru/htmlpages/Show/activities/Oxranatruda/TIPOVOEPOLOZHENIEOSISTEMEUPRAV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bredy74.ru/htmlpages/Show/activities/Oxranatruda/TIPOVOEPOLOZHENIEOSISTEMEUPRAV" TargetMode="External"/><Relationship Id="rId17" Type="http://schemas.openxmlformats.org/officeDocument/2006/relationships/hyperlink" Target="consultantplus://offline/ref=F9887220D82F59C5035D84E4FF2C3919180E22F2D84B7436DFA7469B76BA6F4F92951767CB73F66Em3yCL" TargetMode="External"/><Relationship Id="rId25" Type="http://schemas.openxmlformats.org/officeDocument/2006/relationships/hyperlink" Target="consultantplus://offline/ref=F9887220D82F59C5035D84E4FF2C3919180E22F2D84B7436DFA7469B76BA6F4F92951767CB73F66Cm3yCL" TargetMode="External"/><Relationship Id="rId33" Type="http://schemas.openxmlformats.org/officeDocument/2006/relationships/hyperlink" Target="consultantplus://offline/ref=F9887220D82F59C5035D84E4FF2C3919180E22F2D84B7436DFA7469B76BA6F4F92951767CB72F069m3yEL" TargetMode="External"/><Relationship Id="rId38" Type="http://schemas.openxmlformats.org/officeDocument/2006/relationships/hyperlink" Target="consultantplus://offline/ref=F9887220D82F59C5035D84E4FF2C3919180E22F2D84B7436DFA7469B76BA6F4F9295176FCAm7y0L" TargetMode="External"/><Relationship Id="rId46" Type="http://schemas.openxmlformats.org/officeDocument/2006/relationships/hyperlink" Target="consultantplus://offline/ref=F9887220D82F59C5035D84E4FF2C39191B0821F8D8477436DFA7469B76mByAL" TargetMode="External"/><Relationship Id="rId59" Type="http://schemas.openxmlformats.org/officeDocument/2006/relationships/hyperlink" Target="consultantplus://offline/ref=F9887220D82F59C5035D84E4FF2C3919180E22F2D84B7436DFA7469B76BA6F4F92951767CB70F16Bm3yCL" TargetMode="External"/><Relationship Id="rId67" Type="http://schemas.openxmlformats.org/officeDocument/2006/relationships/hyperlink" Target="consultantplus://offline/ref=F9887220D82F59C5035D84E4FF2C3919180E22F2D84B7436DFA7469B76BA6F4F92951767C274mFy6L" TargetMode="External"/><Relationship Id="rId20" Type="http://schemas.openxmlformats.org/officeDocument/2006/relationships/hyperlink" Target="consultantplus://offline/ref=F9887220D82F59C5035D84E4FF2C3919180E22F2D84B7436DFA7469B76BA6F4F92951767CB70F16Bm3yCL" TargetMode="External"/><Relationship Id="rId41" Type="http://schemas.openxmlformats.org/officeDocument/2006/relationships/hyperlink" Target="consultantplus://offline/ref=F9887220D82F59C5035D84E4FF2C3919180E22F2D84B7436DFA7469B76BA6F4F9295176FC3m7y4L" TargetMode="External"/><Relationship Id="rId54" Type="http://schemas.openxmlformats.org/officeDocument/2006/relationships/hyperlink" Target="consultantplus://offline/ref=F9887220D82F59C5035D84E4FF2C3919180E22F2D84B7436DFA7469B76mByAL" TargetMode="External"/><Relationship Id="rId62" Type="http://schemas.openxmlformats.org/officeDocument/2006/relationships/hyperlink" Target="consultantplus://offline/ref=F9887220D82F59C5035D84E4FF2C3919180E22F2D84B7436DFA7469B76BA6F4F9295176FC3m7y4L" TargetMode="External"/><Relationship Id="rId70" Type="http://schemas.openxmlformats.org/officeDocument/2006/relationships/hyperlink" Target="consultantplus://offline/ref=F9887220D82F59C5035D84E4FF2C3919180E22F2D84B7436DFA7469B76BA6F4F92951767CB73F765m3yDL" TargetMode="External"/><Relationship Id="rId75" Type="http://schemas.openxmlformats.org/officeDocument/2006/relationships/hyperlink" Target="consultantplus://offline/ref=F9887220D82F59C5035D84E4FF2C3919180E22F2D84B7436DFA7469B76BA6F4F9295176FC9m7y7L" TargetMode="External"/><Relationship Id="rId83" Type="http://schemas.openxmlformats.org/officeDocument/2006/relationships/hyperlink" Target="http://www.bredy74.ru/htmlpages/Show/activities/Oxranatruda/TIPOVOEPOLOZHENIEOSISTEMEUPRAV" TargetMode="External"/><Relationship Id="rId88" Type="http://schemas.openxmlformats.org/officeDocument/2006/relationships/hyperlink" Target="http://www.bredy74.ru/htmlpages/Show/activities/Oxranatruda/TIPOVOEPOLOZHENIEOSISTEMEUPRAV" TargetMode="External"/><Relationship Id="rId91" Type="http://schemas.openxmlformats.org/officeDocument/2006/relationships/hyperlink" Target="http://www.bredy74.ru/htmlpages/Show/activities/Oxranatruda/TIPOVOEPOLOZHENIEOSISTEMEUPRAV" TargetMode="External"/><Relationship Id="rId96" Type="http://schemas.openxmlformats.org/officeDocument/2006/relationships/hyperlink" Target="http://www.bredy74.ru/htmlpages/Show/activities/Oxranatruda/TIPOVOEPOLOZHENIEOSISTEMEUPRA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edy74.ru/htmlpages/Show/activities/Oxranatruda/TIPOVOEPOLOZHENIEOSISTEMEUPRAV" TargetMode="External"/><Relationship Id="rId15" Type="http://schemas.openxmlformats.org/officeDocument/2006/relationships/hyperlink" Target="consultantplus://offline/ref=F9887220D82F59C5035D84E4FF2C3919180E22F2D84B7436DFA7469B76BA6F4F92951767CB73F765m3yDL" TargetMode="External"/><Relationship Id="rId23" Type="http://schemas.openxmlformats.org/officeDocument/2006/relationships/hyperlink" Target="consultantplus://offline/ref=F9887220D82F59C5035D84E4FF2C3919180E22F2D84B7436DFA7469B76BA6F4F92951767C975mFy2L" TargetMode="External"/><Relationship Id="rId28" Type="http://schemas.openxmlformats.org/officeDocument/2006/relationships/hyperlink" Target="http://www.bredy74.ru/htmlpages/Show/activities/Oxranatruda/TIPOVOEPOLOZHENIEOSISTEMEUPRAV" TargetMode="External"/><Relationship Id="rId36" Type="http://schemas.openxmlformats.org/officeDocument/2006/relationships/hyperlink" Target="consultantplus://offline/ref=F9887220D82F59C5035D84E4FF2C3919180E22F2D84B7436DFA7469B76BA6F4F92951767CB73F66Em3yCL" TargetMode="External"/><Relationship Id="rId49" Type="http://schemas.openxmlformats.org/officeDocument/2006/relationships/hyperlink" Target="consultantplus://offline/ref=F9887220D82F59C5035D84E4FF2C3919180E22F2D84B7436DFA7469B76BA6F4F92951767C975mFy2L" TargetMode="External"/><Relationship Id="rId57" Type="http://schemas.openxmlformats.org/officeDocument/2006/relationships/hyperlink" Target="consultantplus://offline/ref=F9887220D82F59C5035D84E4FF2C3919180E22F2D84B7436DFA7469B76BA6F4F92951767CB73F669m3y9L" TargetMode="External"/><Relationship Id="rId10" Type="http://schemas.openxmlformats.org/officeDocument/2006/relationships/hyperlink" Target="consultantplus://offline/ref=F9887220D82F59C5035D84E4FF2C3919180E22F2D84B7436DFA7469B76BA6F4F92951767CE75mFyCL" TargetMode="External"/><Relationship Id="rId31" Type="http://schemas.openxmlformats.org/officeDocument/2006/relationships/hyperlink" Target="http://www.bredy74.ru/htmlpages/Show/activities/Oxranatruda/TIPOVOEPOLOZHENIEOSISTEMEUPRAV" TargetMode="External"/><Relationship Id="rId44" Type="http://schemas.openxmlformats.org/officeDocument/2006/relationships/hyperlink" Target="consultantplus://offline/ref=F9887220D82F59C5035D84E4FF2C39191E0E2BF3D849293CD7FE4A9971B5305895DC1B66CB72F4m6yFL" TargetMode="External"/><Relationship Id="rId52" Type="http://schemas.openxmlformats.org/officeDocument/2006/relationships/hyperlink" Target="consultantplus://offline/ref=F9887220D82F59C5035D84E4FF2C3919180E22F2D84B7436DFA7469B76BA6F4F92951767CB73F765m3yDL" TargetMode="External"/><Relationship Id="rId60" Type="http://schemas.openxmlformats.org/officeDocument/2006/relationships/hyperlink" Target="consultantplus://offline/ref=F9887220D82F59C5035D84E4FF2C3919180E22F2D84B7436DFA7469B76BA6F4F92951767C274mFy6L" TargetMode="External"/><Relationship Id="rId65" Type="http://schemas.openxmlformats.org/officeDocument/2006/relationships/hyperlink" Target="consultantplus://offline/ref=F9887220D82F59C5035D84E4FF2C3919180E22F2D84B7436DFA7469B76BA6F4F9295176FCAm7y0L" TargetMode="External"/><Relationship Id="rId73" Type="http://schemas.openxmlformats.org/officeDocument/2006/relationships/hyperlink" Target="consultantplus://offline/ref=F9887220D82F59C5035D84E4FF2C3919180E22F2D84B7436DFA7469B76BA6F4F92951767CB70F16Bm3yCL" TargetMode="External"/><Relationship Id="rId78" Type="http://schemas.openxmlformats.org/officeDocument/2006/relationships/hyperlink" Target="consultantplus://offline/ref=F9887220D82F59C5035D84E4FF2C39191B0926F2DA417436DFA7469B76mByAL" TargetMode="External"/><Relationship Id="rId81" Type="http://schemas.openxmlformats.org/officeDocument/2006/relationships/hyperlink" Target="http://www.bredy74.ru/htmlpages/Show/activities/Oxranatruda/TIPOVOEPOLOZHENIEOSISTEMEUPRAV" TargetMode="External"/><Relationship Id="rId86" Type="http://schemas.openxmlformats.org/officeDocument/2006/relationships/hyperlink" Target="http://www.bredy74.ru/htmlpages/Show/activities/Oxranatruda/TIPOVOEPOLOZHENIEOSISTEMEUPRAV" TargetMode="External"/><Relationship Id="rId94" Type="http://schemas.openxmlformats.org/officeDocument/2006/relationships/hyperlink" Target="http://www.bredy74.ru/htmlpages/Show/activities/Oxranatruda/TIPOVOEPOLOZHENIEOSISTEMEUPRAV" TargetMode="External"/><Relationship Id="rId4" Type="http://schemas.openxmlformats.org/officeDocument/2006/relationships/hyperlink" Target="consultantplus://offline/ref=F9887220D82F59C5035D84E4FF2C3919180E22F2D84B7436DFA7469B76BA6F4F92951767CB70F06Em3y8L" TargetMode="External"/><Relationship Id="rId9" Type="http://schemas.openxmlformats.org/officeDocument/2006/relationships/hyperlink" Target="http://www.bredy74.ru/htmlpages/Show/activities/Oxranatruda/TIPOVOEPOLOZHENIEOSISTEMEUPRAV" TargetMode="External"/><Relationship Id="rId13" Type="http://schemas.openxmlformats.org/officeDocument/2006/relationships/hyperlink" Target="consultantplus://offline/ref=F9887220D82F59C5035D84E4FF2C3919180E22F2D84B7436DFA7469B76BA6F4F92951767CDm7y6L" TargetMode="External"/><Relationship Id="rId18" Type="http://schemas.openxmlformats.org/officeDocument/2006/relationships/hyperlink" Target="consultantplus://offline/ref=F9887220D82F59C5035D84E4FF2C3919180E22F2D84B7436DFA7469B76BA6F4F92951767CB73F669m3y9L" TargetMode="External"/><Relationship Id="rId39" Type="http://schemas.openxmlformats.org/officeDocument/2006/relationships/hyperlink" Target="consultantplus://offline/ref=F9887220D82F59C5035D84E4FF2C3919180E22F2D84B7436DFA7469B76BA6F4F92951767CB70F16Bm3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11885</Words>
  <Characters>67745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Огородников</dc:creator>
  <cp:keywords/>
  <dc:description/>
  <cp:lastModifiedBy>Сергей Огородников</cp:lastModifiedBy>
  <cp:revision>1</cp:revision>
  <dcterms:created xsi:type="dcterms:W3CDTF">2017-01-17T06:33:00Z</dcterms:created>
  <dcterms:modified xsi:type="dcterms:W3CDTF">2017-01-17T06:34:00Z</dcterms:modified>
</cp:coreProperties>
</file>