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B8" w:rsidRPr="00B83AC0" w:rsidRDefault="00C856B8" w:rsidP="00C856B8">
      <w:pPr>
        <w:jc w:val="center"/>
        <w:rPr>
          <w:b/>
          <w:sz w:val="16"/>
          <w:szCs w:val="16"/>
          <w:u w:val="single"/>
        </w:rPr>
      </w:pPr>
      <w:r w:rsidRPr="00B83AC0">
        <w:rPr>
          <w:b/>
          <w:sz w:val="16"/>
          <w:szCs w:val="16"/>
        </w:rPr>
        <w:t xml:space="preserve">УПРАВЛЕНИЕ </w:t>
      </w:r>
      <w:proofErr w:type="gramStart"/>
      <w:r w:rsidRPr="00B83AC0">
        <w:rPr>
          <w:b/>
          <w:sz w:val="16"/>
          <w:szCs w:val="16"/>
        </w:rPr>
        <w:t>ФЕДЕРАЛЬНОЙ  СЛУЖБЫ</w:t>
      </w:r>
      <w:proofErr w:type="gramEnd"/>
      <w:r w:rsidRPr="00B83AC0">
        <w:rPr>
          <w:b/>
          <w:sz w:val="16"/>
          <w:szCs w:val="16"/>
        </w:rPr>
        <w:t xml:space="preserve"> ГОСУДАРСТВЕННОЙ  РЕГИСТРАЦИИ, </w:t>
      </w:r>
    </w:p>
    <w:p w:rsidR="00C856B8" w:rsidRPr="00B83AC0" w:rsidRDefault="00C856B8" w:rsidP="00C856B8">
      <w:pPr>
        <w:jc w:val="center"/>
        <w:rPr>
          <w:b/>
          <w:sz w:val="16"/>
          <w:szCs w:val="16"/>
        </w:rPr>
      </w:pPr>
      <w:r w:rsidRPr="00B83AC0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B83AC0">
        <w:rPr>
          <w:b/>
          <w:sz w:val="16"/>
          <w:szCs w:val="16"/>
          <w:u w:val="single"/>
        </w:rPr>
        <w:t>РОСРЕЕСТР)  ПО</w:t>
      </w:r>
      <w:proofErr w:type="gramEnd"/>
      <w:r w:rsidRPr="00B83AC0">
        <w:rPr>
          <w:b/>
          <w:sz w:val="16"/>
          <w:szCs w:val="16"/>
          <w:u w:val="single"/>
        </w:rPr>
        <w:t xml:space="preserve"> ЧЕЛЯБИНСКОЙ ОБЛАСТИ </w:t>
      </w:r>
    </w:p>
    <w:p w:rsidR="00C856B8" w:rsidRPr="00A032B7" w:rsidRDefault="00C856B8" w:rsidP="00C856B8">
      <w:pPr>
        <w:rPr>
          <w:b/>
          <w:sz w:val="16"/>
          <w:szCs w:val="16"/>
        </w:rPr>
      </w:pP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smartTag w:uri="urn:schemas-microsoft-com:office:smarttags" w:element="metricconverter">
        <w:smartTagPr>
          <w:attr w:name="ProductID" w:val="454048 г"/>
        </w:smartTagPr>
        <w:r w:rsidRPr="00B83AC0">
          <w:rPr>
            <w:sz w:val="16"/>
            <w:szCs w:val="16"/>
          </w:rPr>
          <w:t>454048</w:t>
        </w:r>
        <w:r w:rsidRPr="00B83AC0">
          <w:rPr>
            <w:b/>
            <w:sz w:val="16"/>
            <w:szCs w:val="16"/>
          </w:rPr>
          <w:t xml:space="preserve"> </w:t>
        </w:r>
        <w:proofErr w:type="spellStart"/>
        <w:r w:rsidRPr="00B83AC0">
          <w:rPr>
            <w:sz w:val="16"/>
            <w:szCs w:val="16"/>
          </w:rPr>
          <w:t>г</w:t>
        </w:r>
      </w:smartTag>
      <w:r w:rsidRPr="00B83AC0">
        <w:rPr>
          <w:sz w:val="16"/>
          <w:szCs w:val="16"/>
        </w:rPr>
        <w:t>.Челябинск</w:t>
      </w:r>
      <w:proofErr w:type="spellEnd"/>
      <w:r w:rsidRPr="00B83AC0">
        <w:rPr>
          <w:sz w:val="16"/>
          <w:szCs w:val="16"/>
        </w:rPr>
        <w:t>, ул.Елькина, 85</w:t>
      </w:r>
    </w:p>
    <w:p w:rsidR="00C856B8" w:rsidRPr="009C4297" w:rsidRDefault="00C856B8" w:rsidP="00C856B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6213" cy="984739"/>
            <wp:effectExtent l="0" t="0" r="0" b="6350"/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75" cy="104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A10">
        <w:rPr>
          <w:sz w:val="28"/>
          <w:szCs w:val="28"/>
        </w:rPr>
        <w:t xml:space="preserve">                                                                                                         </w:t>
      </w:r>
      <w:r w:rsidR="00AC7454">
        <w:rPr>
          <w:sz w:val="28"/>
          <w:szCs w:val="28"/>
        </w:rPr>
        <w:t xml:space="preserve"> </w:t>
      </w:r>
      <w:bookmarkStart w:id="0" w:name="_GoBack"/>
      <w:bookmarkEnd w:id="0"/>
    </w:p>
    <w:p w:rsidR="008D2E48" w:rsidRPr="00723A5C" w:rsidRDefault="00005107" w:rsidP="008F0AFB">
      <w:pPr>
        <w:jc w:val="center"/>
        <w:rPr>
          <w:sz w:val="28"/>
          <w:szCs w:val="28"/>
        </w:rPr>
      </w:pPr>
      <w:r w:rsidRPr="00723A5C">
        <w:rPr>
          <w:sz w:val="28"/>
          <w:szCs w:val="28"/>
        </w:rPr>
        <w:t>Э</w:t>
      </w:r>
      <w:r w:rsidR="007B0274" w:rsidRPr="00723A5C">
        <w:rPr>
          <w:sz w:val="28"/>
          <w:szCs w:val="28"/>
        </w:rPr>
        <w:t>лектронных регистраци</w:t>
      </w:r>
      <w:r w:rsidRPr="00723A5C">
        <w:rPr>
          <w:sz w:val="28"/>
          <w:szCs w:val="28"/>
        </w:rPr>
        <w:t>й</w:t>
      </w:r>
      <w:r w:rsidR="007B0274" w:rsidRPr="00723A5C">
        <w:rPr>
          <w:sz w:val="28"/>
          <w:szCs w:val="28"/>
        </w:rPr>
        <w:t xml:space="preserve"> недвижимости </w:t>
      </w:r>
      <w:r w:rsidRPr="00723A5C">
        <w:rPr>
          <w:sz w:val="28"/>
          <w:szCs w:val="28"/>
        </w:rPr>
        <w:t>на Южном Урале стало больше</w:t>
      </w:r>
    </w:p>
    <w:p w:rsidR="00C856B8" w:rsidRPr="00723A5C" w:rsidRDefault="00C856B8" w:rsidP="00C856B8">
      <w:pPr>
        <w:jc w:val="center"/>
        <w:rPr>
          <w:sz w:val="16"/>
          <w:szCs w:val="16"/>
        </w:rPr>
      </w:pPr>
    </w:p>
    <w:p w:rsidR="00C856B8" w:rsidRPr="006F3FD4" w:rsidRDefault="00150DCE" w:rsidP="00150DC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3A5C">
        <w:rPr>
          <w:b/>
          <w:sz w:val="26"/>
          <w:szCs w:val="26"/>
        </w:rPr>
        <w:t xml:space="preserve"> </w:t>
      </w:r>
      <w:r w:rsidRPr="00723A5C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7B0274" w:rsidRPr="00723A5C">
        <w:rPr>
          <w:b/>
          <w:sz w:val="28"/>
          <w:szCs w:val="28"/>
        </w:rPr>
        <w:t>отмеча</w:t>
      </w:r>
      <w:r w:rsidR="00005107" w:rsidRPr="00723A5C">
        <w:rPr>
          <w:b/>
          <w:sz w:val="28"/>
          <w:szCs w:val="28"/>
        </w:rPr>
        <w:t>я рост обращений за госрегистрацией недвижимости в электронном виде</w:t>
      </w:r>
      <w:r w:rsidR="007B0274" w:rsidRPr="00723A5C">
        <w:rPr>
          <w:b/>
          <w:sz w:val="28"/>
          <w:szCs w:val="28"/>
        </w:rPr>
        <w:t xml:space="preserve">, </w:t>
      </w:r>
      <w:r w:rsidR="00005107" w:rsidRPr="00723A5C">
        <w:rPr>
          <w:b/>
          <w:sz w:val="28"/>
          <w:szCs w:val="28"/>
        </w:rPr>
        <w:t xml:space="preserve">продолжит работу по обучению южноуральцев, пожелавших </w:t>
      </w:r>
      <w:r w:rsidR="007B0274" w:rsidRPr="00723A5C">
        <w:rPr>
          <w:b/>
          <w:sz w:val="28"/>
          <w:szCs w:val="28"/>
        </w:rPr>
        <w:t>получ</w:t>
      </w:r>
      <w:r w:rsidR="00005107" w:rsidRPr="00723A5C">
        <w:rPr>
          <w:b/>
          <w:sz w:val="28"/>
          <w:szCs w:val="28"/>
        </w:rPr>
        <w:t>ать электронные</w:t>
      </w:r>
      <w:r w:rsidR="007B0274" w:rsidRPr="00723A5C">
        <w:rPr>
          <w:b/>
          <w:sz w:val="28"/>
          <w:szCs w:val="28"/>
        </w:rPr>
        <w:t xml:space="preserve"> услуг</w:t>
      </w:r>
      <w:r w:rsidR="00005107" w:rsidRPr="00723A5C">
        <w:rPr>
          <w:b/>
          <w:sz w:val="28"/>
          <w:szCs w:val="28"/>
        </w:rPr>
        <w:t>и</w:t>
      </w:r>
      <w:r w:rsidR="007B0274" w:rsidRPr="00723A5C">
        <w:rPr>
          <w:b/>
          <w:sz w:val="28"/>
          <w:szCs w:val="28"/>
        </w:rPr>
        <w:t xml:space="preserve"> Росреестра</w:t>
      </w:r>
      <w:r w:rsidRPr="00723A5C">
        <w:rPr>
          <w:b/>
          <w:bCs/>
          <w:iCs/>
          <w:color w:val="000000"/>
          <w:sz w:val="28"/>
          <w:szCs w:val="28"/>
        </w:rPr>
        <w:t>.</w:t>
      </w:r>
    </w:p>
    <w:p w:rsidR="009C4297" w:rsidRDefault="00650485" w:rsidP="00E97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деятельности, которому в Управлении Росреестра по Челябинской области уделяли особое внимание на протяжении всего прошедшего года, стала работа по популяризации  электронных услуг ведомства в сфере недвижимости.</w:t>
      </w:r>
    </w:p>
    <w:p w:rsidR="00650485" w:rsidRDefault="00934C6F" w:rsidP="009C4297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проведенной работы в 2018 году в Управление поступило </w:t>
      </w:r>
      <w:r>
        <w:rPr>
          <w:b/>
          <w:color w:val="000000"/>
          <w:sz w:val="28"/>
          <w:szCs w:val="28"/>
        </w:rPr>
        <w:t>54150</w:t>
      </w:r>
      <w:r w:rsidRPr="009C3C30">
        <w:rPr>
          <w:b/>
          <w:color w:val="000000"/>
          <w:sz w:val="28"/>
          <w:szCs w:val="28"/>
        </w:rPr>
        <w:t xml:space="preserve"> </w:t>
      </w:r>
      <w:r w:rsidRPr="00C965DC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C965D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государственной регистрации </w:t>
      </w:r>
      <w:r w:rsidRPr="00C965DC">
        <w:rPr>
          <w:sz w:val="28"/>
          <w:szCs w:val="28"/>
        </w:rPr>
        <w:t xml:space="preserve">прав </w:t>
      </w:r>
      <w:r>
        <w:rPr>
          <w:sz w:val="28"/>
          <w:szCs w:val="28"/>
        </w:rPr>
        <w:t xml:space="preserve">на объекты недвижимости </w:t>
      </w:r>
      <w:r w:rsidRPr="00C965DC">
        <w:rPr>
          <w:sz w:val="28"/>
          <w:szCs w:val="28"/>
        </w:rPr>
        <w:t>в электронно</w:t>
      </w:r>
      <w:r>
        <w:rPr>
          <w:sz w:val="28"/>
          <w:szCs w:val="28"/>
        </w:rPr>
        <w:t>м</w:t>
      </w:r>
      <w:r w:rsidRPr="00C965DC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Pr="00C965DC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2079F4">
        <w:rPr>
          <w:sz w:val="28"/>
          <w:szCs w:val="28"/>
        </w:rPr>
        <w:t>эта цифра</w:t>
      </w:r>
      <w:r w:rsidRPr="00934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сравнению с предыдущим годом </w:t>
      </w:r>
      <w:r w:rsidR="00E1576D">
        <w:rPr>
          <w:color w:val="000000"/>
          <w:sz w:val="28"/>
          <w:szCs w:val="28"/>
        </w:rPr>
        <w:t>почти в полтора раза</w:t>
      </w:r>
      <w:r>
        <w:rPr>
          <w:color w:val="000000"/>
          <w:sz w:val="28"/>
          <w:szCs w:val="28"/>
        </w:rPr>
        <w:t xml:space="preserve"> больше</w:t>
      </w:r>
      <w:r>
        <w:rPr>
          <w:sz w:val="28"/>
          <w:szCs w:val="28"/>
        </w:rPr>
        <w:t>.</w:t>
      </w:r>
      <w:r w:rsidR="00650485">
        <w:rPr>
          <w:color w:val="000000"/>
          <w:sz w:val="28"/>
          <w:szCs w:val="28"/>
        </w:rPr>
        <w:t xml:space="preserve"> </w:t>
      </w:r>
    </w:p>
    <w:p w:rsidR="00617BA3" w:rsidRPr="002079F4" w:rsidRDefault="00617BA3" w:rsidP="002079F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Доля </w:t>
      </w:r>
      <w:r w:rsidRPr="00196C32">
        <w:rPr>
          <w:sz w:val="28"/>
          <w:szCs w:val="28"/>
        </w:rPr>
        <w:t>поступивших</w:t>
      </w:r>
      <w:r w:rsidR="002079F4">
        <w:rPr>
          <w:sz w:val="28"/>
          <w:szCs w:val="28"/>
        </w:rPr>
        <w:t xml:space="preserve"> в Управление</w:t>
      </w:r>
      <w:r w:rsidRPr="00196C32">
        <w:rPr>
          <w:sz w:val="28"/>
          <w:szCs w:val="28"/>
        </w:rPr>
        <w:t xml:space="preserve"> заявлений о государственной регистрации в </w:t>
      </w:r>
      <w:r w:rsidRPr="00196C32">
        <w:rPr>
          <w:sz w:val="28"/>
          <w:szCs w:val="28"/>
          <w:shd w:val="clear" w:color="auto" w:fill="FFFFFF"/>
        </w:rPr>
        <w:t xml:space="preserve">электронном </w:t>
      </w:r>
      <w:r w:rsidRPr="00196C32">
        <w:rPr>
          <w:color w:val="000000"/>
          <w:sz w:val="28"/>
          <w:szCs w:val="28"/>
          <w:shd w:val="clear" w:color="auto" w:fill="FFFFFF"/>
        </w:rPr>
        <w:t xml:space="preserve">виде </w:t>
      </w:r>
      <w:r>
        <w:rPr>
          <w:color w:val="000000"/>
          <w:sz w:val="28"/>
          <w:szCs w:val="28"/>
          <w:shd w:val="clear" w:color="auto" w:fill="FFFFFF"/>
        </w:rPr>
        <w:t xml:space="preserve">по состоянию на конец 2018 года составила </w:t>
      </w:r>
      <w:r>
        <w:rPr>
          <w:sz w:val="28"/>
          <w:szCs w:val="28"/>
        </w:rPr>
        <w:t xml:space="preserve">13,27% </w:t>
      </w:r>
      <w:r>
        <w:rPr>
          <w:color w:val="000000"/>
          <w:sz w:val="28"/>
          <w:szCs w:val="28"/>
          <w:shd w:val="clear" w:color="auto" w:fill="FFFFFF"/>
        </w:rPr>
        <w:t xml:space="preserve">от общего количества заявлений. </w:t>
      </w:r>
      <w:r w:rsidR="009C4297">
        <w:rPr>
          <w:color w:val="000000"/>
          <w:sz w:val="28"/>
          <w:szCs w:val="28"/>
        </w:rPr>
        <w:t xml:space="preserve">Как </w:t>
      </w:r>
      <w:r w:rsidR="00934C6F">
        <w:rPr>
          <w:color w:val="000000"/>
          <w:sz w:val="28"/>
          <w:szCs w:val="28"/>
        </w:rPr>
        <w:t xml:space="preserve">показывает анализ, самую большую лепту в осуществление перехода на электронный формат </w:t>
      </w:r>
      <w:r>
        <w:rPr>
          <w:color w:val="000000"/>
          <w:sz w:val="28"/>
          <w:szCs w:val="28"/>
        </w:rPr>
        <w:t xml:space="preserve">внесли </w:t>
      </w:r>
      <w:r>
        <w:rPr>
          <w:sz w:val="28"/>
          <w:szCs w:val="28"/>
        </w:rPr>
        <w:t xml:space="preserve">органы местного самоуправления Челябинской области, от  которых </w:t>
      </w:r>
      <w:r w:rsidRPr="00617BA3">
        <w:rPr>
          <w:sz w:val="28"/>
          <w:szCs w:val="28"/>
        </w:rPr>
        <w:t xml:space="preserve">81,64% всех заявлений на госрегистрацию  </w:t>
      </w:r>
      <w:r w:rsidR="00723A5C">
        <w:rPr>
          <w:sz w:val="28"/>
          <w:szCs w:val="28"/>
        </w:rPr>
        <w:t xml:space="preserve">в декабре  </w:t>
      </w:r>
      <w:r w:rsidR="002079F4">
        <w:rPr>
          <w:sz w:val="28"/>
          <w:szCs w:val="28"/>
        </w:rPr>
        <w:t xml:space="preserve">было представлено в электроне, а также работающие в </w:t>
      </w:r>
      <w:r w:rsidR="002079F4" w:rsidRPr="006F3FD4">
        <w:rPr>
          <w:sz w:val="28"/>
          <w:szCs w:val="28"/>
        </w:rPr>
        <w:t>регион</w:t>
      </w:r>
      <w:r w:rsidR="002079F4">
        <w:rPr>
          <w:sz w:val="28"/>
          <w:szCs w:val="28"/>
        </w:rPr>
        <w:t>е</w:t>
      </w:r>
      <w:r w:rsidR="002079F4" w:rsidRPr="006F3FD4">
        <w:rPr>
          <w:sz w:val="28"/>
          <w:szCs w:val="28"/>
        </w:rPr>
        <w:t xml:space="preserve"> органы государственной власти</w:t>
      </w:r>
      <w:r w:rsidR="002079F4">
        <w:rPr>
          <w:sz w:val="28"/>
          <w:szCs w:val="28"/>
        </w:rPr>
        <w:t xml:space="preserve"> – </w:t>
      </w:r>
      <w:r w:rsidR="002079F4" w:rsidRPr="002079F4">
        <w:rPr>
          <w:sz w:val="28"/>
          <w:szCs w:val="28"/>
        </w:rPr>
        <w:t>55,88</w:t>
      </w:r>
      <w:r w:rsidR="002079F4">
        <w:rPr>
          <w:sz w:val="28"/>
          <w:szCs w:val="28"/>
        </w:rPr>
        <w:t>%. Значительно меньше этот показатель у юридических лиц – 6,82%, граждане также</w:t>
      </w:r>
      <w:r w:rsidR="00005107">
        <w:rPr>
          <w:sz w:val="28"/>
          <w:szCs w:val="28"/>
        </w:rPr>
        <w:t xml:space="preserve"> в большинстве случаев</w:t>
      </w:r>
      <w:r w:rsidR="002079F4">
        <w:rPr>
          <w:sz w:val="28"/>
          <w:szCs w:val="28"/>
        </w:rPr>
        <w:t xml:space="preserve"> предпочитают регистрировать свою недвижимость, используя бумажные носители.</w:t>
      </w:r>
    </w:p>
    <w:p w:rsidR="00005107" w:rsidRPr="00005107" w:rsidRDefault="00005107" w:rsidP="0000510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2019 году в </w:t>
      </w:r>
      <w:r w:rsidRPr="00005107">
        <w:rPr>
          <w:sz w:val="28"/>
          <w:szCs w:val="28"/>
        </w:rPr>
        <w:t xml:space="preserve"> Управлении Росреестра по Челябинской области </w:t>
      </w:r>
      <w:r>
        <w:rPr>
          <w:sz w:val="28"/>
          <w:szCs w:val="28"/>
        </w:rPr>
        <w:t xml:space="preserve">продолжатся </w:t>
      </w:r>
      <w:r w:rsidRPr="00005107">
        <w:rPr>
          <w:sz w:val="28"/>
          <w:szCs w:val="28"/>
        </w:rPr>
        <w:t>бесплатные</w:t>
      </w:r>
      <w:r>
        <w:rPr>
          <w:sz w:val="28"/>
          <w:szCs w:val="28"/>
        </w:rPr>
        <w:t xml:space="preserve"> занятия на </w:t>
      </w:r>
      <w:r w:rsidRPr="00005107">
        <w:rPr>
          <w:color w:val="000000"/>
          <w:sz w:val="28"/>
          <w:szCs w:val="28"/>
        </w:rPr>
        <w:t>«Курсах электронных услуг».</w:t>
      </w:r>
      <w:r w:rsidRPr="00005107">
        <w:rPr>
          <w:sz w:val="28"/>
          <w:szCs w:val="28"/>
        </w:rPr>
        <w:t xml:space="preserve"> Обуч</w:t>
      </w:r>
      <w:r>
        <w:rPr>
          <w:sz w:val="28"/>
          <w:szCs w:val="28"/>
        </w:rPr>
        <w:t>ение на них</w:t>
      </w:r>
      <w:r w:rsidRPr="00005107">
        <w:rPr>
          <w:sz w:val="28"/>
          <w:szCs w:val="28"/>
        </w:rPr>
        <w:t xml:space="preserve"> каждый вторник и четверг могут </w:t>
      </w:r>
      <w:r>
        <w:rPr>
          <w:sz w:val="28"/>
          <w:szCs w:val="28"/>
        </w:rPr>
        <w:t>пройти все</w:t>
      </w:r>
      <w:r w:rsidRPr="00005107">
        <w:rPr>
          <w:sz w:val="28"/>
          <w:szCs w:val="28"/>
        </w:rPr>
        <w:t xml:space="preserve"> желающи</w:t>
      </w:r>
      <w:r>
        <w:rPr>
          <w:sz w:val="28"/>
          <w:szCs w:val="28"/>
        </w:rPr>
        <w:t xml:space="preserve">е, </w:t>
      </w:r>
      <w:r w:rsidRPr="00005107">
        <w:rPr>
          <w:sz w:val="28"/>
          <w:szCs w:val="28"/>
        </w:rPr>
        <w:t xml:space="preserve">в том числе представители </w:t>
      </w:r>
      <w:r w:rsidRPr="00005107">
        <w:rPr>
          <w:bCs/>
          <w:sz w:val="28"/>
          <w:szCs w:val="28"/>
        </w:rPr>
        <w:t xml:space="preserve">органов государственной власти и </w:t>
      </w:r>
      <w:r w:rsidRPr="00005107">
        <w:rPr>
          <w:sz w:val="28"/>
          <w:szCs w:val="28"/>
        </w:rPr>
        <w:t xml:space="preserve">органов местного самоуправления, юридические и физические лица. Проводятся занятия как разовые, так и комплексные, </w:t>
      </w:r>
      <w:r w:rsidRPr="00005107">
        <w:rPr>
          <w:color w:val="000000"/>
          <w:sz w:val="28"/>
          <w:szCs w:val="28"/>
        </w:rPr>
        <w:t xml:space="preserve">как групповые, так и </w:t>
      </w:r>
      <w:r w:rsidRPr="00005107">
        <w:rPr>
          <w:sz w:val="28"/>
          <w:szCs w:val="28"/>
        </w:rPr>
        <w:t xml:space="preserve">в форме </w:t>
      </w:r>
      <w:r w:rsidRPr="00005107">
        <w:rPr>
          <w:color w:val="000000"/>
          <w:sz w:val="28"/>
          <w:szCs w:val="28"/>
        </w:rPr>
        <w:t xml:space="preserve">индивидуальных консультаций. Предварительная запись на занятия </w:t>
      </w:r>
      <w:r w:rsidRPr="00005107">
        <w:rPr>
          <w:sz w:val="28"/>
          <w:szCs w:val="28"/>
        </w:rPr>
        <w:t>осуществляется по телефону «горячей линии» – 8</w:t>
      </w:r>
      <w:r w:rsidRPr="00005107">
        <w:rPr>
          <w:b/>
          <w:sz w:val="28"/>
          <w:szCs w:val="28"/>
        </w:rPr>
        <w:t xml:space="preserve"> (351) 261-48-05.</w:t>
      </w:r>
    </w:p>
    <w:p w:rsidR="00617BA3" w:rsidRDefault="00617BA3" w:rsidP="009C4297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</w:rPr>
      </w:pPr>
    </w:p>
    <w:p w:rsidR="00650485" w:rsidRDefault="00650485" w:rsidP="00E97CB9">
      <w:pPr>
        <w:ind w:firstLine="709"/>
        <w:jc w:val="both"/>
        <w:rPr>
          <w:sz w:val="25"/>
          <w:szCs w:val="25"/>
        </w:rPr>
      </w:pPr>
    </w:p>
    <w:p w:rsidR="00150DCE" w:rsidRPr="0038089B" w:rsidRDefault="00150DCE" w:rsidP="00F96E7C">
      <w:pPr>
        <w:ind w:left="5664"/>
        <w:jc w:val="both"/>
        <w:rPr>
          <w:i/>
          <w:iCs/>
          <w:sz w:val="28"/>
          <w:szCs w:val="28"/>
        </w:rPr>
      </w:pPr>
      <w:r w:rsidRPr="0038089B">
        <w:rPr>
          <w:i/>
          <w:iCs/>
          <w:sz w:val="28"/>
          <w:szCs w:val="28"/>
        </w:rPr>
        <w:t>Пресс-служба Управления Росреестра</w:t>
      </w:r>
    </w:p>
    <w:p w:rsidR="00685A10" w:rsidRPr="0038089B" w:rsidRDefault="007B0274" w:rsidP="00F96E7C">
      <w:pPr>
        <w:ind w:left="212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ab/>
        <w:t xml:space="preserve">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150DCE" w:rsidRPr="0038089B">
        <w:rPr>
          <w:i/>
          <w:iCs/>
          <w:sz w:val="28"/>
          <w:szCs w:val="28"/>
        </w:rPr>
        <w:t>по Челябинской области</w:t>
      </w:r>
      <w:r w:rsidR="00F96E7C" w:rsidRPr="0038089B">
        <w:rPr>
          <w:sz w:val="28"/>
          <w:szCs w:val="28"/>
        </w:rPr>
        <w:tab/>
      </w:r>
      <w:r w:rsidR="00F96E7C" w:rsidRPr="0038089B">
        <w:rPr>
          <w:sz w:val="28"/>
          <w:szCs w:val="28"/>
        </w:rPr>
        <w:tab/>
      </w:r>
      <w:r w:rsidR="00F96E7C" w:rsidRPr="0038089B">
        <w:rPr>
          <w:sz w:val="28"/>
          <w:szCs w:val="28"/>
        </w:rPr>
        <w:tab/>
      </w:r>
      <w:r w:rsidR="00F96E7C" w:rsidRPr="0038089B">
        <w:rPr>
          <w:sz w:val="28"/>
          <w:szCs w:val="28"/>
        </w:rPr>
        <w:tab/>
        <w:t xml:space="preserve">                     </w:t>
      </w:r>
      <w:r w:rsidR="006F3FD4">
        <w:rPr>
          <w:sz w:val="28"/>
          <w:szCs w:val="28"/>
        </w:rPr>
        <w:tab/>
      </w:r>
      <w:r w:rsidR="00F96E7C" w:rsidRPr="0038089B">
        <w:rPr>
          <w:sz w:val="28"/>
          <w:szCs w:val="28"/>
        </w:rPr>
        <w:t xml:space="preserve">тел. 8 (351) 237-27-10,  </w:t>
      </w:r>
    </w:p>
    <w:p w:rsidR="00F96E7C" w:rsidRDefault="00F96E7C" w:rsidP="00685A10">
      <w:pPr>
        <w:ind w:left="4956" w:firstLine="708"/>
        <w:rPr>
          <w:sz w:val="28"/>
          <w:szCs w:val="28"/>
        </w:rPr>
      </w:pPr>
      <w:r w:rsidRPr="0038089B">
        <w:rPr>
          <w:sz w:val="28"/>
          <w:szCs w:val="28"/>
          <w:lang w:val="en-US"/>
        </w:rPr>
        <w:t>E</w:t>
      </w:r>
      <w:r w:rsidRPr="0038089B">
        <w:rPr>
          <w:sz w:val="28"/>
          <w:szCs w:val="28"/>
        </w:rPr>
        <w:t>-</w:t>
      </w:r>
      <w:r w:rsidRPr="0038089B">
        <w:rPr>
          <w:sz w:val="28"/>
          <w:szCs w:val="28"/>
          <w:lang w:val="en-US"/>
        </w:rPr>
        <w:t>m</w:t>
      </w:r>
      <w:r w:rsidRPr="0038089B">
        <w:rPr>
          <w:sz w:val="28"/>
          <w:szCs w:val="28"/>
        </w:rPr>
        <w:t xml:space="preserve">: </w:t>
      </w:r>
      <w:hyperlink r:id="rId7" w:history="1">
        <w:r w:rsidRPr="0038089B">
          <w:rPr>
            <w:rStyle w:val="a3"/>
            <w:sz w:val="28"/>
            <w:szCs w:val="28"/>
            <w:lang w:val="en-US"/>
          </w:rPr>
          <w:t>pressafrs</w:t>
        </w:r>
        <w:r w:rsidRPr="0038089B">
          <w:rPr>
            <w:rStyle w:val="a3"/>
            <w:sz w:val="28"/>
            <w:szCs w:val="28"/>
          </w:rPr>
          <w:t>74@</w:t>
        </w:r>
        <w:r w:rsidRPr="0038089B">
          <w:rPr>
            <w:rStyle w:val="a3"/>
            <w:sz w:val="28"/>
            <w:szCs w:val="28"/>
            <w:lang w:val="en-US"/>
          </w:rPr>
          <w:t>chel</w:t>
        </w:r>
        <w:r w:rsidRPr="0038089B">
          <w:rPr>
            <w:rStyle w:val="a3"/>
            <w:sz w:val="28"/>
            <w:szCs w:val="28"/>
          </w:rPr>
          <w:t>.</w:t>
        </w:r>
        <w:r w:rsidRPr="0038089B">
          <w:rPr>
            <w:rStyle w:val="a3"/>
            <w:sz w:val="28"/>
            <w:szCs w:val="28"/>
            <w:lang w:val="en-US"/>
          </w:rPr>
          <w:t>surnet</w:t>
        </w:r>
        <w:r w:rsidRPr="0038089B">
          <w:rPr>
            <w:rStyle w:val="a3"/>
            <w:sz w:val="28"/>
            <w:szCs w:val="28"/>
          </w:rPr>
          <w:t>.</w:t>
        </w:r>
        <w:proofErr w:type="spellStart"/>
        <w:r w:rsidRPr="0038089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8089B">
        <w:rPr>
          <w:rStyle w:val="a3"/>
          <w:sz w:val="28"/>
          <w:szCs w:val="28"/>
        </w:rPr>
        <w:t xml:space="preserve"> </w:t>
      </w:r>
      <w:r w:rsidR="00FE6B10" w:rsidRPr="0038089B">
        <w:rPr>
          <w:sz w:val="28"/>
          <w:szCs w:val="28"/>
        </w:rPr>
        <w:t xml:space="preserve"> </w:t>
      </w:r>
    </w:p>
    <w:p w:rsidR="007B0274" w:rsidRPr="0038089B" w:rsidRDefault="00AC7454" w:rsidP="00685A10">
      <w:pPr>
        <w:ind w:left="4956" w:firstLine="708"/>
        <w:rPr>
          <w:sz w:val="28"/>
          <w:szCs w:val="28"/>
        </w:rPr>
      </w:pPr>
      <w:hyperlink r:id="rId8" w:history="1">
        <w:r w:rsidR="007B0274">
          <w:rPr>
            <w:rStyle w:val="a3"/>
            <w:sz w:val="28"/>
            <w:szCs w:val="28"/>
          </w:rPr>
          <w:t>https://vk.com/rosreestr_chel</w:t>
        </w:r>
      </w:hyperlink>
    </w:p>
    <w:sectPr w:rsidR="007B0274" w:rsidRPr="0038089B" w:rsidSect="00B83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A91"/>
    <w:multiLevelType w:val="hybridMultilevel"/>
    <w:tmpl w:val="82929372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2" w:hanging="360"/>
      </w:pPr>
    </w:lvl>
    <w:lvl w:ilvl="2" w:tplc="0419001B">
      <w:start w:val="1"/>
      <w:numFmt w:val="lowerRoman"/>
      <w:lvlText w:val="%3."/>
      <w:lvlJc w:val="right"/>
      <w:pPr>
        <w:ind w:left="8462" w:hanging="180"/>
      </w:pPr>
    </w:lvl>
    <w:lvl w:ilvl="3" w:tplc="0419000F">
      <w:start w:val="1"/>
      <w:numFmt w:val="decimal"/>
      <w:lvlText w:val="%4."/>
      <w:lvlJc w:val="left"/>
      <w:pPr>
        <w:ind w:left="9182" w:hanging="360"/>
      </w:pPr>
    </w:lvl>
    <w:lvl w:ilvl="4" w:tplc="04190019">
      <w:start w:val="1"/>
      <w:numFmt w:val="lowerLetter"/>
      <w:lvlText w:val="%5."/>
      <w:lvlJc w:val="left"/>
      <w:pPr>
        <w:ind w:left="9902" w:hanging="360"/>
      </w:pPr>
    </w:lvl>
    <w:lvl w:ilvl="5" w:tplc="0419001B">
      <w:start w:val="1"/>
      <w:numFmt w:val="lowerRoman"/>
      <w:lvlText w:val="%6."/>
      <w:lvlJc w:val="right"/>
      <w:pPr>
        <w:ind w:left="10622" w:hanging="180"/>
      </w:pPr>
    </w:lvl>
    <w:lvl w:ilvl="6" w:tplc="0419000F">
      <w:start w:val="1"/>
      <w:numFmt w:val="decimal"/>
      <w:lvlText w:val="%7."/>
      <w:lvlJc w:val="left"/>
      <w:pPr>
        <w:ind w:left="11342" w:hanging="360"/>
      </w:pPr>
    </w:lvl>
    <w:lvl w:ilvl="7" w:tplc="04190019">
      <w:start w:val="1"/>
      <w:numFmt w:val="lowerLetter"/>
      <w:lvlText w:val="%8."/>
      <w:lvlJc w:val="left"/>
      <w:pPr>
        <w:ind w:left="12062" w:hanging="360"/>
      </w:pPr>
    </w:lvl>
    <w:lvl w:ilvl="8" w:tplc="0419001B">
      <w:start w:val="1"/>
      <w:numFmt w:val="lowerRoman"/>
      <w:lvlText w:val="%9."/>
      <w:lvlJc w:val="right"/>
      <w:pPr>
        <w:ind w:left="127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B2"/>
    <w:rsid w:val="00005107"/>
    <w:rsid w:val="00032662"/>
    <w:rsid w:val="0006077A"/>
    <w:rsid w:val="000F0311"/>
    <w:rsid w:val="00150DCE"/>
    <w:rsid w:val="001E7163"/>
    <w:rsid w:val="002079F4"/>
    <w:rsid w:val="002C6CE0"/>
    <w:rsid w:val="00357011"/>
    <w:rsid w:val="0038089B"/>
    <w:rsid w:val="004319F0"/>
    <w:rsid w:val="004D1E0A"/>
    <w:rsid w:val="0051262D"/>
    <w:rsid w:val="005707D3"/>
    <w:rsid w:val="005A77F1"/>
    <w:rsid w:val="00617BA3"/>
    <w:rsid w:val="006441C8"/>
    <w:rsid w:val="00650485"/>
    <w:rsid w:val="00685A10"/>
    <w:rsid w:val="006B4CD1"/>
    <w:rsid w:val="006F3FD4"/>
    <w:rsid w:val="00711DCE"/>
    <w:rsid w:val="00723A5C"/>
    <w:rsid w:val="00760213"/>
    <w:rsid w:val="007631D1"/>
    <w:rsid w:val="007B0274"/>
    <w:rsid w:val="00872D5E"/>
    <w:rsid w:val="008A4227"/>
    <w:rsid w:val="008D2E48"/>
    <w:rsid w:val="008F0AFB"/>
    <w:rsid w:val="009103FA"/>
    <w:rsid w:val="00934C6F"/>
    <w:rsid w:val="00982A8A"/>
    <w:rsid w:val="009C4297"/>
    <w:rsid w:val="00A032B7"/>
    <w:rsid w:val="00A93339"/>
    <w:rsid w:val="00AC7454"/>
    <w:rsid w:val="00B83AC0"/>
    <w:rsid w:val="00C856B8"/>
    <w:rsid w:val="00D93CAA"/>
    <w:rsid w:val="00DA65DF"/>
    <w:rsid w:val="00DE44FC"/>
    <w:rsid w:val="00E1576D"/>
    <w:rsid w:val="00E97CB9"/>
    <w:rsid w:val="00ED56AB"/>
    <w:rsid w:val="00F84E24"/>
    <w:rsid w:val="00F859B2"/>
    <w:rsid w:val="00F96E7C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1B05D-4CE1-4F8F-8218-95CE1E3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56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44FC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2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E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4D1E0A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1">
    <w:name w:val="Абзац списка1"/>
    <w:basedOn w:val="a"/>
    <w:rsid w:val="003808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7A21-34B4-4BD2-A3B1-443D0E36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20</cp:revision>
  <cp:lastPrinted>2018-02-08T10:07:00Z</cp:lastPrinted>
  <dcterms:created xsi:type="dcterms:W3CDTF">2017-12-21T04:58:00Z</dcterms:created>
  <dcterms:modified xsi:type="dcterms:W3CDTF">2019-01-21T09:12:00Z</dcterms:modified>
</cp:coreProperties>
</file>