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4F" w:rsidRDefault="0011404F" w:rsidP="0011404F">
      <w:pPr>
        <w:rPr>
          <w:rFonts w:ascii="Times New Roman" w:hAnsi="Times New Roman" w:cs="Times New Roman"/>
          <w:sz w:val="28"/>
          <w:szCs w:val="28"/>
        </w:rPr>
      </w:pPr>
    </w:p>
    <w:p w:rsidR="00BC52AC" w:rsidRDefault="00A214E1" w:rsidP="001140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практики осуществления</w:t>
      </w:r>
      <w:r w:rsidR="0067728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C52AC">
        <w:rPr>
          <w:rFonts w:ascii="Times New Roman" w:hAnsi="Times New Roman" w:cs="Times New Roman"/>
          <w:sz w:val="28"/>
          <w:szCs w:val="28"/>
        </w:rPr>
        <w:t xml:space="preserve"> </w:t>
      </w:r>
      <w:r w:rsidR="0067728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D4B0D">
        <w:rPr>
          <w:rFonts w:ascii="Times New Roman" w:hAnsi="Times New Roman" w:cs="Times New Roman"/>
          <w:sz w:val="28"/>
          <w:szCs w:val="28"/>
        </w:rPr>
        <w:t xml:space="preserve">за сохранностью автомобильных дорог местного значения в границах населенных пунктов на территории Усть-Катавского городского округа Челябинской области </w:t>
      </w:r>
    </w:p>
    <w:p w:rsidR="00FD4B0D" w:rsidRDefault="00F96A12" w:rsidP="00FD4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 xml:space="preserve">В соответствии со ст. 17.1. Федерального закона от 06.10.2003 г. № 131-ФЗ «Об общих принципах организации местного самоуправления в Российской Федерации» осуществление </w:t>
      </w:r>
      <w:r w:rsidR="00677289" w:rsidRPr="009E28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E281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D4B0D">
        <w:rPr>
          <w:rFonts w:ascii="Times New Roman" w:hAnsi="Times New Roman" w:cs="Times New Roman"/>
          <w:sz w:val="28"/>
          <w:szCs w:val="28"/>
        </w:rPr>
        <w:t xml:space="preserve">за сохранностью автомобильных дорог местного значения в границах населенных пунктов на территории Усть-Катавского городского округа Челябинской области </w:t>
      </w:r>
    </w:p>
    <w:p w:rsidR="00430229" w:rsidRPr="009E281F" w:rsidRDefault="00F96A12" w:rsidP="00FD4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 xml:space="preserve">относится к полномочиям органов местного самоуправления. </w:t>
      </w:r>
    </w:p>
    <w:p w:rsidR="00C45299" w:rsidRPr="009E281F" w:rsidRDefault="00DE7B14" w:rsidP="00FD4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 xml:space="preserve"> </w:t>
      </w:r>
      <w:r w:rsidR="00BC52AC" w:rsidRPr="009E281F"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 муниципального контроля</w:t>
      </w:r>
      <w:r w:rsidR="00FD4B0D" w:rsidRPr="00FD4B0D">
        <w:rPr>
          <w:rFonts w:ascii="Times New Roman" w:hAnsi="Times New Roman" w:cs="Times New Roman"/>
          <w:sz w:val="28"/>
          <w:szCs w:val="28"/>
        </w:rPr>
        <w:t xml:space="preserve"> </w:t>
      </w:r>
      <w:r w:rsidR="00FD4B0D">
        <w:rPr>
          <w:rFonts w:ascii="Times New Roman" w:hAnsi="Times New Roman" w:cs="Times New Roman"/>
          <w:sz w:val="28"/>
          <w:szCs w:val="28"/>
        </w:rPr>
        <w:t xml:space="preserve">за сохранностью автомобильных дорог местного значения в границах населенных пунктов на территории Усть-Катавского городского округа Челябинской области </w:t>
      </w:r>
      <w:r w:rsidR="00BC52AC" w:rsidRPr="009E281F">
        <w:rPr>
          <w:rFonts w:ascii="Times New Roman" w:hAnsi="Times New Roman" w:cs="Times New Roman"/>
          <w:sz w:val="28"/>
          <w:szCs w:val="28"/>
        </w:rPr>
        <w:t>является – Функциональный орган администрации Усть-Катавского городского округа «Управление инфраструктуры и строительства».</w:t>
      </w:r>
      <w:r w:rsidR="00677289" w:rsidRPr="009E281F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органа, исполняющим функции муниципального контроля, является отдел инфраструктуры, который в своей работе руководствуется Конституцией РФ,  Федеральным законом от 06.10.2003г. №131-ФЗ «Об общих принципах организации местного самоуправления в РФ», Федеральным законом от 26.12.2008г. </w:t>
      </w:r>
      <w:r w:rsidR="00677289" w:rsidRPr="001C7D79">
        <w:rPr>
          <w:rFonts w:ascii="Times New Roman" w:hAnsi="Times New Roman" w:cs="Times New Roman"/>
          <w:sz w:val="28"/>
          <w:szCs w:val="28"/>
        </w:rPr>
        <w:t>№ 294-ФЗ «О защите</w:t>
      </w:r>
      <w:r w:rsidR="00677289" w:rsidRPr="009E281F">
        <w:rPr>
          <w:rFonts w:ascii="Times New Roman" w:hAnsi="Times New Roman" w:cs="Times New Roman"/>
          <w:sz w:val="28"/>
          <w:szCs w:val="28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C7D79">
        <w:rPr>
          <w:rFonts w:ascii="Times New Roman" w:hAnsi="Times New Roman" w:cs="Times New Roman"/>
          <w:sz w:val="28"/>
          <w:szCs w:val="28"/>
        </w:rPr>
        <w:t>Федеральным законом № 257-ФЗХ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10.12.1995 № 196-ФЗ «О безопасности дорожного движения», Постановлением Правительства Российской Федерации от 11.04.2006 № 209 «О некоторых вопросах, связанных с классификацией автомобильных дорог в Российской Федерации, Постановлением Правительства Российской Федерации от 28.09.2009 № 767 «О классификации автомобильных дорог в Российской Федерации»</w:t>
      </w:r>
      <w:r w:rsidR="00C81487">
        <w:rPr>
          <w:rFonts w:ascii="Times New Roman" w:hAnsi="Times New Roman" w:cs="Times New Roman"/>
          <w:sz w:val="28"/>
          <w:szCs w:val="28"/>
        </w:rPr>
        <w:t>,</w:t>
      </w:r>
      <w:r w:rsidR="00677289" w:rsidRPr="009E281F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</w:t>
      </w:r>
      <w:r w:rsidRPr="009E281F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</w:t>
      </w:r>
      <w:r w:rsidR="001C7D79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 в границах населенных пунктов на территории Усть-Катавского городского округа Челябинской области</w:t>
      </w:r>
      <w:r w:rsidR="00677289" w:rsidRPr="009E281F">
        <w:rPr>
          <w:rFonts w:ascii="Times New Roman" w:hAnsi="Times New Roman" w:cs="Times New Roman"/>
          <w:sz w:val="28"/>
          <w:szCs w:val="28"/>
        </w:rPr>
        <w:t>,</w:t>
      </w:r>
      <w:r w:rsidRPr="009E281F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Усть-Катавского городского округа № </w:t>
      </w:r>
      <w:r w:rsidR="001C7D79">
        <w:rPr>
          <w:rFonts w:ascii="Times New Roman" w:hAnsi="Times New Roman" w:cs="Times New Roman"/>
          <w:sz w:val="28"/>
          <w:szCs w:val="28"/>
        </w:rPr>
        <w:t>29</w:t>
      </w:r>
      <w:r w:rsidRPr="009E281F">
        <w:rPr>
          <w:rFonts w:ascii="Times New Roman" w:hAnsi="Times New Roman" w:cs="Times New Roman"/>
          <w:sz w:val="28"/>
          <w:szCs w:val="28"/>
        </w:rPr>
        <w:t xml:space="preserve"> от 1</w:t>
      </w:r>
      <w:r w:rsidR="001C7D79">
        <w:rPr>
          <w:rFonts w:ascii="Times New Roman" w:hAnsi="Times New Roman" w:cs="Times New Roman"/>
          <w:sz w:val="28"/>
          <w:szCs w:val="28"/>
        </w:rPr>
        <w:t>1</w:t>
      </w:r>
      <w:r w:rsidRPr="009E281F">
        <w:rPr>
          <w:rFonts w:ascii="Times New Roman" w:hAnsi="Times New Roman" w:cs="Times New Roman"/>
          <w:sz w:val="28"/>
          <w:szCs w:val="28"/>
        </w:rPr>
        <w:t>.0</w:t>
      </w:r>
      <w:r w:rsidR="001C7D79">
        <w:rPr>
          <w:rFonts w:ascii="Times New Roman" w:hAnsi="Times New Roman" w:cs="Times New Roman"/>
          <w:sz w:val="28"/>
          <w:szCs w:val="28"/>
        </w:rPr>
        <w:t>1</w:t>
      </w:r>
      <w:r w:rsidRPr="009E281F">
        <w:rPr>
          <w:rFonts w:ascii="Times New Roman" w:hAnsi="Times New Roman" w:cs="Times New Roman"/>
          <w:sz w:val="28"/>
          <w:szCs w:val="28"/>
        </w:rPr>
        <w:t>.201</w:t>
      </w:r>
      <w:r w:rsidR="001C7D79">
        <w:rPr>
          <w:rFonts w:ascii="Times New Roman" w:hAnsi="Times New Roman" w:cs="Times New Roman"/>
          <w:sz w:val="28"/>
          <w:szCs w:val="28"/>
        </w:rPr>
        <w:t>9</w:t>
      </w:r>
      <w:r w:rsidRPr="009E281F">
        <w:rPr>
          <w:rFonts w:ascii="Times New Roman" w:hAnsi="Times New Roman" w:cs="Times New Roman"/>
          <w:sz w:val="28"/>
          <w:szCs w:val="28"/>
        </w:rPr>
        <w:t xml:space="preserve"> г.</w:t>
      </w:r>
      <w:r w:rsidR="00B14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5FC" w:rsidRDefault="00A570A6" w:rsidP="00A935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Функциями муниципального  контроля</w:t>
      </w:r>
      <w:r w:rsidR="00C81487" w:rsidRPr="00C81487">
        <w:rPr>
          <w:rFonts w:ascii="Times New Roman" w:hAnsi="Times New Roman" w:cs="Times New Roman"/>
          <w:sz w:val="28"/>
          <w:szCs w:val="28"/>
        </w:rPr>
        <w:t xml:space="preserve"> </w:t>
      </w:r>
      <w:r w:rsidR="00C81487">
        <w:rPr>
          <w:rFonts w:ascii="Times New Roman" w:hAnsi="Times New Roman" w:cs="Times New Roman"/>
          <w:sz w:val="28"/>
          <w:szCs w:val="28"/>
        </w:rPr>
        <w:t xml:space="preserve">за сохранностью автомобильных дорог местного значения в границах населенных пунктов на территории Усть-Катавского городского округа Челябинской </w:t>
      </w:r>
      <w:r w:rsidR="00A935FC">
        <w:rPr>
          <w:rFonts w:ascii="Times New Roman" w:hAnsi="Times New Roman" w:cs="Times New Roman"/>
          <w:sz w:val="28"/>
          <w:szCs w:val="28"/>
        </w:rPr>
        <w:t xml:space="preserve">является:                                         </w:t>
      </w:r>
      <w:r w:rsidR="00A935FC" w:rsidRPr="00A935FC">
        <w:rPr>
          <w:rFonts w:ascii="Times New Roman" w:hAnsi="Times New Roman" w:cs="Times New Roman"/>
          <w:sz w:val="28"/>
          <w:szCs w:val="28"/>
        </w:rPr>
        <w:t xml:space="preserve">       - проверка соблюдения требований технических условий  по размещению </w:t>
      </w:r>
      <w:r w:rsidR="00A935FC" w:rsidRPr="00A935FC">
        <w:rPr>
          <w:rFonts w:ascii="Times New Roman" w:hAnsi="Times New Roman" w:cs="Times New Roman"/>
          <w:sz w:val="28"/>
          <w:szCs w:val="28"/>
        </w:rPr>
        <w:lastRenderedPageBreak/>
        <w:t>объектов, предназначенных для осуществления дорожной деятельности, объектов 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A935FC" w:rsidRPr="00A935FC" w:rsidRDefault="00A935FC" w:rsidP="00A935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5FC">
        <w:rPr>
          <w:rFonts w:ascii="Times New Roman" w:hAnsi="Times New Roman" w:cs="Times New Roman"/>
          <w:sz w:val="28"/>
          <w:szCs w:val="28"/>
        </w:rPr>
        <w:t xml:space="preserve">-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</w:t>
      </w:r>
      <w:proofErr w:type="gramStart"/>
      <w:r w:rsidRPr="00A935FC">
        <w:rPr>
          <w:rFonts w:ascii="Times New Roman" w:hAnsi="Times New Roman" w:cs="Times New Roman"/>
          <w:sz w:val="28"/>
          <w:szCs w:val="28"/>
        </w:rPr>
        <w:t>части  не</w:t>
      </w:r>
      <w:proofErr w:type="gramEnd"/>
      <w:r w:rsidR="00A214E1">
        <w:rPr>
          <w:rFonts w:ascii="Times New Roman" w:hAnsi="Times New Roman" w:cs="Times New Roman"/>
          <w:sz w:val="28"/>
          <w:szCs w:val="28"/>
        </w:rPr>
        <w:t xml:space="preserve"> </w:t>
      </w:r>
      <w:r w:rsidRPr="00A935FC">
        <w:rPr>
          <w:rFonts w:ascii="Times New Roman" w:hAnsi="Times New Roman" w:cs="Times New Roman"/>
          <w:sz w:val="28"/>
          <w:szCs w:val="28"/>
        </w:rPr>
        <w:t xml:space="preserve">допущения повреждения автомобильных дорог и их элементов; </w:t>
      </w:r>
    </w:p>
    <w:p w:rsidR="00E8796D" w:rsidRPr="009E281F" w:rsidRDefault="00A935FC" w:rsidP="00A93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5FC">
        <w:rPr>
          <w:rFonts w:ascii="Times New Roman" w:hAnsi="Times New Roman" w:cs="Times New Roman"/>
          <w:sz w:val="28"/>
          <w:szCs w:val="28"/>
        </w:rPr>
        <w:t xml:space="preserve">- проверка соблюдения   весовых и габаритных параметров транспортных средств при </w:t>
      </w:r>
      <w:proofErr w:type="gramStart"/>
      <w:r w:rsidRPr="00A935FC">
        <w:rPr>
          <w:rFonts w:ascii="Times New Roman" w:hAnsi="Times New Roman" w:cs="Times New Roman"/>
          <w:sz w:val="28"/>
          <w:szCs w:val="28"/>
        </w:rPr>
        <w:t>движении  по</w:t>
      </w:r>
      <w:proofErr w:type="gramEnd"/>
      <w:r w:rsidRPr="00A935FC">
        <w:rPr>
          <w:rFonts w:ascii="Times New Roman" w:hAnsi="Times New Roman" w:cs="Times New Roman"/>
          <w:sz w:val="28"/>
          <w:szCs w:val="28"/>
        </w:rPr>
        <w:t xml:space="preserve"> автомобильным дорогам местного значения, включая  периоды временного ограничения движения транспортных средств.</w:t>
      </w:r>
    </w:p>
    <w:p w:rsidR="00E8796D" w:rsidRDefault="005F51FA" w:rsidP="00A935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 xml:space="preserve">В </w:t>
      </w:r>
      <w:r w:rsidR="00A214E1">
        <w:rPr>
          <w:rFonts w:ascii="Times New Roman" w:hAnsi="Times New Roman" w:cs="Times New Roman"/>
          <w:sz w:val="28"/>
          <w:szCs w:val="28"/>
        </w:rPr>
        <w:t>20</w:t>
      </w:r>
      <w:r w:rsidR="003E751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A21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4E1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9E281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Pr="009E281F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E8796D" w:rsidRPr="009E281F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A935FC" w:rsidRPr="009E281F">
        <w:rPr>
          <w:rFonts w:ascii="Times New Roman" w:hAnsi="Times New Roman" w:cs="Times New Roman"/>
          <w:sz w:val="28"/>
          <w:szCs w:val="28"/>
        </w:rPr>
        <w:t>контроля</w:t>
      </w:r>
      <w:r w:rsidR="00A935FC" w:rsidRPr="00C81487">
        <w:rPr>
          <w:rFonts w:ascii="Times New Roman" w:hAnsi="Times New Roman" w:cs="Times New Roman"/>
          <w:sz w:val="28"/>
          <w:szCs w:val="28"/>
        </w:rPr>
        <w:t xml:space="preserve"> </w:t>
      </w:r>
      <w:r w:rsidR="00A935FC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 в границах населенных пунктов на территории Усть-Катавского городского округа Челябинской области</w:t>
      </w:r>
      <w:r w:rsidR="00E8796D" w:rsidRPr="009E281F">
        <w:rPr>
          <w:rFonts w:ascii="Times New Roman" w:hAnsi="Times New Roman" w:cs="Times New Roman"/>
          <w:sz w:val="28"/>
          <w:szCs w:val="28"/>
        </w:rPr>
        <w:t xml:space="preserve"> </w:t>
      </w:r>
      <w:r w:rsidRPr="009E281F">
        <w:rPr>
          <w:rFonts w:ascii="Times New Roman" w:hAnsi="Times New Roman" w:cs="Times New Roman"/>
          <w:sz w:val="28"/>
          <w:szCs w:val="28"/>
        </w:rPr>
        <w:t>не проводился.</w:t>
      </w:r>
    </w:p>
    <w:p w:rsidR="00A935FC" w:rsidRPr="00A935FC" w:rsidRDefault="00A935FC" w:rsidP="00A935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96D" w:rsidRPr="00B1439D" w:rsidRDefault="00E8796D" w:rsidP="00A935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39D">
        <w:rPr>
          <w:rFonts w:ascii="Times New Roman" w:hAnsi="Times New Roman" w:cs="Times New Roman"/>
          <w:sz w:val="28"/>
          <w:szCs w:val="28"/>
        </w:rPr>
        <w:t>Заместитель главы Усть-Катавского</w:t>
      </w:r>
    </w:p>
    <w:p w:rsidR="00E8796D" w:rsidRPr="00B1439D" w:rsidRDefault="00E8796D" w:rsidP="00A935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39D">
        <w:rPr>
          <w:rFonts w:ascii="Times New Roman" w:hAnsi="Times New Roman" w:cs="Times New Roman"/>
          <w:sz w:val="28"/>
          <w:szCs w:val="28"/>
        </w:rPr>
        <w:t>городского округа - начальник Управления</w:t>
      </w:r>
    </w:p>
    <w:p w:rsidR="00E8796D" w:rsidRPr="00B1439D" w:rsidRDefault="00E8796D" w:rsidP="00A935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39D">
        <w:rPr>
          <w:rFonts w:ascii="Times New Roman" w:hAnsi="Times New Roman" w:cs="Times New Roman"/>
          <w:sz w:val="28"/>
          <w:szCs w:val="28"/>
        </w:rPr>
        <w:t xml:space="preserve">инфраструктуры и строительства                        </w:t>
      </w:r>
      <w:r w:rsidR="00C45299" w:rsidRPr="00B143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439D">
        <w:rPr>
          <w:rFonts w:ascii="Times New Roman" w:hAnsi="Times New Roman" w:cs="Times New Roman"/>
          <w:sz w:val="28"/>
          <w:szCs w:val="28"/>
        </w:rPr>
        <w:t xml:space="preserve">      Д.Н.Дьячковский   </w:t>
      </w:r>
    </w:p>
    <w:p w:rsidR="00E8796D" w:rsidRPr="00B1439D" w:rsidRDefault="00E8796D" w:rsidP="00B1439D">
      <w:pPr>
        <w:rPr>
          <w:rFonts w:ascii="Times New Roman" w:hAnsi="Times New Roman" w:cs="Times New Roman"/>
          <w:sz w:val="28"/>
          <w:szCs w:val="28"/>
        </w:rPr>
      </w:pPr>
    </w:p>
    <w:sectPr w:rsidR="00E8796D" w:rsidRPr="00B1439D" w:rsidSect="00BC52A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2AC"/>
    <w:rsid w:val="0011404F"/>
    <w:rsid w:val="001C7D79"/>
    <w:rsid w:val="002D17BB"/>
    <w:rsid w:val="002E5300"/>
    <w:rsid w:val="003B5654"/>
    <w:rsid w:val="003E7518"/>
    <w:rsid w:val="00430229"/>
    <w:rsid w:val="005357FF"/>
    <w:rsid w:val="00561951"/>
    <w:rsid w:val="005F51FA"/>
    <w:rsid w:val="00602C4B"/>
    <w:rsid w:val="00677289"/>
    <w:rsid w:val="006B4DEE"/>
    <w:rsid w:val="00784C32"/>
    <w:rsid w:val="009503CB"/>
    <w:rsid w:val="009E281F"/>
    <w:rsid w:val="009F5AB4"/>
    <w:rsid w:val="00A214E1"/>
    <w:rsid w:val="00A570A6"/>
    <w:rsid w:val="00A935FC"/>
    <w:rsid w:val="00B1439D"/>
    <w:rsid w:val="00BC52AC"/>
    <w:rsid w:val="00C45299"/>
    <w:rsid w:val="00C81487"/>
    <w:rsid w:val="00DE7B14"/>
    <w:rsid w:val="00E17FD0"/>
    <w:rsid w:val="00E8796D"/>
    <w:rsid w:val="00EC2972"/>
    <w:rsid w:val="00F96A12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7A16D-4580-4E58-A283-A7D717BC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70A6"/>
    <w:rPr>
      <w:color w:val="106BBE"/>
    </w:rPr>
  </w:style>
  <w:style w:type="paragraph" w:styleId="a4">
    <w:name w:val="No Spacing"/>
    <w:uiPriority w:val="1"/>
    <w:qFormat/>
    <w:rsid w:val="00C45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 Windows</cp:lastModifiedBy>
  <cp:revision>14</cp:revision>
  <cp:lastPrinted>2019-01-14T08:37:00Z</cp:lastPrinted>
  <dcterms:created xsi:type="dcterms:W3CDTF">2019-01-11T11:39:00Z</dcterms:created>
  <dcterms:modified xsi:type="dcterms:W3CDTF">2020-11-24T07:01:00Z</dcterms:modified>
</cp:coreProperties>
</file>