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40" w:rsidRPr="00B927FF" w:rsidRDefault="004E5040" w:rsidP="004E5040">
      <w:pPr>
        <w:widowControl/>
        <w:autoSpaceDE/>
        <w:autoSpaceDN/>
        <w:adjustRightInd/>
        <w:ind w:left="3600" w:right="4565" w:firstLine="86"/>
        <w:jc w:val="left"/>
        <w:rPr>
          <w:rFonts w:eastAsia="Times New Roman" w:cs="Times New Roman"/>
        </w:rPr>
      </w:pPr>
      <w:r w:rsidRPr="00B927F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7EE639" wp14:editId="22531278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40" w:rsidRPr="00B927FF" w:rsidRDefault="004E5040" w:rsidP="004E5040">
      <w:pPr>
        <w:widowControl/>
        <w:autoSpaceDE/>
        <w:autoSpaceDN/>
        <w:adjustRightInd/>
        <w:ind w:firstLine="0"/>
        <w:jc w:val="center"/>
        <w:rPr>
          <w:rFonts w:ascii="Arial Narrow" w:eastAsia="Times New Roman" w:hAnsi="Arial Narrow" w:cs="Times New Roman"/>
          <w:b/>
          <w:bCs/>
          <w:sz w:val="40"/>
        </w:rPr>
      </w:pPr>
      <w:r w:rsidRPr="00B927FF">
        <w:rPr>
          <w:rFonts w:ascii="Arial Narrow" w:eastAsia="Times New Roman" w:hAnsi="Arial Narrow" w:cs="Times New Roman"/>
          <w:b/>
          <w:bCs/>
          <w:sz w:val="40"/>
        </w:rPr>
        <w:t>Администрация Усть-Катавского городского округа</w:t>
      </w:r>
    </w:p>
    <w:p w:rsidR="004E5040" w:rsidRPr="00B927FF" w:rsidRDefault="004E5040" w:rsidP="004E5040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Arial Narrow" w:eastAsia="Times New Roman" w:hAnsi="Arial Narrow" w:cs="Times New Roman"/>
          <w:b/>
          <w:bCs/>
          <w:sz w:val="40"/>
        </w:rPr>
      </w:pPr>
      <w:r w:rsidRPr="00B927FF">
        <w:rPr>
          <w:rFonts w:ascii="Arial Narrow" w:eastAsia="Times New Roman" w:hAnsi="Arial Narrow" w:cs="Times New Roman"/>
          <w:b/>
          <w:bCs/>
          <w:sz w:val="40"/>
        </w:rPr>
        <w:t>Челябинской области</w:t>
      </w:r>
    </w:p>
    <w:p w:rsidR="004E5040" w:rsidRPr="00B927FF" w:rsidRDefault="004E5040" w:rsidP="004E504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6"/>
        </w:rPr>
      </w:pPr>
    </w:p>
    <w:p w:rsidR="004E5040" w:rsidRPr="00B927FF" w:rsidRDefault="004E5040" w:rsidP="004E504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Arial Black" w:eastAsia="Times New Roman" w:hAnsi="Arial Black" w:cs="Times New Roman"/>
          <w:b/>
          <w:bCs/>
          <w:sz w:val="52"/>
        </w:rPr>
      </w:pPr>
      <w:r w:rsidRPr="00B927FF">
        <w:rPr>
          <w:rFonts w:ascii="Arial Black" w:eastAsia="Times New Roman" w:hAnsi="Arial Black" w:cs="Times New Roman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4E5040" w:rsidRPr="00B927FF" w:rsidTr="00DA476C">
        <w:trPr>
          <w:trHeight w:val="100"/>
        </w:trPr>
        <w:tc>
          <w:tcPr>
            <w:tcW w:w="9594" w:type="dxa"/>
          </w:tcPr>
          <w:p w:rsidR="004E5040" w:rsidRPr="00B927FF" w:rsidRDefault="004E5040" w:rsidP="00DA47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5040" w:rsidRPr="00B927FF" w:rsidRDefault="004E5040" w:rsidP="004E504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F447F">
        <w:rPr>
          <w:rFonts w:ascii="Times New Roman" w:eastAsia="Times New Roman" w:hAnsi="Times New Roman" w:cs="Times New Roman"/>
          <w:sz w:val="28"/>
          <w:szCs w:val="28"/>
        </w:rPr>
        <w:t xml:space="preserve"> 20.03.2024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C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ab/>
      </w:r>
      <w:r w:rsidRPr="00B927FF">
        <w:rPr>
          <w:rFonts w:ascii="Times New Roman" w:eastAsia="Times New Roman" w:hAnsi="Times New Roman" w:cs="Times New Roman"/>
          <w:sz w:val="28"/>
          <w:szCs w:val="28"/>
        </w:rPr>
        <w:tab/>
      </w:r>
      <w:r w:rsidRPr="00B927FF">
        <w:rPr>
          <w:rFonts w:ascii="Times New Roman" w:eastAsia="Times New Roman" w:hAnsi="Times New Roman" w:cs="Times New Roman"/>
          <w:sz w:val="28"/>
          <w:szCs w:val="28"/>
        </w:rPr>
        <w:tab/>
      </w:r>
      <w:r w:rsidRPr="00B927FF">
        <w:rPr>
          <w:rFonts w:ascii="Times New Roman" w:eastAsia="Times New Roman" w:hAnsi="Times New Roman" w:cs="Times New Roman"/>
          <w:sz w:val="28"/>
          <w:szCs w:val="28"/>
        </w:rPr>
        <w:tab/>
      </w:r>
      <w:r w:rsidRPr="00B927FF">
        <w:rPr>
          <w:rFonts w:ascii="Times New Roman" w:eastAsia="Times New Roman" w:hAnsi="Times New Roman" w:cs="Times New Roman"/>
          <w:sz w:val="28"/>
          <w:szCs w:val="28"/>
        </w:rPr>
        <w:tab/>
      </w:r>
      <w:r w:rsidRPr="00B927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6E2CB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F447F">
        <w:rPr>
          <w:rFonts w:ascii="Times New Roman" w:eastAsia="Times New Roman" w:hAnsi="Times New Roman" w:cs="Times New Roman"/>
          <w:sz w:val="28"/>
          <w:szCs w:val="28"/>
        </w:rPr>
        <w:t xml:space="preserve">          № 501</w:t>
      </w:r>
      <w:bookmarkStart w:id="0" w:name="_GoBack"/>
      <w:bookmarkEnd w:id="0"/>
    </w:p>
    <w:p w:rsidR="004E5040" w:rsidRPr="00B927FF" w:rsidRDefault="004E5040" w:rsidP="004E504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37"/>
        <w:gridCol w:w="2718"/>
      </w:tblGrid>
      <w:tr w:rsidR="004E5040" w:rsidRPr="00B927FF" w:rsidTr="00DA476C">
        <w:tc>
          <w:tcPr>
            <w:tcW w:w="6771" w:type="dxa"/>
            <w:shd w:val="clear" w:color="auto" w:fill="auto"/>
          </w:tcPr>
          <w:p w:rsidR="004E5040" w:rsidRPr="00B927FF" w:rsidRDefault="004E5040" w:rsidP="00DA47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FF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Усть-Катавского городского</w:t>
            </w:r>
          </w:p>
          <w:p w:rsidR="004E5040" w:rsidRPr="00B927FF" w:rsidRDefault="004E5040" w:rsidP="00DA47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от 03.03.2021г. №310 «Об утверждении административного регламента предоставления муниципальной услуги «Присвоение адреса </w:t>
            </w:r>
          </w:p>
          <w:p w:rsidR="004E5040" w:rsidRPr="00B927FF" w:rsidRDefault="004E5040" w:rsidP="00DA47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F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объекту адресации, изменение и аннулирование такого адреса»</w:t>
            </w:r>
          </w:p>
        </w:tc>
        <w:tc>
          <w:tcPr>
            <w:tcW w:w="2800" w:type="dxa"/>
            <w:shd w:val="clear" w:color="auto" w:fill="auto"/>
          </w:tcPr>
          <w:p w:rsidR="004E5040" w:rsidRPr="00B927FF" w:rsidRDefault="004E5040" w:rsidP="00DA47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5040" w:rsidRPr="0045217C" w:rsidRDefault="004E5040" w:rsidP="004E5040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12"/>
          <w:szCs w:val="28"/>
        </w:rPr>
      </w:pPr>
    </w:p>
    <w:p w:rsidR="004E5040" w:rsidRPr="00B927FF" w:rsidRDefault="004E5040" w:rsidP="0045217C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</w:t>
      </w:r>
      <w:bookmarkStart w:id="1" w:name="_Hlk114130532"/>
      <w:r w:rsidRPr="00B927FF">
        <w:rPr>
          <w:rFonts w:ascii="Times New Roman" w:eastAsia="Times New Roman" w:hAnsi="Times New Roman" w:cs="Times New Roman"/>
          <w:sz w:val="28"/>
          <w:szCs w:val="28"/>
        </w:rPr>
        <w:t>Федеральным законом «О федеральной информационной адресной системе и о внесении изменений в Федеральный закон «Об организации предоставления государственных и муниципальных услуг» от 28.12.2013г. №443-ФЗ, распоряжением Правительства РФ от 31.01.2017г. №147-р «Об утверждении целевых моделей упрощения процедур ведения бизнеса и повышения инвестиционной привлекательности субъектов РФ»,</w:t>
      </w:r>
      <w:r w:rsidR="00452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7C" w:rsidRPr="0045217C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="0045217C">
        <w:rPr>
          <w:rFonts w:ascii="Times New Roman" w:eastAsia="Times New Roman" w:hAnsi="Times New Roman" w:cs="Times New Roman"/>
          <w:sz w:val="28"/>
          <w:szCs w:val="28"/>
        </w:rPr>
        <w:t>новление Правительства РФ от 19.11.</w:t>
      </w:r>
      <w:r w:rsidR="0045217C" w:rsidRPr="0045217C">
        <w:rPr>
          <w:rFonts w:ascii="Times New Roman" w:eastAsia="Times New Roman" w:hAnsi="Times New Roman" w:cs="Times New Roman"/>
          <w:sz w:val="28"/>
          <w:szCs w:val="28"/>
        </w:rPr>
        <w:t xml:space="preserve">2014 г. </w:t>
      </w:r>
      <w:r w:rsidR="0045217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217C" w:rsidRPr="00452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7C">
        <w:rPr>
          <w:rFonts w:ascii="Times New Roman" w:eastAsia="Times New Roman" w:hAnsi="Times New Roman" w:cs="Times New Roman"/>
          <w:sz w:val="28"/>
          <w:szCs w:val="28"/>
        </w:rPr>
        <w:t>1221 «</w:t>
      </w:r>
      <w:r w:rsidR="0045217C" w:rsidRPr="0045217C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присвоения, из</w:t>
      </w:r>
      <w:r w:rsidR="0045217C">
        <w:rPr>
          <w:rFonts w:ascii="Times New Roman" w:eastAsia="Times New Roman" w:hAnsi="Times New Roman" w:cs="Times New Roman"/>
          <w:sz w:val="28"/>
          <w:szCs w:val="28"/>
        </w:rPr>
        <w:t>менения и аннулирования адресов»,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 xml:space="preserve"> Уставом Усть-Катавского городского округа,</w:t>
      </w:r>
    </w:p>
    <w:bookmarkEnd w:id="1"/>
    <w:p w:rsidR="004E5040" w:rsidRPr="00B927FF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4E5040" w:rsidRPr="00B927FF" w:rsidRDefault="004E5040" w:rsidP="004E5040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t xml:space="preserve">      1. Внести изменения в приложение к постановлению администрации Усть-Катавского городского округа от 03.03.2021г. №310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адреса»: </w:t>
      </w:r>
    </w:p>
    <w:p w:rsidR="00B43D83" w:rsidRDefault="004E5040" w:rsidP="00541FF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t>1.1. Пункт 11 изложить в новой редакции: «Срок предоставления муниципальной услуги составляет</w:t>
      </w:r>
      <w:r w:rsidR="00B43D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1FF4" w:rsidRPr="00541FF4" w:rsidRDefault="00B43D83" w:rsidP="00541FF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1FF4" w:rsidRPr="00541FF4">
        <w:rPr>
          <w:rFonts w:ascii="Times New Roman" w:eastAsia="Times New Roman" w:hAnsi="Times New Roman" w:cs="Times New Roman"/>
          <w:sz w:val="28"/>
          <w:szCs w:val="28"/>
        </w:rPr>
        <w:t>) в случае подачи заявления на бумажном носителе - в срок не более 10 рабочих дней со дня поступления заявления;</w:t>
      </w:r>
    </w:p>
    <w:p w:rsidR="00541FF4" w:rsidRDefault="00541FF4" w:rsidP="00541FF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41FF4">
        <w:rPr>
          <w:rFonts w:ascii="Times New Roman" w:eastAsia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</w:t>
      </w:r>
      <w:r w:rsidR="00C34D2F">
        <w:rPr>
          <w:rFonts w:ascii="Times New Roman" w:eastAsia="Times New Roman" w:hAnsi="Times New Roman" w:cs="Times New Roman"/>
          <w:sz w:val="28"/>
          <w:szCs w:val="28"/>
        </w:rPr>
        <w:t>ей со дня поступления заявления</w:t>
      </w:r>
      <w:r w:rsidR="00B43D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4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040" w:rsidRPr="00B927FF" w:rsidRDefault="004E5040" w:rsidP="004E5040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2. Общему отделу администрации Усть-Катавского городского округа (О.Л.</w:t>
      </w:r>
      <w:r w:rsidRPr="00B927FF">
        <w:rPr>
          <w:rFonts w:ascii="Times New Roman" w:eastAsia="Times New Roman" w:hAnsi="Times New Roman" w:cs="Times New Roman"/>
        </w:rPr>
        <w:t> 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 xml:space="preserve">Толоконникова) опубликовать данное постановление в </w:t>
      </w:r>
      <w:r w:rsidR="00B71FE6">
        <w:rPr>
          <w:rFonts w:ascii="Times New Roman" w:eastAsia="Times New Roman" w:hAnsi="Times New Roman" w:cs="Times New Roman"/>
          <w:sz w:val="28"/>
          <w:szCs w:val="28"/>
        </w:rPr>
        <w:t>газете «Усть-</w:t>
      </w:r>
      <w:proofErr w:type="spellStart"/>
      <w:r w:rsidR="00B71FE6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="00B71FE6">
        <w:rPr>
          <w:rFonts w:ascii="Times New Roman" w:eastAsia="Times New Roman" w:hAnsi="Times New Roman" w:cs="Times New Roman"/>
          <w:sz w:val="28"/>
          <w:szCs w:val="28"/>
        </w:rPr>
        <w:t xml:space="preserve"> неделя», разместить</w:t>
      </w:r>
      <w:r w:rsidR="00C34D2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интернет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 xml:space="preserve"> газеты Усть-</w:t>
      </w:r>
      <w:proofErr w:type="spellStart"/>
      <w:r w:rsidRPr="00B927FF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Pr="00B927FF">
        <w:rPr>
          <w:rFonts w:ascii="Times New Roman" w:eastAsia="Times New Roman" w:hAnsi="Times New Roman" w:cs="Times New Roman"/>
          <w:sz w:val="28"/>
          <w:szCs w:val="28"/>
        </w:rPr>
        <w:t xml:space="preserve"> неделя (</w:t>
      </w:r>
      <w:proofErr w:type="spellStart"/>
      <w:r w:rsidRPr="00B927FF">
        <w:rPr>
          <w:rFonts w:ascii="Times New Roman" w:eastAsia="Times New Roman" w:hAnsi="Times New Roman" w:cs="Times New Roman"/>
          <w:sz w:val="28"/>
          <w:szCs w:val="28"/>
          <w:lang w:val="en-US"/>
        </w:rPr>
        <w:t>tramuk</w:t>
      </w:r>
      <w:proofErr w:type="spellEnd"/>
      <w:r w:rsidRPr="00B927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927F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71FE6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Усть-Катавского городского округа (</w:t>
      </w:r>
      <w:r w:rsidRPr="00B927F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4D2F">
        <w:rPr>
          <w:rFonts w:ascii="Times New Roman" w:eastAsia="Times New Roman" w:hAnsi="Times New Roman" w:cs="Times New Roman"/>
        </w:rPr>
        <w:t> 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>ukgo.su).</w:t>
      </w:r>
    </w:p>
    <w:p w:rsidR="004E5040" w:rsidRPr="00B927FF" w:rsidRDefault="004E5040" w:rsidP="004E5040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bookmarkStart w:id="2" w:name="_Hlk114130859"/>
      <w:r w:rsidRPr="00B927F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опубликования в газете «Усть-Катавская неделя».</w:t>
      </w:r>
      <w:bookmarkEnd w:id="2"/>
    </w:p>
    <w:p w:rsidR="004E5040" w:rsidRPr="00B927FF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Pr="00B927FF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Pr="00B927FF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927FF">
        <w:rPr>
          <w:rFonts w:ascii="Times New Roman" w:eastAsia="Times New Roman" w:hAnsi="Times New Roman" w:cs="Times New Roman"/>
          <w:sz w:val="28"/>
          <w:szCs w:val="28"/>
        </w:rPr>
        <w:t>Глава Усть-Катавского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7FF">
        <w:rPr>
          <w:rFonts w:ascii="Times New Roman" w:eastAsia="Times New Roman" w:hAnsi="Times New Roman" w:cs="Times New Roman"/>
          <w:sz w:val="28"/>
          <w:szCs w:val="28"/>
        </w:rPr>
        <w:t>округа                                         С. Д. Семков</w:t>
      </w: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5040" w:rsidRDefault="004E5040" w:rsidP="004E50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91DAC" w:rsidRDefault="00E91DAC"/>
    <w:sectPr w:rsidR="00E9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F4"/>
    <w:rsid w:val="0045217C"/>
    <w:rsid w:val="004E5040"/>
    <w:rsid w:val="00541FF4"/>
    <w:rsid w:val="006E2CBB"/>
    <w:rsid w:val="007172AE"/>
    <w:rsid w:val="007F447F"/>
    <w:rsid w:val="00B43D83"/>
    <w:rsid w:val="00B71FE6"/>
    <w:rsid w:val="00B927F4"/>
    <w:rsid w:val="00C34D2F"/>
    <w:rsid w:val="00DA0EB9"/>
    <w:rsid w:val="00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2A37"/>
  <w15:chartTrackingRefBased/>
  <w15:docId w15:val="{61FA1343-500F-4BEB-8D0F-44ABB6A8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Сергеевич</dc:creator>
  <cp:keywords/>
  <dc:description/>
  <cp:lastModifiedBy>Чернова Елена Александровна</cp:lastModifiedBy>
  <cp:revision>9</cp:revision>
  <cp:lastPrinted>2024-03-19T03:34:00Z</cp:lastPrinted>
  <dcterms:created xsi:type="dcterms:W3CDTF">2023-02-15T04:29:00Z</dcterms:created>
  <dcterms:modified xsi:type="dcterms:W3CDTF">2024-03-20T04:06:00Z</dcterms:modified>
</cp:coreProperties>
</file>