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D9" w:rsidRDefault="00FC33D9" w:rsidP="00FC33D9">
      <w:pPr>
        <w:pStyle w:val="a3"/>
        <w:shd w:val="clear" w:color="auto" w:fill="FFFFFF"/>
        <w:spacing w:after="0" w:afterAutospacing="0"/>
        <w:jc w:val="both"/>
        <w:rPr>
          <w:b/>
          <w:bCs/>
          <w:color w:val="000000"/>
          <w:sz w:val="36"/>
          <w:szCs w:val="36"/>
        </w:rPr>
      </w:pPr>
      <w:r w:rsidRPr="00FC33D9">
        <w:rPr>
          <w:b/>
          <w:bCs/>
          <w:color w:val="000000"/>
          <w:sz w:val="36"/>
          <w:szCs w:val="36"/>
        </w:rPr>
        <w:t>Размеры государственной пошлины за предоставление государственных</w:t>
      </w:r>
      <w:r>
        <w:rPr>
          <w:b/>
          <w:bCs/>
          <w:color w:val="000000"/>
          <w:sz w:val="36"/>
          <w:szCs w:val="36"/>
        </w:rPr>
        <w:t xml:space="preserve"> </w:t>
      </w:r>
      <w:r w:rsidRPr="00FC33D9">
        <w:rPr>
          <w:b/>
          <w:bCs/>
          <w:color w:val="000000"/>
          <w:sz w:val="36"/>
          <w:szCs w:val="36"/>
        </w:rPr>
        <w:t>услуг:</w:t>
      </w:r>
    </w:p>
    <w:p w:rsidR="00FC33D9" w:rsidRDefault="00FC33D9" w:rsidP="00FE140F">
      <w:pPr>
        <w:pStyle w:val="a3"/>
        <w:shd w:val="clear" w:color="auto" w:fill="FFFFFF"/>
        <w:spacing w:after="0"/>
        <w:jc w:val="both"/>
        <w:rPr>
          <w:b/>
          <w:bCs/>
          <w:color w:val="000000"/>
          <w:sz w:val="36"/>
          <w:szCs w:val="36"/>
        </w:rPr>
      </w:pPr>
      <w:r>
        <w:rPr>
          <w:b/>
          <w:bCs/>
          <w:color w:val="000000"/>
          <w:sz w:val="36"/>
          <w:szCs w:val="36"/>
        </w:rPr>
        <w:t>1.</w:t>
      </w:r>
      <w:r w:rsidR="00FE140F" w:rsidRPr="00FE140F">
        <w:t xml:space="preserve"> </w:t>
      </w:r>
      <w:r w:rsidR="00FE140F" w:rsidRPr="00FE140F">
        <w:rPr>
          <w:b/>
          <w:bCs/>
          <w:color w:val="000000"/>
          <w:sz w:val="36"/>
          <w:szCs w:val="36"/>
        </w:rPr>
        <w:t>Управлени</w:t>
      </w:r>
      <w:r w:rsidR="00FE140F">
        <w:rPr>
          <w:b/>
          <w:bCs/>
          <w:color w:val="000000"/>
          <w:sz w:val="36"/>
          <w:szCs w:val="36"/>
        </w:rPr>
        <w:t>я</w:t>
      </w:r>
      <w:r w:rsidR="00FE140F" w:rsidRPr="00FE140F">
        <w:rPr>
          <w:b/>
          <w:bCs/>
          <w:color w:val="000000"/>
          <w:sz w:val="36"/>
          <w:szCs w:val="36"/>
        </w:rPr>
        <w:t xml:space="preserve"> Федеральной налоговой службы по Челябинской области</w:t>
      </w:r>
      <w:r>
        <w:rPr>
          <w:b/>
          <w:bCs/>
          <w:color w:val="000000"/>
          <w:sz w:val="36"/>
          <w:szCs w:val="36"/>
        </w:rPr>
        <w:t>:</w:t>
      </w:r>
    </w:p>
    <w:p w:rsidR="00FC33D9" w:rsidRDefault="00FC33D9" w:rsidP="00FE140F">
      <w:pPr>
        <w:pStyle w:val="a3"/>
        <w:shd w:val="clear" w:color="auto" w:fill="FFFFFF"/>
        <w:spacing w:after="202" w:afterAutospacing="0"/>
        <w:jc w:val="both"/>
        <w:rPr>
          <w:color w:val="000000"/>
        </w:rPr>
      </w:pPr>
      <w:r>
        <w:rPr>
          <w:color w:val="000000"/>
        </w:rPr>
        <w:t>за государственную регистрацию юридического лица – 4000рублей</w:t>
      </w:r>
    </w:p>
    <w:p w:rsidR="00FC33D9" w:rsidRDefault="00FC33D9" w:rsidP="00FE140F">
      <w:pPr>
        <w:pStyle w:val="a3"/>
        <w:shd w:val="clear" w:color="auto" w:fill="FFFFFF"/>
        <w:spacing w:after="202" w:afterAutospacing="0"/>
        <w:jc w:val="both"/>
        <w:rPr>
          <w:color w:val="000000"/>
        </w:rPr>
      </w:pPr>
      <w:r>
        <w:rPr>
          <w:color w:val="000000"/>
        </w:rPr>
        <w:t>за государственную регистрацию изменений, вносимых в учредительные документы юридического лица – 800 рублей</w:t>
      </w:r>
    </w:p>
    <w:p w:rsidR="00FC33D9" w:rsidRDefault="00FC33D9" w:rsidP="00FE140F">
      <w:pPr>
        <w:pStyle w:val="a3"/>
        <w:shd w:val="clear" w:color="auto" w:fill="FFFFFF"/>
        <w:spacing w:after="202" w:afterAutospacing="0"/>
        <w:jc w:val="both"/>
        <w:rPr>
          <w:color w:val="000000"/>
        </w:rPr>
      </w:pPr>
      <w:r>
        <w:rPr>
          <w:color w:val="000000"/>
        </w:rPr>
        <w:t>за государственную регистрацию ликвидации юридического лица – 800 рублей</w:t>
      </w:r>
    </w:p>
    <w:p w:rsidR="00FC33D9" w:rsidRDefault="00FC33D9" w:rsidP="00FE140F">
      <w:pPr>
        <w:pStyle w:val="a3"/>
        <w:shd w:val="clear" w:color="auto" w:fill="FFFFFF"/>
        <w:spacing w:after="202" w:afterAutospacing="0"/>
        <w:jc w:val="both"/>
        <w:rPr>
          <w:color w:val="000000"/>
        </w:rPr>
      </w:pPr>
      <w:r>
        <w:rPr>
          <w:color w:val="000000"/>
        </w:rPr>
        <w:t>за государственную регистрацию физического лица в качестве индивидуального предпринимателя – 800 рублей</w:t>
      </w:r>
    </w:p>
    <w:p w:rsidR="00FC33D9" w:rsidRDefault="00FC33D9" w:rsidP="00FE140F">
      <w:pPr>
        <w:pStyle w:val="a3"/>
        <w:shd w:val="clear" w:color="auto" w:fill="FFFFFF"/>
        <w:spacing w:after="202" w:afterAutospacing="0"/>
        <w:jc w:val="both"/>
        <w:rPr>
          <w:color w:val="000000"/>
        </w:rPr>
      </w:pPr>
      <w:r>
        <w:rPr>
          <w:color w:val="000000"/>
        </w:rPr>
        <w:t xml:space="preserve">за </w:t>
      </w:r>
      <w:proofErr w:type="gramStart"/>
      <w:r>
        <w:rPr>
          <w:color w:val="000000"/>
        </w:rPr>
        <w:t>государственную</w:t>
      </w:r>
      <w:proofErr w:type="gramEnd"/>
      <w:r>
        <w:rPr>
          <w:color w:val="000000"/>
        </w:rPr>
        <w:t xml:space="preserve"> регистрации прекращения физическим лицом деятельности в качестве индивидуального предпринимателя – 160 рублей</w:t>
      </w:r>
    </w:p>
    <w:p w:rsidR="00FE140F" w:rsidRDefault="00FE140F" w:rsidP="00FE140F">
      <w:pPr>
        <w:pStyle w:val="a3"/>
        <w:shd w:val="clear" w:color="auto" w:fill="FFFFFF"/>
        <w:spacing w:after="202" w:afterAutospacing="0"/>
        <w:jc w:val="both"/>
        <w:rPr>
          <w:rStyle w:val="FontStyle82"/>
          <w:color w:val="000000"/>
          <w:sz w:val="36"/>
          <w:szCs w:val="36"/>
        </w:rPr>
      </w:pPr>
      <w:r w:rsidRPr="00FE140F">
        <w:rPr>
          <w:color w:val="000000"/>
          <w:sz w:val="36"/>
          <w:szCs w:val="36"/>
        </w:rPr>
        <w:t xml:space="preserve">2. </w:t>
      </w:r>
      <w:r w:rsidRPr="00FE140F">
        <w:rPr>
          <w:rStyle w:val="FontStyle83"/>
          <w:b/>
          <w:color w:val="000000"/>
          <w:sz w:val="36"/>
          <w:szCs w:val="36"/>
        </w:rPr>
        <w:t xml:space="preserve">Управления Федеральной службы государственной регистрации, кадастра и картографии по </w:t>
      </w:r>
      <w:r w:rsidRPr="00FE140F">
        <w:rPr>
          <w:rStyle w:val="FontStyle82"/>
          <w:color w:val="000000"/>
          <w:sz w:val="36"/>
          <w:szCs w:val="36"/>
        </w:rPr>
        <w:t>Челябинской области</w:t>
      </w:r>
      <w:r>
        <w:rPr>
          <w:rStyle w:val="FontStyle82"/>
          <w:color w:val="000000"/>
          <w:sz w:val="36"/>
          <w:szCs w:val="36"/>
        </w:rPr>
        <w:t>:</w:t>
      </w:r>
    </w:p>
    <w:p w:rsidR="007E5F8B" w:rsidRDefault="007E5F8B" w:rsidP="007E5F8B">
      <w:pPr>
        <w:jc w:val="both"/>
        <w:rPr>
          <w:sz w:val="24"/>
          <w:szCs w:val="24"/>
        </w:rPr>
      </w:pPr>
      <w:r w:rsidRPr="007E5F8B">
        <w:rPr>
          <w:sz w:val="24"/>
          <w:szCs w:val="24"/>
        </w:rPr>
        <w:t xml:space="preserve">1.  Государственная регистрация права, доли в праве общей собственности, возникшего до введения в действие ФЗ «О государственной регистрации прав на недвижимое имущество и сделок с ним (далее Закон), осуществляемая по желанию правообладателя; регистрация права, возникшего после введения Закона:           </w:t>
      </w:r>
    </w:p>
    <w:p w:rsidR="007E5F8B" w:rsidRDefault="007E5F8B" w:rsidP="007E5F8B">
      <w:pPr>
        <w:jc w:val="both"/>
        <w:rPr>
          <w:sz w:val="24"/>
          <w:szCs w:val="24"/>
        </w:rPr>
      </w:pPr>
      <w:r w:rsidRPr="007E5F8B">
        <w:rPr>
          <w:sz w:val="24"/>
          <w:szCs w:val="24"/>
        </w:rPr>
        <w:t xml:space="preserve"> - для физического лица  -  2.000 рублей; </w:t>
      </w:r>
    </w:p>
    <w:p w:rsidR="007E5F8B" w:rsidRDefault="007E5F8B" w:rsidP="007E5F8B">
      <w:pPr>
        <w:jc w:val="both"/>
        <w:rPr>
          <w:sz w:val="24"/>
          <w:szCs w:val="24"/>
        </w:rPr>
      </w:pPr>
      <w:r w:rsidRPr="007E5F8B">
        <w:rPr>
          <w:sz w:val="24"/>
          <w:szCs w:val="24"/>
        </w:rPr>
        <w:t xml:space="preserve">на объекты, указанные в подп.24 п.1 ст.333.33 НК РФ – 350 рублей; </w:t>
      </w:r>
    </w:p>
    <w:p w:rsidR="007E5F8B" w:rsidRPr="007E5F8B" w:rsidRDefault="007E5F8B" w:rsidP="007E5F8B">
      <w:pPr>
        <w:jc w:val="both"/>
        <w:rPr>
          <w:sz w:val="24"/>
          <w:szCs w:val="24"/>
        </w:rPr>
      </w:pPr>
      <w:r w:rsidRPr="007E5F8B">
        <w:rPr>
          <w:sz w:val="24"/>
          <w:szCs w:val="24"/>
        </w:rPr>
        <w:t xml:space="preserve"> - для юридического лица – 22.000 рублей (подп.22 п.1 ст.333.33 НК РФ</w:t>
      </w:r>
      <w:proofErr w:type="gramStart"/>
      <w:r w:rsidRPr="007E5F8B">
        <w:rPr>
          <w:sz w:val="24"/>
          <w:szCs w:val="24"/>
        </w:rPr>
        <w:t xml:space="preserve"> )</w:t>
      </w:r>
      <w:proofErr w:type="gramEnd"/>
    </w:p>
    <w:p w:rsidR="007E5F8B" w:rsidRDefault="007E5F8B" w:rsidP="007E5F8B">
      <w:pPr>
        <w:jc w:val="both"/>
        <w:rPr>
          <w:sz w:val="24"/>
          <w:szCs w:val="24"/>
        </w:rPr>
      </w:pPr>
      <w:r w:rsidRPr="007E5F8B">
        <w:rPr>
          <w:sz w:val="24"/>
          <w:szCs w:val="24"/>
        </w:rPr>
        <w:t xml:space="preserve">2.  </w:t>
      </w:r>
      <w:proofErr w:type="gramStart"/>
      <w:r w:rsidRPr="007E5F8B">
        <w:rPr>
          <w:sz w:val="24"/>
          <w:szCs w:val="24"/>
        </w:rPr>
        <w:t xml:space="preserve">Государственная регистрация права собственности физического лица на земельный участок, предназначенный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w:t>
      </w:r>
      <w:proofErr w:type="gramEnd"/>
    </w:p>
    <w:p w:rsidR="007E5F8B" w:rsidRPr="007E5F8B" w:rsidRDefault="007E5F8B" w:rsidP="007E5F8B">
      <w:pPr>
        <w:jc w:val="both"/>
        <w:rPr>
          <w:sz w:val="24"/>
          <w:szCs w:val="24"/>
        </w:rPr>
      </w:pPr>
      <w:r w:rsidRPr="007E5F8B">
        <w:rPr>
          <w:sz w:val="24"/>
          <w:szCs w:val="24"/>
        </w:rPr>
        <w:t xml:space="preserve">  - для физического лица  -  350 рублей;  (подп.24 п.1 ст.333.33 НК РФ)</w:t>
      </w:r>
    </w:p>
    <w:p w:rsidR="007E5F8B" w:rsidRDefault="007E5F8B" w:rsidP="007E5F8B">
      <w:pPr>
        <w:jc w:val="both"/>
        <w:rPr>
          <w:sz w:val="24"/>
          <w:szCs w:val="24"/>
        </w:rPr>
      </w:pPr>
      <w:r w:rsidRPr="007E5F8B">
        <w:rPr>
          <w:sz w:val="24"/>
          <w:szCs w:val="24"/>
        </w:rPr>
        <w:t>3.  Государственная регистрация договора аренды, до-говора безвозмездного срочного пользования земельным участком, договора субаренды, договор</w:t>
      </w:r>
      <w:proofErr w:type="gramStart"/>
      <w:r w:rsidRPr="007E5F8B">
        <w:rPr>
          <w:sz w:val="24"/>
          <w:szCs w:val="24"/>
        </w:rPr>
        <w:t>а(</w:t>
      </w:r>
      <w:proofErr w:type="gramEnd"/>
      <w:r w:rsidRPr="007E5F8B">
        <w:rPr>
          <w:sz w:val="24"/>
          <w:szCs w:val="24"/>
        </w:rPr>
        <w:t xml:space="preserve">соглашение) о присоединении к договору аренды:                                                                  </w:t>
      </w:r>
    </w:p>
    <w:p w:rsidR="007E5F8B" w:rsidRDefault="007E5F8B" w:rsidP="007E5F8B">
      <w:pPr>
        <w:jc w:val="both"/>
        <w:rPr>
          <w:sz w:val="24"/>
          <w:szCs w:val="24"/>
        </w:rPr>
      </w:pPr>
      <w:r w:rsidRPr="007E5F8B">
        <w:rPr>
          <w:sz w:val="24"/>
          <w:szCs w:val="24"/>
        </w:rPr>
        <w:lastRenderedPageBreak/>
        <w:t xml:space="preserve">    -  в случае если с заявлением о государственной регистрации договора аренды обращается одна сторона, а именно: </w:t>
      </w:r>
    </w:p>
    <w:p w:rsidR="007E5F8B" w:rsidRDefault="007E5F8B" w:rsidP="007E5F8B">
      <w:pPr>
        <w:jc w:val="both"/>
        <w:rPr>
          <w:sz w:val="24"/>
          <w:szCs w:val="24"/>
        </w:rPr>
      </w:pPr>
      <w:r w:rsidRPr="007E5F8B">
        <w:rPr>
          <w:sz w:val="24"/>
          <w:szCs w:val="24"/>
        </w:rPr>
        <w:t xml:space="preserve">-физическое  лицо – 2.000 рублей;                                                                </w:t>
      </w:r>
    </w:p>
    <w:p w:rsidR="007E5F8B" w:rsidRDefault="007E5F8B" w:rsidP="007E5F8B">
      <w:pPr>
        <w:jc w:val="both"/>
        <w:rPr>
          <w:sz w:val="24"/>
          <w:szCs w:val="24"/>
        </w:rPr>
      </w:pPr>
      <w:r w:rsidRPr="007E5F8B">
        <w:rPr>
          <w:sz w:val="24"/>
          <w:szCs w:val="24"/>
        </w:rPr>
        <w:t xml:space="preserve"> юридическое лицо – 22.000 рублей;                                           </w:t>
      </w:r>
    </w:p>
    <w:p w:rsidR="00FE140F" w:rsidRDefault="007E5F8B" w:rsidP="007E5F8B">
      <w:pPr>
        <w:jc w:val="both"/>
        <w:rPr>
          <w:sz w:val="24"/>
          <w:szCs w:val="24"/>
        </w:rPr>
      </w:pPr>
      <w:r w:rsidRPr="007E5F8B">
        <w:rPr>
          <w:sz w:val="24"/>
          <w:szCs w:val="24"/>
        </w:rPr>
        <w:t xml:space="preserve"> При  этом государственная пошлина уплачивается только за государственную регистрацию договора вне зависимости от количества объектов недвижимого имущества, являющихся объектами аренды, государственная регистрация ограничений (обременений), возникающих на основании договора аренды, осуществляется без уплаты государстве</w:t>
      </w:r>
      <w:r>
        <w:rPr>
          <w:sz w:val="24"/>
          <w:szCs w:val="24"/>
        </w:rPr>
        <w:t xml:space="preserve">нной пошлины  </w:t>
      </w:r>
      <w:r w:rsidRPr="007E5F8B">
        <w:rPr>
          <w:sz w:val="24"/>
          <w:szCs w:val="24"/>
        </w:rPr>
        <w:t>(подп. 22 п.1 ст.333.33 НК РФ)</w:t>
      </w:r>
    </w:p>
    <w:p w:rsidR="007E5F8B" w:rsidRDefault="007E5F8B" w:rsidP="007E5F8B">
      <w:pPr>
        <w:jc w:val="both"/>
        <w:rPr>
          <w:sz w:val="24"/>
          <w:szCs w:val="24"/>
        </w:rPr>
      </w:pPr>
    </w:p>
    <w:p w:rsidR="007E5F8B" w:rsidRDefault="007E5F8B" w:rsidP="007E5F8B">
      <w:pPr>
        <w:jc w:val="both"/>
        <w:rPr>
          <w:rFonts w:ascii="Times New Roman" w:hAnsi="Times New Roman" w:cs="Times New Roman"/>
          <w:b/>
          <w:sz w:val="36"/>
          <w:szCs w:val="36"/>
        </w:rPr>
      </w:pPr>
      <w:r w:rsidRPr="007E5F8B">
        <w:rPr>
          <w:rFonts w:ascii="Times New Roman" w:hAnsi="Times New Roman" w:cs="Times New Roman"/>
          <w:b/>
          <w:sz w:val="36"/>
          <w:szCs w:val="36"/>
        </w:rPr>
        <w:t xml:space="preserve">3.  Отдела ЗАГС администрации </w:t>
      </w:r>
      <w:proofErr w:type="spellStart"/>
      <w:r w:rsidRPr="007E5F8B">
        <w:rPr>
          <w:rFonts w:ascii="Times New Roman" w:hAnsi="Times New Roman" w:cs="Times New Roman"/>
          <w:b/>
          <w:sz w:val="36"/>
          <w:szCs w:val="36"/>
        </w:rPr>
        <w:t>Усть-Катавского</w:t>
      </w:r>
      <w:proofErr w:type="spellEnd"/>
      <w:r w:rsidRPr="007E5F8B">
        <w:rPr>
          <w:rFonts w:ascii="Times New Roman" w:hAnsi="Times New Roman" w:cs="Times New Roman"/>
          <w:b/>
          <w:sz w:val="36"/>
          <w:szCs w:val="36"/>
        </w:rPr>
        <w:t xml:space="preserve"> городского округа:</w:t>
      </w:r>
    </w:p>
    <w:p w:rsidR="007E5F8B" w:rsidRPr="007E5F8B" w:rsidRDefault="007E5F8B" w:rsidP="007E5F8B">
      <w:pPr>
        <w:spacing w:after="0"/>
        <w:jc w:val="both"/>
        <w:rPr>
          <w:b/>
          <w:sz w:val="24"/>
          <w:szCs w:val="24"/>
        </w:rPr>
      </w:pPr>
      <w:r w:rsidRPr="007E5F8B">
        <w:rPr>
          <w:b/>
          <w:sz w:val="24"/>
          <w:szCs w:val="24"/>
        </w:rPr>
        <w:t>1</w:t>
      </w:r>
      <w:r w:rsidRPr="007E5F8B">
        <w:rPr>
          <w:sz w:val="24"/>
          <w:szCs w:val="24"/>
        </w:rPr>
        <w:t xml:space="preserve">.  Регистрацию </w:t>
      </w:r>
      <w:r w:rsidRPr="007E5F8B">
        <w:rPr>
          <w:b/>
          <w:sz w:val="24"/>
          <w:szCs w:val="24"/>
        </w:rPr>
        <w:t>заключения брака</w:t>
      </w:r>
      <w:r w:rsidRPr="007E5F8B">
        <w:rPr>
          <w:sz w:val="24"/>
          <w:szCs w:val="24"/>
        </w:rPr>
        <w:t xml:space="preserve">, включая выдачу свидетельства – </w:t>
      </w:r>
      <w:r w:rsidRPr="007E5F8B">
        <w:rPr>
          <w:b/>
          <w:sz w:val="24"/>
          <w:szCs w:val="24"/>
        </w:rPr>
        <w:t>350</w:t>
      </w:r>
      <w:r w:rsidRPr="007E5F8B">
        <w:rPr>
          <w:sz w:val="24"/>
          <w:szCs w:val="24"/>
        </w:rPr>
        <w:t xml:space="preserve"> рублей.</w:t>
      </w:r>
    </w:p>
    <w:p w:rsidR="007E5F8B" w:rsidRDefault="007E5F8B" w:rsidP="007E5F8B">
      <w:pPr>
        <w:spacing w:after="0"/>
        <w:jc w:val="both"/>
        <w:rPr>
          <w:sz w:val="24"/>
          <w:szCs w:val="24"/>
        </w:rPr>
      </w:pPr>
      <w:r w:rsidRPr="007E5F8B">
        <w:rPr>
          <w:b/>
          <w:sz w:val="24"/>
          <w:szCs w:val="24"/>
        </w:rPr>
        <w:t>2</w:t>
      </w:r>
      <w:r w:rsidRPr="007E5F8B">
        <w:rPr>
          <w:sz w:val="24"/>
          <w:szCs w:val="24"/>
        </w:rPr>
        <w:t xml:space="preserve">.  Регистрацию </w:t>
      </w:r>
      <w:r w:rsidRPr="007E5F8B">
        <w:rPr>
          <w:b/>
          <w:sz w:val="24"/>
          <w:szCs w:val="24"/>
        </w:rPr>
        <w:t>расторжения брака</w:t>
      </w:r>
      <w:r w:rsidRPr="007E5F8B">
        <w:rPr>
          <w:sz w:val="24"/>
          <w:szCs w:val="24"/>
        </w:rPr>
        <w:t>, включая выдачу свидетельства:</w:t>
      </w:r>
      <w:r>
        <w:rPr>
          <w:sz w:val="24"/>
          <w:szCs w:val="24"/>
        </w:rPr>
        <w:t xml:space="preserve"> </w:t>
      </w:r>
      <w:r w:rsidRPr="007E5F8B">
        <w:rPr>
          <w:sz w:val="24"/>
          <w:szCs w:val="24"/>
        </w:rPr>
        <w:t xml:space="preserve">- при взаимном согласии супругов, не имеющих общих несовершеннолетних детей – </w:t>
      </w:r>
      <w:r w:rsidRPr="007E5F8B">
        <w:rPr>
          <w:b/>
          <w:sz w:val="24"/>
          <w:szCs w:val="24"/>
        </w:rPr>
        <w:t xml:space="preserve">650 </w:t>
      </w:r>
      <w:r w:rsidRPr="007E5F8B">
        <w:rPr>
          <w:sz w:val="24"/>
          <w:szCs w:val="24"/>
        </w:rPr>
        <w:t xml:space="preserve">рублей с каждого из супругов.                                                                                       </w:t>
      </w:r>
    </w:p>
    <w:p w:rsidR="007E5F8B" w:rsidRPr="007E5F8B" w:rsidRDefault="007E5F8B" w:rsidP="007E5F8B">
      <w:pPr>
        <w:spacing w:after="0"/>
        <w:jc w:val="both"/>
        <w:rPr>
          <w:b/>
          <w:sz w:val="24"/>
          <w:szCs w:val="24"/>
        </w:rPr>
      </w:pPr>
      <w:r w:rsidRPr="007E5F8B">
        <w:rPr>
          <w:b/>
          <w:sz w:val="24"/>
          <w:szCs w:val="24"/>
        </w:rPr>
        <w:t>3</w:t>
      </w:r>
      <w:r w:rsidRPr="007E5F8B">
        <w:rPr>
          <w:sz w:val="24"/>
          <w:szCs w:val="24"/>
        </w:rPr>
        <w:t xml:space="preserve">.  За регистрацию </w:t>
      </w:r>
      <w:r w:rsidRPr="007E5F8B">
        <w:rPr>
          <w:b/>
          <w:sz w:val="24"/>
          <w:szCs w:val="24"/>
        </w:rPr>
        <w:t>установления отцовства</w:t>
      </w:r>
      <w:r w:rsidRPr="007E5F8B">
        <w:rPr>
          <w:sz w:val="24"/>
          <w:szCs w:val="24"/>
        </w:rPr>
        <w:t xml:space="preserve">, включая выдачу свидетельства об установлении отцовства </w:t>
      </w:r>
    </w:p>
    <w:p w:rsidR="007E5F8B" w:rsidRDefault="007E5F8B" w:rsidP="007E5F8B">
      <w:pPr>
        <w:spacing w:after="0"/>
        <w:jc w:val="both"/>
        <w:rPr>
          <w:b/>
          <w:sz w:val="24"/>
          <w:szCs w:val="24"/>
        </w:rPr>
      </w:pPr>
      <w:r w:rsidRPr="007E5F8B">
        <w:rPr>
          <w:sz w:val="24"/>
          <w:szCs w:val="24"/>
        </w:rPr>
        <w:t xml:space="preserve">– </w:t>
      </w:r>
      <w:r w:rsidRPr="007E5F8B">
        <w:rPr>
          <w:b/>
          <w:sz w:val="24"/>
          <w:szCs w:val="24"/>
        </w:rPr>
        <w:t>350</w:t>
      </w:r>
      <w:r w:rsidRPr="007E5F8B">
        <w:rPr>
          <w:sz w:val="24"/>
          <w:szCs w:val="24"/>
        </w:rPr>
        <w:t xml:space="preserve"> рублей.</w:t>
      </w:r>
      <w:r w:rsidRPr="007E5F8B">
        <w:rPr>
          <w:b/>
          <w:sz w:val="24"/>
          <w:szCs w:val="24"/>
        </w:rPr>
        <w:t xml:space="preserve">                                                                             </w:t>
      </w:r>
    </w:p>
    <w:p w:rsidR="007E5F8B" w:rsidRDefault="007E5F8B" w:rsidP="007E5F8B">
      <w:pPr>
        <w:spacing w:after="0"/>
        <w:jc w:val="both"/>
        <w:rPr>
          <w:b/>
          <w:sz w:val="24"/>
          <w:szCs w:val="24"/>
        </w:rPr>
      </w:pPr>
      <w:r w:rsidRPr="007E5F8B">
        <w:rPr>
          <w:b/>
          <w:sz w:val="24"/>
          <w:szCs w:val="24"/>
        </w:rPr>
        <w:t>4</w:t>
      </w:r>
      <w:r w:rsidRPr="007E5F8B">
        <w:rPr>
          <w:sz w:val="24"/>
          <w:szCs w:val="24"/>
        </w:rPr>
        <w:t xml:space="preserve">.  За регистрацию </w:t>
      </w:r>
      <w:r w:rsidRPr="007E5F8B">
        <w:rPr>
          <w:b/>
          <w:sz w:val="24"/>
          <w:szCs w:val="24"/>
        </w:rPr>
        <w:t>перемены имени</w:t>
      </w:r>
      <w:r w:rsidRPr="007E5F8B">
        <w:rPr>
          <w:sz w:val="24"/>
          <w:szCs w:val="24"/>
        </w:rPr>
        <w:t>, включающего</w:t>
      </w:r>
      <w:r w:rsidRPr="007E5F8B">
        <w:rPr>
          <w:b/>
          <w:sz w:val="24"/>
          <w:szCs w:val="24"/>
        </w:rPr>
        <w:t xml:space="preserve"> </w:t>
      </w:r>
      <w:r w:rsidRPr="007E5F8B">
        <w:rPr>
          <w:sz w:val="24"/>
          <w:szCs w:val="24"/>
        </w:rPr>
        <w:t xml:space="preserve">в себя фамилию, собственно имя и (или) отчество, включая выдачу свидетельства о перемене имени  </w:t>
      </w:r>
      <w:r w:rsidRPr="007E5F8B">
        <w:rPr>
          <w:b/>
          <w:sz w:val="24"/>
          <w:szCs w:val="24"/>
        </w:rPr>
        <w:t xml:space="preserve">       </w:t>
      </w:r>
      <w:r w:rsidRPr="007E5F8B">
        <w:rPr>
          <w:sz w:val="24"/>
          <w:szCs w:val="24"/>
        </w:rPr>
        <w:t xml:space="preserve">– </w:t>
      </w:r>
      <w:r w:rsidRPr="007E5F8B">
        <w:rPr>
          <w:b/>
          <w:sz w:val="24"/>
          <w:szCs w:val="24"/>
        </w:rPr>
        <w:t>1600</w:t>
      </w:r>
      <w:r w:rsidRPr="007E5F8B">
        <w:rPr>
          <w:sz w:val="24"/>
          <w:szCs w:val="24"/>
        </w:rPr>
        <w:t xml:space="preserve"> рублей.                                                                          </w:t>
      </w:r>
      <w:r w:rsidRPr="007E5F8B">
        <w:rPr>
          <w:b/>
          <w:sz w:val="24"/>
          <w:szCs w:val="24"/>
        </w:rPr>
        <w:t xml:space="preserve"> 5</w:t>
      </w:r>
      <w:r w:rsidRPr="007E5F8B">
        <w:rPr>
          <w:sz w:val="24"/>
          <w:szCs w:val="24"/>
        </w:rPr>
        <w:t xml:space="preserve">.  За </w:t>
      </w:r>
      <w:r w:rsidRPr="007E5F8B">
        <w:rPr>
          <w:b/>
          <w:sz w:val="24"/>
          <w:szCs w:val="24"/>
        </w:rPr>
        <w:t xml:space="preserve">внесение исправлений и изменений в </w:t>
      </w:r>
      <w:r w:rsidRPr="007E5F8B">
        <w:rPr>
          <w:sz w:val="24"/>
          <w:szCs w:val="24"/>
        </w:rPr>
        <w:t>записи актов</w:t>
      </w:r>
      <w:r w:rsidRPr="007E5F8B">
        <w:rPr>
          <w:b/>
          <w:sz w:val="24"/>
          <w:szCs w:val="24"/>
        </w:rPr>
        <w:t xml:space="preserve"> </w:t>
      </w:r>
      <w:r w:rsidRPr="007E5F8B">
        <w:rPr>
          <w:sz w:val="24"/>
          <w:szCs w:val="24"/>
        </w:rPr>
        <w:t xml:space="preserve">гражданского состояния, включая выдачу свидетельства – </w:t>
      </w:r>
      <w:r w:rsidRPr="007E5F8B">
        <w:rPr>
          <w:b/>
          <w:sz w:val="24"/>
          <w:szCs w:val="24"/>
        </w:rPr>
        <w:t>650</w:t>
      </w:r>
      <w:r w:rsidRPr="007E5F8B">
        <w:rPr>
          <w:sz w:val="24"/>
          <w:szCs w:val="24"/>
        </w:rPr>
        <w:t xml:space="preserve"> рублей.</w:t>
      </w:r>
      <w:r w:rsidRPr="007E5F8B">
        <w:rPr>
          <w:b/>
          <w:sz w:val="24"/>
          <w:szCs w:val="24"/>
        </w:rPr>
        <w:t xml:space="preserve">                                                                            </w:t>
      </w:r>
    </w:p>
    <w:p w:rsidR="007E5F8B" w:rsidRDefault="007E5F8B" w:rsidP="007E5F8B">
      <w:pPr>
        <w:spacing w:after="0"/>
        <w:jc w:val="both"/>
        <w:rPr>
          <w:sz w:val="24"/>
          <w:szCs w:val="24"/>
        </w:rPr>
      </w:pPr>
      <w:r>
        <w:rPr>
          <w:b/>
          <w:sz w:val="24"/>
          <w:szCs w:val="24"/>
        </w:rPr>
        <w:t>6</w:t>
      </w:r>
      <w:r w:rsidRPr="007E5F8B">
        <w:rPr>
          <w:sz w:val="24"/>
          <w:szCs w:val="24"/>
        </w:rPr>
        <w:t xml:space="preserve">.  За </w:t>
      </w:r>
      <w:r w:rsidRPr="007E5F8B">
        <w:rPr>
          <w:b/>
          <w:sz w:val="24"/>
          <w:szCs w:val="24"/>
        </w:rPr>
        <w:t>выдачу повторного свидетельства</w:t>
      </w:r>
      <w:r w:rsidR="00C41B89">
        <w:rPr>
          <w:sz w:val="24"/>
          <w:szCs w:val="24"/>
        </w:rPr>
        <w:t xml:space="preserve"> о государст</w:t>
      </w:r>
      <w:bookmarkStart w:id="0" w:name="_GoBack"/>
      <w:bookmarkEnd w:id="0"/>
      <w:r w:rsidRPr="007E5F8B">
        <w:rPr>
          <w:sz w:val="24"/>
          <w:szCs w:val="24"/>
        </w:rPr>
        <w:t xml:space="preserve">венной регистрации акта гражданского состояния   </w:t>
      </w:r>
      <w:r w:rsidRPr="007E5F8B">
        <w:rPr>
          <w:b/>
          <w:sz w:val="24"/>
          <w:szCs w:val="24"/>
        </w:rPr>
        <w:t xml:space="preserve">      </w:t>
      </w:r>
      <w:r w:rsidRPr="007E5F8B">
        <w:rPr>
          <w:sz w:val="24"/>
          <w:szCs w:val="24"/>
        </w:rPr>
        <w:t xml:space="preserve">– </w:t>
      </w:r>
      <w:r w:rsidRPr="007E5F8B">
        <w:rPr>
          <w:b/>
          <w:sz w:val="24"/>
          <w:szCs w:val="24"/>
        </w:rPr>
        <w:t>350</w:t>
      </w:r>
      <w:r w:rsidRPr="007E5F8B">
        <w:rPr>
          <w:sz w:val="24"/>
          <w:szCs w:val="24"/>
        </w:rPr>
        <w:t xml:space="preserve"> рублей.                                                                            </w:t>
      </w:r>
    </w:p>
    <w:p w:rsidR="007E5F8B" w:rsidRDefault="007E5F8B" w:rsidP="007E5F8B">
      <w:pPr>
        <w:spacing w:after="0"/>
        <w:jc w:val="both"/>
        <w:rPr>
          <w:b/>
          <w:sz w:val="24"/>
          <w:szCs w:val="24"/>
        </w:rPr>
      </w:pPr>
      <w:r w:rsidRPr="007E5F8B">
        <w:rPr>
          <w:sz w:val="24"/>
          <w:szCs w:val="24"/>
        </w:rPr>
        <w:t xml:space="preserve"> </w:t>
      </w:r>
      <w:r>
        <w:rPr>
          <w:b/>
          <w:sz w:val="24"/>
          <w:szCs w:val="24"/>
        </w:rPr>
        <w:t>7</w:t>
      </w:r>
      <w:r w:rsidRPr="007E5F8B">
        <w:rPr>
          <w:sz w:val="24"/>
          <w:szCs w:val="24"/>
        </w:rPr>
        <w:t xml:space="preserve">.  За </w:t>
      </w:r>
      <w:r w:rsidRPr="007E5F8B">
        <w:rPr>
          <w:b/>
          <w:sz w:val="24"/>
          <w:szCs w:val="24"/>
        </w:rPr>
        <w:t>выдачу физическим лицам справок</w:t>
      </w:r>
      <w:r w:rsidRPr="007E5F8B">
        <w:rPr>
          <w:sz w:val="24"/>
          <w:szCs w:val="24"/>
        </w:rPr>
        <w:t xml:space="preserve"> из архивов органов записи актов гражданского состояния и иных уполномоченных органов </w:t>
      </w:r>
      <w:r w:rsidRPr="007E5F8B">
        <w:rPr>
          <w:b/>
          <w:sz w:val="24"/>
          <w:szCs w:val="24"/>
        </w:rPr>
        <w:t xml:space="preserve">    </w:t>
      </w:r>
      <w:r w:rsidRPr="007E5F8B">
        <w:rPr>
          <w:sz w:val="24"/>
          <w:szCs w:val="24"/>
        </w:rPr>
        <w:t xml:space="preserve">– </w:t>
      </w:r>
      <w:r w:rsidRPr="007E5F8B">
        <w:rPr>
          <w:b/>
          <w:sz w:val="24"/>
          <w:szCs w:val="24"/>
        </w:rPr>
        <w:t>200</w:t>
      </w:r>
      <w:r w:rsidRPr="007E5F8B">
        <w:rPr>
          <w:sz w:val="24"/>
          <w:szCs w:val="24"/>
        </w:rPr>
        <w:t xml:space="preserve"> рублей.</w:t>
      </w:r>
      <w:r w:rsidRPr="007E5F8B">
        <w:rPr>
          <w:b/>
          <w:sz w:val="24"/>
          <w:szCs w:val="24"/>
        </w:rPr>
        <w:t xml:space="preserve">          </w:t>
      </w:r>
    </w:p>
    <w:p w:rsidR="007E5F8B" w:rsidRDefault="007E5F8B" w:rsidP="007E5F8B">
      <w:pPr>
        <w:spacing w:after="0"/>
        <w:jc w:val="both"/>
        <w:rPr>
          <w:b/>
          <w:sz w:val="24"/>
          <w:szCs w:val="24"/>
        </w:rPr>
      </w:pPr>
    </w:p>
    <w:p w:rsidR="007E5F8B" w:rsidRDefault="007E5F8B" w:rsidP="007E5F8B">
      <w:pPr>
        <w:spacing w:after="0"/>
        <w:jc w:val="both"/>
        <w:rPr>
          <w:rFonts w:ascii="Times New Roman" w:hAnsi="Times New Roman" w:cs="Times New Roman"/>
          <w:b/>
          <w:sz w:val="36"/>
          <w:szCs w:val="36"/>
        </w:rPr>
      </w:pPr>
      <w:r w:rsidRPr="007E5F8B">
        <w:rPr>
          <w:rFonts w:ascii="Times New Roman" w:hAnsi="Times New Roman" w:cs="Times New Roman"/>
          <w:b/>
          <w:sz w:val="36"/>
          <w:szCs w:val="36"/>
        </w:rPr>
        <w:t>4.     УФМС России по Челябинской области:</w:t>
      </w:r>
    </w:p>
    <w:p w:rsidR="007E5F8B" w:rsidRPr="007E5F8B" w:rsidRDefault="007E5F8B" w:rsidP="007E5F8B">
      <w:pPr>
        <w:spacing w:after="0"/>
        <w:jc w:val="both"/>
        <w:rPr>
          <w:rFonts w:ascii="Times New Roman" w:hAnsi="Times New Roman" w:cs="Times New Roman"/>
          <w:b/>
          <w:sz w:val="24"/>
          <w:szCs w:val="24"/>
        </w:rPr>
      </w:pPr>
    </w:p>
    <w:p w:rsidR="007E5F8B" w:rsidRPr="007E5F8B" w:rsidRDefault="007E5F8B" w:rsidP="007E5F8B">
      <w:pPr>
        <w:spacing w:after="0"/>
        <w:jc w:val="both"/>
        <w:rPr>
          <w:b/>
          <w:sz w:val="24"/>
          <w:szCs w:val="24"/>
        </w:rPr>
      </w:pPr>
      <w:r w:rsidRPr="007E5F8B">
        <w:rPr>
          <w:b/>
          <w:sz w:val="24"/>
          <w:szCs w:val="24"/>
        </w:rPr>
        <w:t>1</w:t>
      </w:r>
      <w:r w:rsidRPr="007E5F8B">
        <w:rPr>
          <w:sz w:val="24"/>
          <w:szCs w:val="24"/>
        </w:rPr>
        <w:t xml:space="preserve">.  Первичная выдача российского паспорта – </w:t>
      </w:r>
      <w:r w:rsidRPr="007E5F8B">
        <w:rPr>
          <w:b/>
          <w:sz w:val="24"/>
          <w:szCs w:val="24"/>
        </w:rPr>
        <w:t>300</w:t>
      </w:r>
      <w:r w:rsidRPr="007E5F8B">
        <w:rPr>
          <w:sz w:val="24"/>
          <w:szCs w:val="24"/>
        </w:rPr>
        <w:t xml:space="preserve"> рублей.</w:t>
      </w:r>
    </w:p>
    <w:p w:rsidR="007E5F8B" w:rsidRPr="007E5F8B" w:rsidRDefault="007E5F8B" w:rsidP="007E5F8B">
      <w:pPr>
        <w:spacing w:after="0"/>
        <w:jc w:val="both"/>
        <w:rPr>
          <w:b/>
          <w:sz w:val="24"/>
          <w:szCs w:val="24"/>
        </w:rPr>
      </w:pPr>
      <w:r w:rsidRPr="007E5F8B">
        <w:rPr>
          <w:b/>
          <w:sz w:val="24"/>
          <w:szCs w:val="24"/>
        </w:rPr>
        <w:t>2</w:t>
      </w:r>
      <w:r w:rsidRPr="007E5F8B">
        <w:rPr>
          <w:sz w:val="24"/>
          <w:szCs w:val="24"/>
        </w:rPr>
        <w:t xml:space="preserve">.  Выдача российского паспорта взамен утраченного или пришедшего в негодность – </w:t>
      </w:r>
      <w:r w:rsidRPr="007E5F8B">
        <w:rPr>
          <w:b/>
          <w:sz w:val="24"/>
          <w:szCs w:val="24"/>
        </w:rPr>
        <w:t>1.500</w:t>
      </w:r>
      <w:r w:rsidRPr="007E5F8B">
        <w:rPr>
          <w:sz w:val="24"/>
          <w:szCs w:val="24"/>
        </w:rPr>
        <w:t xml:space="preserve"> рублей.</w:t>
      </w:r>
    </w:p>
    <w:p w:rsidR="00845EF2" w:rsidRPr="007E5F8B" w:rsidRDefault="007E5F8B" w:rsidP="007E5F8B">
      <w:pPr>
        <w:jc w:val="both"/>
        <w:rPr>
          <w:sz w:val="24"/>
          <w:szCs w:val="24"/>
        </w:rPr>
      </w:pPr>
      <w:r w:rsidRPr="007E5F8B">
        <w:rPr>
          <w:b/>
          <w:sz w:val="24"/>
          <w:szCs w:val="24"/>
        </w:rPr>
        <w:t>3</w:t>
      </w:r>
      <w:r w:rsidRPr="007E5F8B">
        <w:rPr>
          <w:sz w:val="24"/>
          <w:szCs w:val="24"/>
        </w:rPr>
        <w:t xml:space="preserve">.  Выдача заграничного паспорта нового образца  для лиц  старше 14 лет– </w:t>
      </w:r>
      <w:r w:rsidRPr="007E5F8B">
        <w:rPr>
          <w:b/>
          <w:sz w:val="24"/>
          <w:szCs w:val="24"/>
        </w:rPr>
        <w:t>3.500</w:t>
      </w:r>
      <w:r w:rsidRPr="007E5F8B">
        <w:rPr>
          <w:sz w:val="24"/>
          <w:szCs w:val="24"/>
        </w:rPr>
        <w:t xml:space="preserve"> рублей,  для детей до 14 лет      – </w:t>
      </w:r>
      <w:r w:rsidRPr="007E5F8B">
        <w:rPr>
          <w:b/>
          <w:sz w:val="24"/>
          <w:szCs w:val="24"/>
        </w:rPr>
        <w:t>1.500</w:t>
      </w:r>
      <w:r w:rsidRPr="007E5F8B">
        <w:rPr>
          <w:sz w:val="24"/>
          <w:szCs w:val="24"/>
        </w:rPr>
        <w:t xml:space="preserve"> рублей</w:t>
      </w:r>
      <w:r w:rsidRPr="007E5F8B">
        <w:rPr>
          <w:b/>
          <w:sz w:val="24"/>
          <w:szCs w:val="24"/>
        </w:rPr>
        <w:t>.                                                                         4</w:t>
      </w:r>
      <w:r w:rsidRPr="007E5F8B">
        <w:rPr>
          <w:sz w:val="24"/>
          <w:szCs w:val="24"/>
        </w:rPr>
        <w:t xml:space="preserve">.  За выдачу обычного  загранпаспорта для лиц  старше 14 лет – </w:t>
      </w:r>
      <w:r w:rsidRPr="007E5F8B">
        <w:rPr>
          <w:b/>
          <w:sz w:val="24"/>
          <w:szCs w:val="24"/>
        </w:rPr>
        <w:t>2.000</w:t>
      </w:r>
      <w:r w:rsidRPr="007E5F8B">
        <w:rPr>
          <w:sz w:val="24"/>
          <w:szCs w:val="24"/>
        </w:rPr>
        <w:t xml:space="preserve"> рублей,  для детей до 14 лет          – </w:t>
      </w:r>
      <w:r w:rsidRPr="007E5F8B">
        <w:rPr>
          <w:b/>
          <w:sz w:val="24"/>
          <w:szCs w:val="24"/>
        </w:rPr>
        <w:t>300</w:t>
      </w:r>
      <w:r w:rsidRPr="007E5F8B">
        <w:rPr>
          <w:sz w:val="24"/>
          <w:szCs w:val="24"/>
        </w:rPr>
        <w:t xml:space="preserve"> рублей</w:t>
      </w:r>
      <w:proofErr w:type="gramStart"/>
      <w:r w:rsidRPr="007E5F8B">
        <w:rPr>
          <w:b/>
          <w:sz w:val="24"/>
          <w:szCs w:val="24"/>
        </w:rPr>
        <w:t xml:space="preserve"> .</w:t>
      </w:r>
      <w:proofErr w:type="gramEnd"/>
    </w:p>
    <w:sectPr w:rsidR="00845EF2" w:rsidRPr="007E5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D9"/>
    <w:rsid w:val="007E5F8B"/>
    <w:rsid w:val="00845EF2"/>
    <w:rsid w:val="00C41B89"/>
    <w:rsid w:val="00FC33D9"/>
    <w:rsid w:val="00FE1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2">
    <w:name w:val="Font Style82"/>
    <w:rsid w:val="00FE140F"/>
    <w:rPr>
      <w:rFonts w:ascii="Times New Roman" w:hAnsi="Times New Roman" w:cs="Times New Roman"/>
      <w:b/>
      <w:bCs/>
      <w:sz w:val="30"/>
      <w:szCs w:val="30"/>
    </w:rPr>
  </w:style>
  <w:style w:type="character" w:customStyle="1" w:styleId="FontStyle83">
    <w:name w:val="Font Style83"/>
    <w:rsid w:val="00FE140F"/>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2">
    <w:name w:val="Font Style82"/>
    <w:rsid w:val="00FE140F"/>
    <w:rPr>
      <w:rFonts w:ascii="Times New Roman" w:hAnsi="Times New Roman" w:cs="Times New Roman"/>
      <w:b/>
      <w:bCs/>
      <w:sz w:val="30"/>
      <w:szCs w:val="30"/>
    </w:rPr>
  </w:style>
  <w:style w:type="character" w:customStyle="1" w:styleId="FontStyle83">
    <w:name w:val="Font Style83"/>
    <w:rsid w:val="00FE140F"/>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3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2015-02-04T10:06:00Z</dcterms:created>
  <dcterms:modified xsi:type="dcterms:W3CDTF">2015-03-13T08:20:00Z</dcterms:modified>
</cp:coreProperties>
</file>