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CF" w:rsidRPr="00BB74DE" w:rsidRDefault="008D1083" w:rsidP="008D1083">
      <w:pPr>
        <w:tabs>
          <w:tab w:val="left" w:pos="4820"/>
        </w:tabs>
        <w:ind w:righ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</w:t>
      </w:r>
      <w:r w:rsidR="00AB4B34">
        <w:rPr>
          <w:rFonts w:ascii="Arial" w:hAnsi="Arial"/>
          <w:sz w:val="22"/>
          <w:szCs w:val="22"/>
        </w:rPr>
        <w:t xml:space="preserve">         </w:t>
      </w:r>
      <w:r w:rsidR="008733CF" w:rsidRPr="00BB74DE">
        <w:rPr>
          <w:noProof/>
          <w:sz w:val="26"/>
          <w:szCs w:val="26"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CF" w:rsidRPr="00BB74DE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>
        <w:rPr>
          <w:rFonts w:ascii="Arial Narrow" w:hAnsi="Arial Narrow"/>
          <w:b/>
          <w:sz w:val="41"/>
          <w:szCs w:val="41"/>
        </w:rPr>
        <w:t>Администрация</w:t>
      </w:r>
      <w:r w:rsidRPr="00BB74DE">
        <w:rPr>
          <w:rFonts w:ascii="Arial Narrow" w:hAnsi="Arial Narrow"/>
          <w:b/>
          <w:sz w:val="41"/>
          <w:szCs w:val="41"/>
        </w:rPr>
        <w:t xml:space="preserve"> Усть-Катавского городского округа</w:t>
      </w:r>
    </w:p>
    <w:p w:rsidR="008733CF" w:rsidRDefault="008733CF" w:rsidP="008733CF">
      <w:pPr>
        <w:jc w:val="center"/>
        <w:rPr>
          <w:rFonts w:ascii="Arial Narrow" w:hAnsi="Arial Narrow"/>
          <w:b/>
          <w:sz w:val="41"/>
          <w:szCs w:val="41"/>
        </w:rPr>
      </w:pPr>
      <w:r w:rsidRPr="00BB74DE">
        <w:rPr>
          <w:rFonts w:ascii="Arial Narrow" w:hAnsi="Arial Narrow"/>
          <w:b/>
          <w:sz w:val="41"/>
          <w:szCs w:val="41"/>
        </w:rPr>
        <w:t>Челябинской области</w:t>
      </w:r>
    </w:p>
    <w:p w:rsidR="008733CF" w:rsidRPr="00BB74DE" w:rsidRDefault="008733CF" w:rsidP="008733CF">
      <w:pPr>
        <w:pStyle w:val="1"/>
        <w:rPr>
          <w:sz w:val="52"/>
          <w:szCs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8733CF" w:rsidRPr="00BB74DE" w:rsidTr="000A72FE">
        <w:trPr>
          <w:trHeight w:val="100"/>
        </w:trPr>
        <w:tc>
          <w:tcPr>
            <w:tcW w:w="9695" w:type="dxa"/>
          </w:tcPr>
          <w:p w:rsidR="008733CF" w:rsidRPr="00A300EB" w:rsidRDefault="008733CF" w:rsidP="000A72FE">
            <w:pPr>
              <w:rPr>
                <w:sz w:val="8"/>
                <w:szCs w:val="8"/>
              </w:rPr>
            </w:pPr>
          </w:p>
        </w:tc>
      </w:tr>
    </w:tbl>
    <w:p w:rsidR="008733CF" w:rsidRPr="00022C57" w:rsidRDefault="008733CF" w:rsidP="008733CF">
      <w:pPr>
        <w:rPr>
          <w:szCs w:val="28"/>
        </w:rPr>
      </w:pPr>
      <w:r w:rsidRPr="00022C57">
        <w:rPr>
          <w:szCs w:val="28"/>
        </w:rPr>
        <w:t>От</w:t>
      </w:r>
      <w:r w:rsidR="00607F0D">
        <w:rPr>
          <w:szCs w:val="28"/>
        </w:rPr>
        <w:t xml:space="preserve"> 16.07.2019 </w:t>
      </w:r>
      <w:r>
        <w:rPr>
          <w:szCs w:val="28"/>
        </w:rPr>
        <w:t xml:space="preserve">г.                                                                                   </w:t>
      </w:r>
      <w:r w:rsidR="00AB4B34">
        <w:rPr>
          <w:szCs w:val="28"/>
        </w:rPr>
        <w:t xml:space="preserve">         </w:t>
      </w:r>
      <w:r w:rsidR="00607F0D">
        <w:rPr>
          <w:szCs w:val="28"/>
        </w:rPr>
        <w:t xml:space="preserve">      </w:t>
      </w:r>
      <w:r w:rsidR="00AB4B34">
        <w:rPr>
          <w:szCs w:val="28"/>
        </w:rPr>
        <w:t xml:space="preserve"> </w:t>
      </w:r>
      <w:r w:rsidRPr="00022C57">
        <w:rPr>
          <w:szCs w:val="28"/>
        </w:rPr>
        <w:t>№</w:t>
      </w:r>
      <w:r w:rsidR="008D1083">
        <w:rPr>
          <w:szCs w:val="28"/>
        </w:rPr>
        <w:t xml:space="preserve"> </w:t>
      </w:r>
      <w:r w:rsidR="00607F0D">
        <w:rPr>
          <w:szCs w:val="28"/>
        </w:rPr>
        <w:t>1035</w:t>
      </w:r>
    </w:p>
    <w:p w:rsidR="008733CF" w:rsidRDefault="008733CF" w:rsidP="008733CF">
      <w:pPr>
        <w:rPr>
          <w:sz w:val="26"/>
          <w:szCs w:val="26"/>
        </w:rPr>
      </w:pPr>
      <w:r>
        <w:rPr>
          <w:szCs w:val="28"/>
        </w:rPr>
        <w:t xml:space="preserve">              </w:t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</w:r>
      <w:r w:rsidRPr="00022C57">
        <w:rPr>
          <w:szCs w:val="28"/>
        </w:rPr>
        <w:tab/>
        <w:t xml:space="preserve">             </w:t>
      </w:r>
      <w:r>
        <w:rPr>
          <w:szCs w:val="28"/>
        </w:rPr>
        <w:t xml:space="preserve">                                            </w:t>
      </w:r>
      <w:r w:rsidRPr="00022C57">
        <w:rPr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733CF" w:rsidRPr="00C96FFE" w:rsidTr="000A72FE">
        <w:tc>
          <w:tcPr>
            <w:tcW w:w="5211" w:type="dxa"/>
            <w:shd w:val="clear" w:color="auto" w:fill="auto"/>
          </w:tcPr>
          <w:p w:rsidR="00340F9A" w:rsidRDefault="00F77F07" w:rsidP="00340F9A">
            <w:pPr>
              <w:tabs>
                <w:tab w:val="left" w:pos="1985"/>
              </w:tabs>
              <w:jc w:val="both"/>
            </w:pPr>
            <w:bookmarkStart w:id="0" w:name="_GoBack"/>
            <w:r>
              <w:rPr>
                <w:bCs/>
                <w:color w:val="000000"/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 xml:space="preserve">постановление администрации Усть-Катавского городского округа </w:t>
            </w:r>
            <w:r w:rsidRPr="00FB5056">
              <w:rPr>
                <w:szCs w:val="28"/>
              </w:rPr>
              <w:t xml:space="preserve">от </w:t>
            </w:r>
            <w:r w:rsidR="007D0ECE">
              <w:rPr>
                <w:szCs w:val="28"/>
              </w:rPr>
              <w:t>13</w:t>
            </w:r>
            <w:r w:rsidRPr="00FB5056">
              <w:rPr>
                <w:szCs w:val="28"/>
              </w:rPr>
              <w:t>.</w:t>
            </w:r>
            <w:r w:rsidR="007D0ECE">
              <w:rPr>
                <w:szCs w:val="28"/>
              </w:rPr>
              <w:t>05</w:t>
            </w:r>
            <w:r w:rsidRPr="00FB5056">
              <w:rPr>
                <w:szCs w:val="28"/>
              </w:rPr>
              <w:t>.201</w:t>
            </w:r>
            <w:r w:rsidR="007D0ECE">
              <w:rPr>
                <w:szCs w:val="28"/>
              </w:rPr>
              <w:t>9</w:t>
            </w:r>
            <w:r w:rsidRPr="00FB5056">
              <w:rPr>
                <w:szCs w:val="28"/>
              </w:rPr>
              <w:t xml:space="preserve"> г. </w:t>
            </w:r>
            <w:r>
              <w:rPr>
                <w:szCs w:val="28"/>
              </w:rPr>
              <w:t xml:space="preserve">№ </w:t>
            </w:r>
            <w:r w:rsidR="007D0ECE">
              <w:rPr>
                <w:szCs w:val="28"/>
              </w:rPr>
              <w:t>66</w:t>
            </w:r>
            <w:r w:rsidR="007F206E">
              <w:rPr>
                <w:szCs w:val="28"/>
              </w:rPr>
              <w:t>2</w:t>
            </w:r>
            <w:r>
              <w:rPr>
                <w:szCs w:val="28"/>
              </w:rPr>
              <w:t xml:space="preserve"> «</w:t>
            </w:r>
            <w:r w:rsidR="007D0ECE" w:rsidRPr="000A5A28">
              <w:rPr>
                <w:bCs/>
                <w:color w:val="000000"/>
                <w:szCs w:val="28"/>
              </w:rPr>
              <w:t xml:space="preserve">О порядке определения объема и условий предоставления </w:t>
            </w:r>
            <w:r w:rsidR="00607F0D" w:rsidRPr="000A5A28">
              <w:rPr>
                <w:bCs/>
                <w:color w:val="000000"/>
                <w:szCs w:val="28"/>
              </w:rPr>
              <w:t>муниципальным автономным</w:t>
            </w:r>
            <w:r w:rsidR="007D0ECE" w:rsidRPr="000A5A28">
              <w:rPr>
                <w:bCs/>
                <w:color w:val="000000"/>
                <w:szCs w:val="28"/>
              </w:rPr>
              <w:t xml:space="preserve"> учреждениям субсидий </w:t>
            </w:r>
            <w:r w:rsidR="00340F9A" w:rsidRPr="000A5A28">
              <w:rPr>
                <w:bCs/>
                <w:color w:val="000000"/>
                <w:szCs w:val="28"/>
              </w:rPr>
              <w:t xml:space="preserve">на иные цели </w:t>
            </w:r>
            <w:r w:rsidR="00340F9A">
              <w:rPr>
                <w:bCs/>
                <w:color w:val="000000"/>
                <w:szCs w:val="28"/>
              </w:rPr>
              <w:t xml:space="preserve">для </w:t>
            </w:r>
            <w:r w:rsidR="00340F9A">
              <w:rPr>
                <w:bCs/>
                <w:color w:val="000000"/>
              </w:rPr>
              <w:t>осуществления</w:t>
            </w:r>
            <w:r w:rsidR="00340F9A">
              <w:rPr>
                <w:szCs w:val="28"/>
              </w:rPr>
              <w:t xml:space="preserve"> мероприятий, предусмотренных в рамках муниципальной программы "Безопасность образовательных учреждений в Усть-Катавском городском округе</w:t>
            </w:r>
            <w:r w:rsidR="00340F9A">
              <w:t>»</w:t>
            </w:r>
          </w:p>
          <w:bookmarkEnd w:id="0"/>
          <w:p w:rsidR="008733CF" w:rsidRPr="00C96FFE" w:rsidRDefault="008733CF" w:rsidP="000A72FE">
            <w:pPr>
              <w:jc w:val="both"/>
              <w:rPr>
                <w:bCs/>
                <w:color w:val="000000"/>
                <w:szCs w:val="28"/>
              </w:rPr>
            </w:pPr>
          </w:p>
        </w:tc>
      </w:tr>
    </w:tbl>
    <w:p w:rsidR="008733CF" w:rsidRDefault="008733CF" w:rsidP="00720C4A">
      <w:pPr>
        <w:tabs>
          <w:tab w:val="left" w:pos="5812"/>
        </w:tabs>
        <w:ind w:right="-2" w:firstLine="851"/>
        <w:jc w:val="both"/>
        <w:rPr>
          <w:szCs w:val="28"/>
        </w:rPr>
      </w:pPr>
      <w:r w:rsidRPr="00785C20">
        <w:rPr>
          <w:color w:val="000000"/>
          <w:szCs w:val="28"/>
        </w:rPr>
        <w:t xml:space="preserve">В соответствии </w:t>
      </w:r>
      <w:r w:rsidRPr="005D6DFF">
        <w:t>с</w:t>
      </w:r>
      <w:r>
        <w:t xml:space="preserve"> </w:t>
      </w:r>
      <w:r w:rsidR="0012214E">
        <w:t>пунктом 17 статьи 241</w:t>
      </w:r>
      <w:r w:rsidRPr="005D6DFF">
        <w:t xml:space="preserve"> Бюджетного кодекса Российской Федерации</w:t>
      </w:r>
      <w:r>
        <w:rPr>
          <w:color w:val="000000"/>
          <w:szCs w:val="28"/>
        </w:rPr>
        <w:t>, Федеральным законом от 06.10.2003г. № 131-ФЗ «Об общих принципах организации местного самоуправления в Российской Федерации»,</w:t>
      </w:r>
      <w:r w:rsidRPr="00785C20">
        <w:rPr>
          <w:color w:val="000000"/>
          <w:szCs w:val="28"/>
        </w:rPr>
        <w:t xml:space="preserve"> </w:t>
      </w:r>
    </w:p>
    <w:p w:rsidR="008733CF" w:rsidRPr="00785C20" w:rsidRDefault="008733CF" w:rsidP="00720C4A">
      <w:pPr>
        <w:ind w:firstLine="567"/>
        <w:jc w:val="both"/>
        <w:rPr>
          <w:color w:val="000000"/>
          <w:szCs w:val="28"/>
        </w:rPr>
      </w:pPr>
      <w:r w:rsidRPr="00785C20">
        <w:rPr>
          <w:color w:val="000000"/>
          <w:szCs w:val="28"/>
        </w:rPr>
        <w:t xml:space="preserve">администрация </w:t>
      </w:r>
      <w:r>
        <w:rPr>
          <w:color w:val="000000"/>
          <w:szCs w:val="28"/>
        </w:rPr>
        <w:t>Усть-Катавского городского округа ПОСТАНОВЛЯЕТ:</w:t>
      </w:r>
    </w:p>
    <w:p w:rsidR="00886601" w:rsidRDefault="008733CF" w:rsidP="00340F9A">
      <w:pPr>
        <w:tabs>
          <w:tab w:val="left" w:pos="1985"/>
        </w:tabs>
        <w:ind w:firstLine="567"/>
        <w:jc w:val="both"/>
        <w:rPr>
          <w:color w:val="191919"/>
          <w:szCs w:val="28"/>
        </w:rPr>
      </w:pPr>
      <w:r w:rsidRPr="00785C20">
        <w:rPr>
          <w:color w:val="000000"/>
          <w:szCs w:val="28"/>
        </w:rPr>
        <w:t xml:space="preserve">1. </w:t>
      </w:r>
      <w:r w:rsidR="00886601" w:rsidRPr="00FB5056">
        <w:rPr>
          <w:szCs w:val="28"/>
        </w:rPr>
        <w:t xml:space="preserve">Внести </w:t>
      </w:r>
      <w:r w:rsidR="009E5CB5" w:rsidRPr="00D71392">
        <w:rPr>
          <w:szCs w:val="28"/>
        </w:rPr>
        <w:t>изменение</w:t>
      </w:r>
      <w:r w:rsidR="009E5CB5" w:rsidRPr="00FB5056">
        <w:rPr>
          <w:szCs w:val="28"/>
        </w:rPr>
        <w:t xml:space="preserve"> </w:t>
      </w:r>
      <w:r w:rsidR="00886601" w:rsidRPr="00FB5056">
        <w:rPr>
          <w:szCs w:val="28"/>
        </w:rPr>
        <w:t xml:space="preserve">в </w:t>
      </w:r>
      <w:r w:rsidR="0012214E">
        <w:rPr>
          <w:bCs/>
          <w:color w:val="000000"/>
          <w:szCs w:val="28"/>
        </w:rPr>
        <w:t>П</w:t>
      </w:r>
      <w:r w:rsidR="0012214E" w:rsidRPr="00C96FFE">
        <w:rPr>
          <w:bCs/>
          <w:color w:val="000000"/>
          <w:szCs w:val="28"/>
        </w:rPr>
        <w:t>оряд</w:t>
      </w:r>
      <w:r w:rsidR="0012214E">
        <w:rPr>
          <w:bCs/>
          <w:color w:val="000000"/>
          <w:szCs w:val="28"/>
        </w:rPr>
        <w:t>о</w:t>
      </w:r>
      <w:r w:rsidR="0012214E" w:rsidRPr="00C96FFE">
        <w:rPr>
          <w:bCs/>
          <w:color w:val="000000"/>
          <w:szCs w:val="28"/>
        </w:rPr>
        <w:t>к определения объема и</w:t>
      </w:r>
      <w:r w:rsidR="0012214E">
        <w:rPr>
          <w:bCs/>
          <w:color w:val="000000"/>
          <w:szCs w:val="28"/>
        </w:rPr>
        <w:t xml:space="preserve"> </w:t>
      </w:r>
      <w:r w:rsidR="007D0ECE" w:rsidRPr="000A5A28">
        <w:rPr>
          <w:bCs/>
          <w:color w:val="000000"/>
          <w:szCs w:val="28"/>
        </w:rPr>
        <w:t xml:space="preserve">условий предоставления </w:t>
      </w:r>
      <w:r w:rsidR="00607F0D" w:rsidRPr="000A5A28">
        <w:rPr>
          <w:bCs/>
          <w:color w:val="000000"/>
          <w:szCs w:val="28"/>
        </w:rPr>
        <w:t>муниципальным автономным</w:t>
      </w:r>
      <w:r w:rsidR="007D0ECE" w:rsidRPr="000A5A28">
        <w:rPr>
          <w:bCs/>
          <w:color w:val="000000"/>
          <w:szCs w:val="28"/>
        </w:rPr>
        <w:t xml:space="preserve"> учреждениям субсидий на иные цели </w:t>
      </w:r>
      <w:r w:rsidR="00340F9A">
        <w:rPr>
          <w:bCs/>
          <w:color w:val="000000"/>
          <w:szCs w:val="28"/>
        </w:rPr>
        <w:t xml:space="preserve">для </w:t>
      </w:r>
      <w:r w:rsidR="00340F9A">
        <w:rPr>
          <w:bCs/>
          <w:color w:val="000000"/>
        </w:rPr>
        <w:t>осуществления</w:t>
      </w:r>
      <w:r w:rsidR="00340F9A">
        <w:rPr>
          <w:szCs w:val="28"/>
        </w:rPr>
        <w:t xml:space="preserve"> мероприятий, предусмотренных в рамках муниципальной программы "Безопасность образовательных учреждений в Усть-Катавском городском округе</w:t>
      </w:r>
      <w:r w:rsidR="00340F9A">
        <w:t>»</w:t>
      </w:r>
      <w:r w:rsidR="0012214E">
        <w:t xml:space="preserve">, </w:t>
      </w:r>
      <w:r w:rsidR="0012214E" w:rsidRPr="00D71392">
        <w:rPr>
          <w:szCs w:val="28"/>
        </w:rPr>
        <w:t>утвержденн</w:t>
      </w:r>
      <w:r w:rsidR="0012214E">
        <w:rPr>
          <w:szCs w:val="28"/>
        </w:rPr>
        <w:t>ый</w:t>
      </w:r>
      <w:r w:rsidR="0012214E" w:rsidRPr="00FB5056">
        <w:rPr>
          <w:szCs w:val="28"/>
        </w:rPr>
        <w:t xml:space="preserve"> </w:t>
      </w:r>
      <w:r w:rsidR="00886601" w:rsidRPr="00FB5056">
        <w:rPr>
          <w:szCs w:val="28"/>
        </w:rPr>
        <w:t>постановление</w:t>
      </w:r>
      <w:r w:rsidR="0012214E">
        <w:rPr>
          <w:szCs w:val="28"/>
        </w:rPr>
        <w:t>м</w:t>
      </w:r>
      <w:r w:rsidR="00886601" w:rsidRPr="00FB5056">
        <w:rPr>
          <w:szCs w:val="28"/>
        </w:rPr>
        <w:t xml:space="preserve"> администрации Усть-Катавского городского округа </w:t>
      </w:r>
      <w:r w:rsidR="00607F0D" w:rsidRPr="00FB5056">
        <w:rPr>
          <w:szCs w:val="28"/>
        </w:rPr>
        <w:t>от</w:t>
      </w:r>
      <w:r w:rsidR="00607F0D">
        <w:rPr>
          <w:szCs w:val="28"/>
        </w:rPr>
        <w:t xml:space="preserve"> </w:t>
      </w:r>
      <w:r w:rsidR="00607F0D" w:rsidRPr="00FB5056">
        <w:rPr>
          <w:szCs w:val="28"/>
        </w:rPr>
        <w:t>13.05.2019</w:t>
      </w:r>
      <w:r w:rsidR="007D0ECE" w:rsidRPr="00FB5056">
        <w:rPr>
          <w:szCs w:val="28"/>
        </w:rPr>
        <w:t xml:space="preserve"> г. </w:t>
      </w:r>
      <w:r w:rsidR="007D0ECE">
        <w:rPr>
          <w:szCs w:val="28"/>
        </w:rPr>
        <w:t xml:space="preserve">№ </w:t>
      </w:r>
      <w:r w:rsidR="00340F9A">
        <w:rPr>
          <w:szCs w:val="28"/>
        </w:rPr>
        <w:t>662</w:t>
      </w:r>
      <w:r w:rsidR="007D0ECE">
        <w:rPr>
          <w:szCs w:val="28"/>
        </w:rPr>
        <w:t xml:space="preserve"> </w:t>
      </w:r>
      <w:r w:rsidR="002E3CC4">
        <w:rPr>
          <w:color w:val="191919"/>
          <w:szCs w:val="28"/>
        </w:rPr>
        <w:t>(далее именуется –</w:t>
      </w:r>
      <w:r w:rsidR="009E5CB5" w:rsidRPr="009E5CB5">
        <w:rPr>
          <w:bCs/>
          <w:color w:val="000000"/>
          <w:szCs w:val="28"/>
        </w:rPr>
        <w:t xml:space="preserve"> </w:t>
      </w:r>
      <w:r w:rsidR="009E5CB5">
        <w:rPr>
          <w:bCs/>
          <w:color w:val="000000"/>
          <w:szCs w:val="28"/>
        </w:rPr>
        <w:t>П</w:t>
      </w:r>
      <w:r w:rsidR="009E5CB5" w:rsidRPr="00C96FFE">
        <w:rPr>
          <w:bCs/>
          <w:color w:val="000000"/>
          <w:szCs w:val="28"/>
        </w:rPr>
        <w:t>оряд</w:t>
      </w:r>
      <w:r w:rsidR="009E5CB5">
        <w:rPr>
          <w:bCs/>
          <w:color w:val="000000"/>
          <w:szCs w:val="28"/>
        </w:rPr>
        <w:t>о</w:t>
      </w:r>
      <w:r w:rsidR="009E5CB5" w:rsidRPr="00C96FFE">
        <w:rPr>
          <w:bCs/>
          <w:color w:val="000000"/>
          <w:szCs w:val="28"/>
        </w:rPr>
        <w:t>к</w:t>
      </w:r>
      <w:r w:rsidR="002E3CC4">
        <w:rPr>
          <w:color w:val="191919"/>
          <w:szCs w:val="28"/>
        </w:rPr>
        <w:t>)</w:t>
      </w:r>
      <w:r w:rsidR="0012214E">
        <w:rPr>
          <w:color w:val="191919"/>
          <w:szCs w:val="28"/>
        </w:rPr>
        <w:t>:</w:t>
      </w:r>
    </w:p>
    <w:p w:rsidR="00E66A3B" w:rsidRDefault="00E66A3B" w:rsidP="00E66A3B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ED4D6C">
        <w:rPr>
          <w:szCs w:val="28"/>
        </w:rPr>
        <w:t>1</w:t>
      </w:r>
      <w:r>
        <w:rPr>
          <w:szCs w:val="28"/>
        </w:rPr>
        <w:t>.</w:t>
      </w:r>
      <w:r w:rsidRPr="00E66A3B">
        <w:rPr>
          <w:szCs w:val="28"/>
        </w:rPr>
        <w:t xml:space="preserve"> </w:t>
      </w:r>
      <w:r>
        <w:rPr>
          <w:szCs w:val="28"/>
        </w:rPr>
        <w:t xml:space="preserve">Пункт </w:t>
      </w:r>
      <w:r w:rsidR="00ED4D6C">
        <w:rPr>
          <w:szCs w:val="28"/>
        </w:rPr>
        <w:t>6</w:t>
      </w:r>
      <w:r>
        <w:rPr>
          <w:szCs w:val="28"/>
        </w:rPr>
        <w:t xml:space="preserve"> Порядка дополнить абзацем </w:t>
      </w:r>
      <w:r w:rsidR="00ED4D6C">
        <w:rPr>
          <w:szCs w:val="28"/>
        </w:rPr>
        <w:t>вторым</w:t>
      </w:r>
      <w:r>
        <w:rPr>
          <w:szCs w:val="28"/>
        </w:rPr>
        <w:t xml:space="preserve"> следующего содержания:</w:t>
      </w:r>
    </w:p>
    <w:p w:rsidR="00E66A3B" w:rsidRPr="00BC265A" w:rsidRDefault="00E66A3B" w:rsidP="00E66A3B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643053">
        <w:rPr>
          <w:szCs w:val="28"/>
        </w:rPr>
        <w:t>-</w:t>
      </w:r>
      <w:r w:rsidR="00090AE9">
        <w:rPr>
          <w:szCs w:val="28"/>
        </w:rPr>
        <w:t xml:space="preserve"> </w:t>
      </w:r>
      <w:r w:rsidRPr="00643053">
        <w:rPr>
          <w:szCs w:val="28"/>
        </w:rPr>
        <w:t>отсутствие у Учреждения просроченной (неурегулированной) задолженности по денежным обязательствам перед муниципальным образованием "Усть-Катавский городской округ"</w:t>
      </w:r>
      <w:r>
        <w:rPr>
          <w:szCs w:val="28"/>
        </w:rPr>
        <w:t>».</w:t>
      </w:r>
      <w:r w:rsidRPr="00643053">
        <w:rPr>
          <w:szCs w:val="28"/>
        </w:rPr>
        <w:t xml:space="preserve"> </w:t>
      </w:r>
    </w:p>
    <w:p w:rsidR="00A12696" w:rsidRDefault="0070407D" w:rsidP="00AB4B34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8733CF">
        <w:rPr>
          <w:color w:val="000000"/>
          <w:szCs w:val="28"/>
        </w:rPr>
        <w:t>. Общему отделу администрации Усть-</w:t>
      </w:r>
      <w:r w:rsidR="008D1083">
        <w:rPr>
          <w:color w:val="000000"/>
          <w:szCs w:val="28"/>
        </w:rPr>
        <w:t>Катавского городского</w:t>
      </w:r>
      <w:r w:rsidR="008733CF">
        <w:rPr>
          <w:color w:val="000000"/>
          <w:szCs w:val="28"/>
        </w:rPr>
        <w:t xml:space="preserve"> округа (О.Л.Толоконникова</w:t>
      </w:r>
      <w:r w:rsidR="008D1083">
        <w:rPr>
          <w:color w:val="000000"/>
          <w:szCs w:val="28"/>
        </w:rPr>
        <w:t>) обнародовать</w:t>
      </w:r>
      <w:r w:rsidR="008733CF">
        <w:rPr>
          <w:color w:val="000000"/>
          <w:szCs w:val="28"/>
        </w:rPr>
        <w:t xml:space="preserve"> данное постановление на информационном стенде администрации Усть-Катавского городского округа и разместить на официальном </w:t>
      </w:r>
      <w:r w:rsidR="008733CF" w:rsidRPr="00C477DF">
        <w:rPr>
          <w:color w:val="000000"/>
          <w:szCs w:val="28"/>
        </w:rPr>
        <w:t>сайте администрации Усть-Катавского городского округа.</w:t>
      </w:r>
    </w:p>
    <w:p w:rsidR="008733CF" w:rsidRPr="005C56CC" w:rsidRDefault="00AB4B34" w:rsidP="00AB4B34">
      <w:pPr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 w:rsidR="0070407D">
        <w:rPr>
          <w:color w:val="000000"/>
          <w:szCs w:val="28"/>
        </w:rPr>
        <w:t>3</w:t>
      </w:r>
      <w:r w:rsidR="008733CF" w:rsidRPr="00C477DF">
        <w:rPr>
          <w:color w:val="000000"/>
          <w:szCs w:val="28"/>
        </w:rPr>
        <w:t xml:space="preserve">. </w:t>
      </w:r>
      <w:r w:rsidR="008733CF" w:rsidRPr="00C477DF">
        <w:rPr>
          <w:szCs w:val="28"/>
        </w:rPr>
        <w:t xml:space="preserve">Организацию исполнения настоящего </w:t>
      </w:r>
      <w:r w:rsidRPr="00C477DF">
        <w:rPr>
          <w:szCs w:val="28"/>
        </w:rPr>
        <w:t>постановления возложить</w:t>
      </w:r>
      <w:r w:rsidR="008733CF" w:rsidRPr="00C477DF">
        <w:rPr>
          <w:szCs w:val="28"/>
        </w:rPr>
        <w:t xml:space="preserve"> на заместителя главы городского округа по финансовым вопросам </w:t>
      </w:r>
      <w:r w:rsidR="008733CF">
        <w:rPr>
          <w:szCs w:val="28"/>
        </w:rPr>
        <w:t>–</w:t>
      </w:r>
      <w:r w:rsidR="008733CF" w:rsidRPr="00C477DF">
        <w:rPr>
          <w:szCs w:val="28"/>
        </w:rPr>
        <w:t xml:space="preserve"> начальника финансового управления администрации А.П.Логинову.</w:t>
      </w:r>
      <w:r w:rsidR="008733CF" w:rsidRPr="005C56CC">
        <w:rPr>
          <w:szCs w:val="28"/>
        </w:rPr>
        <w:t xml:space="preserve"> </w:t>
      </w:r>
    </w:p>
    <w:p w:rsidR="008733CF" w:rsidRPr="005C56CC" w:rsidRDefault="008733CF" w:rsidP="008733CF">
      <w:pPr>
        <w:rPr>
          <w:szCs w:val="28"/>
        </w:rPr>
      </w:pP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  <w:r w:rsidRPr="005C56CC">
        <w:rPr>
          <w:szCs w:val="28"/>
        </w:rPr>
        <w:tab/>
      </w:r>
    </w:p>
    <w:p w:rsidR="008733CF" w:rsidRPr="00AB4B34" w:rsidRDefault="008733CF" w:rsidP="008733CF">
      <w:pPr>
        <w:rPr>
          <w:szCs w:val="28"/>
        </w:rPr>
      </w:pPr>
      <w:r>
        <w:rPr>
          <w:szCs w:val="28"/>
        </w:rPr>
        <w:t xml:space="preserve">Глава Усть-Катавского </w:t>
      </w:r>
      <w:r w:rsidR="00552C82">
        <w:rPr>
          <w:szCs w:val="28"/>
        </w:rPr>
        <w:t xml:space="preserve">городского округа                    </w:t>
      </w:r>
      <w:r w:rsidR="00441E03">
        <w:rPr>
          <w:szCs w:val="28"/>
        </w:rPr>
        <w:t xml:space="preserve">        </w:t>
      </w:r>
      <w:r w:rsidR="00552C82">
        <w:rPr>
          <w:szCs w:val="28"/>
        </w:rPr>
        <w:t xml:space="preserve">                  С.Д. Семков</w:t>
      </w:r>
      <w:r>
        <w:t xml:space="preserve"> </w:t>
      </w:r>
    </w:p>
    <w:p w:rsidR="00A12696" w:rsidRDefault="00A12696"/>
    <w:sectPr w:rsidR="00A12696" w:rsidSect="00607F0D">
      <w:headerReference w:type="default" r:id="rId8"/>
      <w:pgSz w:w="11906" w:h="16838"/>
      <w:pgMar w:top="142" w:right="707" w:bottom="14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37" w:rsidRDefault="00141237" w:rsidP="00A12696">
      <w:r>
        <w:separator/>
      </w:r>
    </w:p>
  </w:endnote>
  <w:endnote w:type="continuationSeparator" w:id="0">
    <w:p w:rsidR="00141237" w:rsidRDefault="00141237" w:rsidP="00A1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ro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37" w:rsidRDefault="00141237" w:rsidP="00A12696">
      <w:r>
        <w:separator/>
      </w:r>
    </w:p>
  </w:footnote>
  <w:footnote w:type="continuationSeparator" w:id="0">
    <w:p w:rsidR="00141237" w:rsidRDefault="00141237" w:rsidP="00A1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96" w:rsidRDefault="00A12696">
    <w:pPr>
      <w:pStyle w:val="aa"/>
      <w:jc w:val="center"/>
    </w:pPr>
  </w:p>
  <w:p w:rsidR="00A12696" w:rsidRDefault="00A1269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F"/>
    <w:rsid w:val="000252B2"/>
    <w:rsid w:val="000330C5"/>
    <w:rsid w:val="00090AE9"/>
    <w:rsid w:val="000918D2"/>
    <w:rsid w:val="000B6197"/>
    <w:rsid w:val="000F376D"/>
    <w:rsid w:val="0012214E"/>
    <w:rsid w:val="00141237"/>
    <w:rsid w:val="00176E01"/>
    <w:rsid w:val="00186200"/>
    <w:rsid w:val="001C7500"/>
    <w:rsid w:val="001C7804"/>
    <w:rsid w:val="002077DD"/>
    <w:rsid w:val="00210144"/>
    <w:rsid w:val="002101F2"/>
    <w:rsid w:val="00235157"/>
    <w:rsid w:val="00260854"/>
    <w:rsid w:val="002616E5"/>
    <w:rsid w:val="0029055F"/>
    <w:rsid w:val="002B26F2"/>
    <w:rsid w:val="002B7ADF"/>
    <w:rsid w:val="002E3CC4"/>
    <w:rsid w:val="00340F9A"/>
    <w:rsid w:val="00392C57"/>
    <w:rsid w:val="003B003F"/>
    <w:rsid w:val="003F3FD6"/>
    <w:rsid w:val="00441E03"/>
    <w:rsid w:val="00456FB4"/>
    <w:rsid w:val="004727FD"/>
    <w:rsid w:val="00484859"/>
    <w:rsid w:val="004B48D1"/>
    <w:rsid w:val="00530F7F"/>
    <w:rsid w:val="00531911"/>
    <w:rsid w:val="00545EDA"/>
    <w:rsid w:val="00552C82"/>
    <w:rsid w:val="0056773B"/>
    <w:rsid w:val="005B08DD"/>
    <w:rsid w:val="005D79AC"/>
    <w:rsid w:val="00603762"/>
    <w:rsid w:val="00607F0D"/>
    <w:rsid w:val="00616EE7"/>
    <w:rsid w:val="00635272"/>
    <w:rsid w:val="00636948"/>
    <w:rsid w:val="006A49C6"/>
    <w:rsid w:val="006D6159"/>
    <w:rsid w:val="00701313"/>
    <w:rsid w:val="0070407D"/>
    <w:rsid w:val="00720C4A"/>
    <w:rsid w:val="0078332A"/>
    <w:rsid w:val="00794E51"/>
    <w:rsid w:val="007D0ECE"/>
    <w:rsid w:val="007D78E0"/>
    <w:rsid w:val="007E5CDA"/>
    <w:rsid w:val="007F206E"/>
    <w:rsid w:val="007F40E3"/>
    <w:rsid w:val="00820C5F"/>
    <w:rsid w:val="008733CF"/>
    <w:rsid w:val="00886601"/>
    <w:rsid w:val="008B4DAD"/>
    <w:rsid w:val="008D1083"/>
    <w:rsid w:val="009E5CB5"/>
    <w:rsid w:val="00A02117"/>
    <w:rsid w:val="00A12696"/>
    <w:rsid w:val="00AB4B34"/>
    <w:rsid w:val="00B3116C"/>
    <w:rsid w:val="00B52BE0"/>
    <w:rsid w:val="00B86F58"/>
    <w:rsid w:val="00BA4165"/>
    <w:rsid w:val="00BC265A"/>
    <w:rsid w:val="00BD0BF1"/>
    <w:rsid w:val="00C2603E"/>
    <w:rsid w:val="00C41BB4"/>
    <w:rsid w:val="00C57180"/>
    <w:rsid w:val="00CA1A77"/>
    <w:rsid w:val="00CE09F0"/>
    <w:rsid w:val="00CF5020"/>
    <w:rsid w:val="00D20763"/>
    <w:rsid w:val="00D21048"/>
    <w:rsid w:val="00D40FF6"/>
    <w:rsid w:val="00D5044D"/>
    <w:rsid w:val="00D53C14"/>
    <w:rsid w:val="00DE287A"/>
    <w:rsid w:val="00DF7A58"/>
    <w:rsid w:val="00E23B5C"/>
    <w:rsid w:val="00E26BAC"/>
    <w:rsid w:val="00E45C2D"/>
    <w:rsid w:val="00E66A3B"/>
    <w:rsid w:val="00E84AD8"/>
    <w:rsid w:val="00ED4D61"/>
    <w:rsid w:val="00ED4D6C"/>
    <w:rsid w:val="00F24BF9"/>
    <w:rsid w:val="00F73AAA"/>
    <w:rsid w:val="00F77F07"/>
    <w:rsid w:val="00F82C2F"/>
    <w:rsid w:val="00FC5FB2"/>
    <w:rsid w:val="00FD22F2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E7E7"/>
  <w15:chartTrackingRefBased/>
  <w15:docId w15:val="{53C618BB-D790-4A05-B313-10217B6E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3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3CF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6037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3C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C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Цветовое выделение"/>
    <w:rsid w:val="00C2603E"/>
    <w:rPr>
      <w:b/>
      <w:bCs/>
      <w:color w:val="26282F"/>
      <w:sz w:val="26"/>
      <w:szCs w:val="26"/>
    </w:rPr>
  </w:style>
  <w:style w:type="paragraph" w:customStyle="1" w:styleId="-2">
    <w:name w:val="ДП - Заголовок 2"/>
    <w:basedOn w:val="a"/>
    <w:rsid w:val="00545EDA"/>
    <w:pPr>
      <w:keepNext/>
      <w:keepLines/>
      <w:widowControl w:val="0"/>
      <w:suppressAutoHyphens/>
      <w:autoSpaceDE w:val="0"/>
      <w:jc w:val="center"/>
      <w:textAlignment w:val="center"/>
    </w:pPr>
    <w:rPr>
      <w:rFonts w:ascii="Europe" w:hAnsi="Europe" w:cs="Europe"/>
      <w:b/>
      <w:bCs/>
      <w:color w:val="000000"/>
      <w:sz w:val="14"/>
      <w:szCs w:val="14"/>
      <w:lang w:eastAsia="hi-IN" w:bidi="hi-IN"/>
    </w:rPr>
  </w:style>
  <w:style w:type="paragraph" w:styleId="a6">
    <w:name w:val="Normal (Web)"/>
    <w:basedOn w:val="a"/>
    <w:uiPriority w:val="99"/>
    <w:unhideWhenUsed/>
    <w:rsid w:val="00D40FF6"/>
    <w:pPr>
      <w:spacing w:before="120" w:after="120"/>
    </w:pPr>
    <w:rPr>
      <w:sz w:val="24"/>
    </w:rPr>
  </w:style>
  <w:style w:type="character" w:styleId="a7">
    <w:name w:val="Hyperlink"/>
    <w:uiPriority w:val="99"/>
    <w:unhideWhenUsed/>
    <w:rsid w:val="00CE09F0"/>
    <w:rPr>
      <w:strike w:val="0"/>
      <w:dstrike w:val="0"/>
      <w:color w:val="115682"/>
      <w:u w:val="none"/>
      <w:effect w:val="none"/>
    </w:rPr>
  </w:style>
  <w:style w:type="character" w:customStyle="1" w:styleId="30">
    <w:name w:val="Заголовок 3 Знак"/>
    <w:basedOn w:val="a0"/>
    <w:link w:val="3"/>
    <w:semiHidden/>
    <w:rsid w:val="00603762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consplusnonformat">
    <w:name w:val="consplusnonformat"/>
    <w:basedOn w:val="a"/>
    <w:rsid w:val="00603762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basedOn w:val="a"/>
    <w:rsid w:val="00603762"/>
    <w:pPr>
      <w:spacing w:before="100" w:beforeAutospacing="1" w:after="100" w:afterAutospacing="1"/>
    </w:pPr>
    <w:rPr>
      <w:sz w:val="24"/>
    </w:rPr>
  </w:style>
  <w:style w:type="character" w:customStyle="1" w:styleId="a8">
    <w:name w:val="Основной текст_"/>
    <w:link w:val="11"/>
    <w:rsid w:val="00603762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603762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12">
    <w:name w:val="Заголовок №1_"/>
    <w:link w:val="13"/>
    <w:rsid w:val="00603762"/>
    <w:rPr>
      <w:b/>
      <w:bCs/>
      <w:spacing w:val="4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03762"/>
    <w:pPr>
      <w:widowControl w:val="0"/>
      <w:shd w:val="clear" w:color="auto" w:fill="FFFFFF"/>
      <w:spacing w:before="240" w:after="360" w:line="0" w:lineRule="atLeast"/>
      <w:outlineLvl w:val="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60376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</w:rPr>
  </w:style>
  <w:style w:type="paragraph" w:customStyle="1" w:styleId="ConsPlusNormal">
    <w:name w:val="ConsPlusNormal"/>
    <w:rsid w:val="00603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BC265A"/>
    <w:pPr>
      <w:spacing w:after="223"/>
      <w:jc w:val="both"/>
    </w:pPr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C0AA-0616-428F-A129-301D1DB6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Слепова</dc:creator>
  <cp:keywords/>
  <dc:description/>
  <cp:lastModifiedBy>Шкерина Наталья Александровна</cp:lastModifiedBy>
  <cp:revision>5</cp:revision>
  <cp:lastPrinted>2019-07-10T11:15:00Z</cp:lastPrinted>
  <dcterms:created xsi:type="dcterms:W3CDTF">2019-07-10T11:10:00Z</dcterms:created>
  <dcterms:modified xsi:type="dcterms:W3CDTF">2019-07-22T11:29:00Z</dcterms:modified>
</cp:coreProperties>
</file>