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B51" w:rsidRPr="003950CB" w:rsidRDefault="00ED5B51" w:rsidP="00ED5B5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i/>
          <w:color w:val="333333"/>
          <w:sz w:val="28"/>
          <w:szCs w:val="28"/>
        </w:rPr>
      </w:pPr>
      <w:bookmarkStart w:id="0" w:name="_GoBack"/>
      <w:r w:rsidRPr="003950CB">
        <w:rPr>
          <w:b/>
          <w:i/>
          <w:color w:val="333333"/>
          <w:sz w:val="28"/>
          <w:szCs w:val="28"/>
        </w:rPr>
        <w:t>Регистрация и сроки обращения граждан государственными органами и должностными лицами</w:t>
      </w:r>
    </w:p>
    <w:bookmarkEnd w:id="0"/>
    <w:p w:rsidR="00ED5B51" w:rsidRPr="003950CB" w:rsidRDefault="00ED5B51" w:rsidP="00ED5B5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3950CB">
        <w:rPr>
          <w:color w:val="333333"/>
          <w:sz w:val="28"/>
          <w:szCs w:val="28"/>
        </w:rPr>
        <w:t>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ED5B51" w:rsidRPr="003950CB" w:rsidRDefault="00ED5B51" w:rsidP="00ED5B5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3950CB">
        <w:rPr>
          <w:color w:val="333333"/>
          <w:sz w:val="28"/>
          <w:szCs w:val="28"/>
        </w:rPr>
        <w:t> Письменное обращение, содержащее вопросы, решение которых не входит в компетенцию данного государственного органа, направляется в течение семи дней со дня регистрации в соответствующий орган или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ED5B51" w:rsidRPr="003950CB" w:rsidRDefault="00ED5B51" w:rsidP="00ED5B5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3950CB">
        <w:rPr>
          <w:color w:val="333333"/>
          <w:sz w:val="28"/>
          <w:szCs w:val="28"/>
        </w:rPr>
        <w:t xml:space="preserve">В случае, если решение поставленных в письменном обращении вопросов относится к компетенции нескольких государственных </w:t>
      </w:r>
      <w:proofErr w:type="gramStart"/>
      <w:r w:rsidRPr="003950CB">
        <w:rPr>
          <w:color w:val="333333"/>
          <w:sz w:val="28"/>
          <w:szCs w:val="28"/>
        </w:rPr>
        <w:t>органов,  копия</w:t>
      </w:r>
      <w:proofErr w:type="gramEnd"/>
      <w:r w:rsidRPr="003950CB">
        <w:rPr>
          <w:color w:val="333333"/>
          <w:sz w:val="28"/>
          <w:szCs w:val="28"/>
        </w:rPr>
        <w:t>   обращения в течение 7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ED5B51" w:rsidRDefault="00ED5B51" w:rsidP="00ED5B5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3950CB">
        <w:rPr>
          <w:color w:val="333333"/>
          <w:sz w:val="28"/>
          <w:szCs w:val="28"/>
        </w:rPr>
        <w:t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ED5B51" w:rsidRPr="003950CB" w:rsidRDefault="00ED5B51" w:rsidP="00ED5B5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3950CB">
        <w:rPr>
          <w:color w:val="333333"/>
          <w:sz w:val="28"/>
          <w:szCs w:val="28"/>
        </w:rPr>
        <w:t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ED5B51" w:rsidRPr="00C52DF6" w:rsidRDefault="00ED5B51" w:rsidP="00C52DF6">
      <w:pPr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2DF6">
        <w:rPr>
          <w:rFonts w:ascii="Times New Roman" w:hAnsi="Times New Roman" w:cs="Times New Roman"/>
          <w:color w:val="333333"/>
          <w:sz w:val="28"/>
          <w:szCs w:val="28"/>
        </w:rPr>
        <w:t>В исключительных случаях, а также в случае направления запроса в иной государственный орган, орган местного самоуправления или должностному лицу о предоставлении необходимых документов,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ED5B51" w:rsidRDefault="00ED5B51" w:rsidP="00ED5B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5B51" w:rsidRDefault="00ED5B51" w:rsidP="00ED5B51"/>
    <w:sectPr w:rsidR="00ED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A3"/>
    <w:rsid w:val="00362461"/>
    <w:rsid w:val="005822A3"/>
    <w:rsid w:val="0092774F"/>
    <w:rsid w:val="00C52DF6"/>
    <w:rsid w:val="00DA1A47"/>
    <w:rsid w:val="00E00BC6"/>
    <w:rsid w:val="00ED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049BF-4442-4187-B539-F4A6403E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Чернова Елена Александровна</cp:lastModifiedBy>
  <cp:revision>2</cp:revision>
  <dcterms:created xsi:type="dcterms:W3CDTF">2021-12-23T05:23:00Z</dcterms:created>
  <dcterms:modified xsi:type="dcterms:W3CDTF">2021-12-23T05:23:00Z</dcterms:modified>
</cp:coreProperties>
</file>