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74" w:rsidRPr="00574474" w:rsidRDefault="00574474" w:rsidP="00574474">
      <w:pPr>
        <w:jc w:val="center"/>
        <w:rPr>
          <w:b/>
          <w:sz w:val="16"/>
          <w:szCs w:val="16"/>
        </w:rPr>
      </w:pPr>
      <w:r w:rsidRPr="00574474">
        <w:rPr>
          <w:b/>
          <w:sz w:val="16"/>
          <w:szCs w:val="16"/>
        </w:rPr>
        <w:t xml:space="preserve">УПРАВЛЕНИЕ </w:t>
      </w:r>
      <w:proofErr w:type="gramStart"/>
      <w:r w:rsidRPr="00574474">
        <w:rPr>
          <w:b/>
          <w:sz w:val="16"/>
          <w:szCs w:val="16"/>
        </w:rPr>
        <w:t>ФЕДЕРАЛЬНОЙ  СЛУЖБЫ</w:t>
      </w:r>
      <w:proofErr w:type="gramEnd"/>
      <w:r w:rsidRPr="00574474">
        <w:rPr>
          <w:b/>
          <w:sz w:val="16"/>
          <w:szCs w:val="16"/>
        </w:rPr>
        <w:t xml:space="preserve"> ГОСУДАРСТВЕННОЙ  РЕГИСТРАЦИИ, </w:t>
      </w:r>
    </w:p>
    <w:p w:rsidR="00574474" w:rsidRPr="006428DB" w:rsidRDefault="00574474" w:rsidP="00574474">
      <w:pPr>
        <w:jc w:val="center"/>
        <w:rPr>
          <w:b/>
          <w:sz w:val="22"/>
          <w:szCs w:val="22"/>
          <w:u w:val="single"/>
        </w:rPr>
      </w:pPr>
      <w:r w:rsidRPr="00574474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574474">
        <w:rPr>
          <w:b/>
          <w:sz w:val="16"/>
          <w:szCs w:val="16"/>
          <w:u w:val="single"/>
        </w:rPr>
        <w:t>РОСРЕЕСТР)  ПО</w:t>
      </w:r>
      <w:proofErr w:type="gramEnd"/>
      <w:r w:rsidRPr="00574474">
        <w:rPr>
          <w:b/>
          <w:sz w:val="16"/>
          <w:szCs w:val="16"/>
          <w:u w:val="single"/>
        </w:rPr>
        <w:t xml:space="preserve"> ЧЕЛЯБИНСКОЙ ОБЛАСТИ</w:t>
      </w:r>
      <w:r w:rsidRPr="006428DB">
        <w:rPr>
          <w:b/>
          <w:sz w:val="22"/>
          <w:szCs w:val="22"/>
          <w:u w:val="single"/>
        </w:rPr>
        <w:t xml:space="preserve"> </w:t>
      </w:r>
    </w:p>
    <w:p w:rsidR="00574474" w:rsidRPr="00B57963" w:rsidRDefault="00574474" w:rsidP="00574474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Pr="006428DB">
        <w:rPr>
          <w:sz w:val="22"/>
          <w:szCs w:val="22"/>
        </w:rPr>
        <w:t>г. Челябинск, ул.Елькина, 85</w:t>
      </w:r>
    </w:p>
    <w:p w:rsidR="00574474" w:rsidRDefault="00574474" w:rsidP="004F09C8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AC790A" wp14:editId="7BAC4B3F">
            <wp:extent cx="1975104" cy="738657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669" cy="7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0E" w:rsidRPr="002C000E" w:rsidRDefault="002C000E" w:rsidP="002C000E">
      <w:pPr>
        <w:jc w:val="center"/>
        <w:rPr>
          <w:sz w:val="28"/>
          <w:szCs w:val="28"/>
        </w:rPr>
      </w:pPr>
      <w:r w:rsidRPr="002C000E">
        <w:rPr>
          <w:sz w:val="28"/>
          <w:szCs w:val="28"/>
        </w:rPr>
        <w:t>В</w:t>
      </w:r>
      <w:r w:rsidR="00574474" w:rsidRPr="002C000E">
        <w:rPr>
          <w:sz w:val="28"/>
          <w:szCs w:val="28"/>
        </w:rPr>
        <w:t xml:space="preserve"> Управлени</w:t>
      </w:r>
      <w:r w:rsidRPr="002C000E">
        <w:rPr>
          <w:sz w:val="28"/>
          <w:szCs w:val="28"/>
        </w:rPr>
        <w:t>и</w:t>
      </w:r>
      <w:r w:rsidR="00574474" w:rsidRPr="002C000E">
        <w:rPr>
          <w:sz w:val="28"/>
          <w:szCs w:val="28"/>
        </w:rPr>
        <w:t xml:space="preserve"> Росреестра ра</w:t>
      </w:r>
      <w:r w:rsidRPr="002C000E">
        <w:rPr>
          <w:sz w:val="28"/>
          <w:szCs w:val="28"/>
        </w:rPr>
        <w:t>зъясняли, как придется отвечать</w:t>
      </w:r>
      <w:r w:rsidR="00B57963">
        <w:rPr>
          <w:sz w:val="28"/>
          <w:szCs w:val="28"/>
        </w:rPr>
        <w:t xml:space="preserve"> гражданину</w:t>
      </w:r>
    </w:p>
    <w:p w:rsidR="002C000E" w:rsidRDefault="002C000E" w:rsidP="002C000E">
      <w:pPr>
        <w:jc w:val="center"/>
        <w:rPr>
          <w:sz w:val="28"/>
          <w:szCs w:val="28"/>
        </w:rPr>
      </w:pPr>
      <w:r w:rsidRPr="002C000E">
        <w:rPr>
          <w:sz w:val="28"/>
          <w:szCs w:val="28"/>
        </w:rPr>
        <w:t xml:space="preserve"> </w:t>
      </w:r>
      <w:r w:rsidR="00574474" w:rsidRPr="002C000E">
        <w:rPr>
          <w:sz w:val="28"/>
          <w:szCs w:val="28"/>
        </w:rPr>
        <w:t xml:space="preserve"> </w:t>
      </w:r>
      <w:r w:rsidRPr="002C000E">
        <w:rPr>
          <w:sz w:val="28"/>
          <w:szCs w:val="28"/>
        </w:rPr>
        <w:t>за нарушения законов о земле</w:t>
      </w:r>
      <w:r>
        <w:rPr>
          <w:sz w:val="28"/>
          <w:szCs w:val="28"/>
        </w:rPr>
        <w:t xml:space="preserve">  </w:t>
      </w:r>
    </w:p>
    <w:p w:rsidR="00574474" w:rsidRPr="00BB2C21" w:rsidRDefault="00574474" w:rsidP="00574474">
      <w:pPr>
        <w:jc w:val="center"/>
        <w:rPr>
          <w:sz w:val="16"/>
          <w:szCs w:val="16"/>
        </w:rPr>
      </w:pPr>
    </w:p>
    <w:p w:rsidR="00574474" w:rsidRPr="00A00A4C" w:rsidRDefault="004B5FC0" w:rsidP="005744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 w:rsidR="00574474">
        <w:rPr>
          <w:b/>
          <w:sz w:val="28"/>
          <w:szCs w:val="28"/>
        </w:rPr>
        <w:t xml:space="preserve"> Управлени</w:t>
      </w:r>
      <w:r w:rsidR="00B6721E">
        <w:rPr>
          <w:b/>
          <w:sz w:val="28"/>
          <w:szCs w:val="28"/>
        </w:rPr>
        <w:t>и</w:t>
      </w:r>
      <w:r w:rsidR="00574474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прове</w:t>
      </w:r>
      <w:r w:rsidR="00B6721E">
        <w:rPr>
          <w:b/>
          <w:sz w:val="28"/>
          <w:szCs w:val="28"/>
        </w:rPr>
        <w:t>ли</w:t>
      </w:r>
      <w:r w:rsidR="00574474">
        <w:rPr>
          <w:b/>
          <w:sz w:val="28"/>
          <w:szCs w:val="28"/>
        </w:rPr>
        <w:t xml:space="preserve"> «горячую линию» на тему: </w:t>
      </w:r>
      <w:r w:rsidR="00574474" w:rsidRPr="00A00A4C">
        <w:rPr>
          <w:b/>
          <w:sz w:val="28"/>
          <w:szCs w:val="28"/>
        </w:rPr>
        <w:t>«Ответственность за незаконное и нецелевое использование земель, предусмотренная законодательством Российской Федерации».</w:t>
      </w:r>
    </w:p>
    <w:p w:rsidR="00B6721E" w:rsidRDefault="00B6721E" w:rsidP="00B6721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вопросы, поступившие на «горячую линию» Управления Росреестра по Челябинской области, отвечал</w:t>
      </w:r>
      <w:r w:rsidR="00B579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BF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2F6BF0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государственного земельного надзора</w:t>
      </w:r>
      <w:r w:rsidRPr="00B03E4E">
        <w:rPr>
          <w:sz w:val="28"/>
          <w:szCs w:val="28"/>
        </w:rPr>
        <w:t xml:space="preserve"> </w:t>
      </w:r>
      <w:r w:rsidR="00B57963">
        <w:rPr>
          <w:b/>
          <w:sz w:val="28"/>
          <w:szCs w:val="28"/>
        </w:rPr>
        <w:t>Ольга Усольцева</w:t>
      </w:r>
      <w:r w:rsidRPr="002C000E">
        <w:rPr>
          <w:b/>
          <w:sz w:val="28"/>
          <w:szCs w:val="28"/>
        </w:rPr>
        <w:t>.</w:t>
      </w:r>
    </w:p>
    <w:p w:rsidR="00741AF9" w:rsidRDefault="00741AF9" w:rsidP="00924B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Южного Урала </w:t>
      </w:r>
      <w:r w:rsidRPr="00741AF9">
        <w:rPr>
          <w:sz w:val="28"/>
          <w:szCs w:val="28"/>
        </w:rPr>
        <w:t xml:space="preserve">специалисты Управления Росреестра </w:t>
      </w:r>
      <w:r w:rsidR="002C000E">
        <w:rPr>
          <w:sz w:val="28"/>
          <w:szCs w:val="28"/>
        </w:rPr>
        <w:t>в рамках государственного земельного надзора</w:t>
      </w:r>
      <w:r w:rsidR="002C000E" w:rsidRPr="00741AF9">
        <w:rPr>
          <w:sz w:val="28"/>
          <w:szCs w:val="28"/>
        </w:rPr>
        <w:t xml:space="preserve"> </w:t>
      </w:r>
      <w:r w:rsidRPr="00741AF9">
        <w:rPr>
          <w:sz w:val="28"/>
          <w:szCs w:val="28"/>
        </w:rPr>
        <w:t xml:space="preserve">проводят порядка девяти тысяч проверок. </w:t>
      </w:r>
      <w:r w:rsidR="00924B4D" w:rsidRPr="00DC0397">
        <w:rPr>
          <w:bCs/>
          <w:sz w:val="28"/>
          <w:szCs w:val="28"/>
        </w:rPr>
        <w:t xml:space="preserve">Даже если </w:t>
      </w:r>
      <w:r w:rsidR="00924B4D" w:rsidRPr="00DC0397">
        <w:rPr>
          <w:sz w:val="28"/>
          <w:szCs w:val="28"/>
        </w:rPr>
        <w:t xml:space="preserve">земельный участок не </w:t>
      </w:r>
      <w:r w:rsidR="00924B4D">
        <w:rPr>
          <w:sz w:val="28"/>
          <w:szCs w:val="28"/>
        </w:rPr>
        <w:t>попал</w:t>
      </w:r>
      <w:r w:rsidR="00924B4D" w:rsidRPr="00DC0397">
        <w:rPr>
          <w:sz w:val="28"/>
          <w:szCs w:val="28"/>
        </w:rPr>
        <w:t xml:space="preserve"> </w:t>
      </w:r>
      <w:r w:rsidR="00924B4D">
        <w:rPr>
          <w:sz w:val="28"/>
          <w:szCs w:val="28"/>
        </w:rPr>
        <w:t xml:space="preserve">в </w:t>
      </w:r>
      <w:r w:rsidR="00924B4D" w:rsidRPr="00DC0397">
        <w:rPr>
          <w:sz w:val="28"/>
          <w:szCs w:val="28"/>
        </w:rPr>
        <w:t>переч</w:t>
      </w:r>
      <w:r w:rsidR="00924B4D">
        <w:rPr>
          <w:sz w:val="28"/>
          <w:szCs w:val="28"/>
        </w:rPr>
        <w:t>ень</w:t>
      </w:r>
      <w:r w:rsidR="00924B4D" w:rsidRPr="00DC0397">
        <w:rPr>
          <w:sz w:val="28"/>
          <w:szCs w:val="28"/>
        </w:rPr>
        <w:t xml:space="preserve"> </w:t>
      </w:r>
      <w:r w:rsidR="00924B4D">
        <w:rPr>
          <w:sz w:val="28"/>
          <w:szCs w:val="28"/>
        </w:rPr>
        <w:t>тех, которые осуществляются в соответствии с годовым планом</w:t>
      </w:r>
      <w:r w:rsidR="00924B4D" w:rsidRPr="00DC0397">
        <w:rPr>
          <w:sz w:val="28"/>
          <w:szCs w:val="28"/>
        </w:rPr>
        <w:t>, он может стать объектом внеплановой проверки, которая проводится на основании поступивших жалоб</w:t>
      </w:r>
      <w:r w:rsidR="00924B4D">
        <w:rPr>
          <w:sz w:val="28"/>
          <w:szCs w:val="28"/>
        </w:rPr>
        <w:t xml:space="preserve"> или по результатам административного обследования</w:t>
      </w:r>
      <w:r w:rsidR="00924B4D" w:rsidRPr="00DC0397">
        <w:rPr>
          <w:sz w:val="28"/>
          <w:szCs w:val="28"/>
        </w:rPr>
        <w:t xml:space="preserve">. </w:t>
      </w:r>
      <w:r w:rsidR="00924B4D">
        <w:rPr>
          <w:sz w:val="28"/>
          <w:szCs w:val="28"/>
        </w:rPr>
        <w:t>И тогда в случае выявления нарушения наступает предусмотренная действующим законодательством ответственность.</w:t>
      </w:r>
      <w:r w:rsidR="002F6BF0" w:rsidRPr="00741AF9">
        <w:rPr>
          <w:sz w:val="28"/>
          <w:szCs w:val="28"/>
        </w:rPr>
        <w:t xml:space="preserve"> </w:t>
      </w:r>
    </w:p>
    <w:p w:rsidR="00B60C7C" w:rsidRDefault="00B60C7C" w:rsidP="00924B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проверок </w:t>
      </w:r>
      <w:r w:rsidR="00924B4D">
        <w:rPr>
          <w:sz w:val="28"/>
          <w:szCs w:val="28"/>
        </w:rPr>
        <w:t>госземинспектором</w:t>
      </w:r>
      <w:r>
        <w:rPr>
          <w:sz w:val="28"/>
          <w:szCs w:val="28"/>
        </w:rPr>
        <w:t xml:space="preserve"> выдается предписание о необходимости устранения </w:t>
      </w:r>
      <w:r w:rsidR="00924B4D">
        <w:rPr>
          <w:sz w:val="28"/>
          <w:szCs w:val="28"/>
        </w:rPr>
        <w:t xml:space="preserve">гражданином </w:t>
      </w:r>
      <w:r>
        <w:rPr>
          <w:sz w:val="28"/>
          <w:szCs w:val="28"/>
        </w:rPr>
        <w:t>выявленных нарушений</w:t>
      </w:r>
      <w:r w:rsidR="00924B4D">
        <w:rPr>
          <w:sz w:val="28"/>
          <w:szCs w:val="28"/>
        </w:rPr>
        <w:t>, а в ряде с</w:t>
      </w:r>
      <w:r w:rsidR="004F09C8">
        <w:rPr>
          <w:sz w:val="28"/>
          <w:szCs w:val="28"/>
        </w:rPr>
        <w:t xml:space="preserve">итуаций </w:t>
      </w:r>
      <w:r w:rsidR="00924B4D">
        <w:rPr>
          <w:sz w:val="28"/>
          <w:szCs w:val="28"/>
        </w:rPr>
        <w:t xml:space="preserve">принимаются меры по его привлечению к административной ответственности. </w:t>
      </w:r>
      <w:r>
        <w:rPr>
          <w:sz w:val="28"/>
          <w:szCs w:val="28"/>
        </w:rPr>
        <w:t xml:space="preserve"> </w:t>
      </w:r>
      <w:r w:rsidR="00924B4D">
        <w:rPr>
          <w:sz w:val="28"/>
          <w:szCs w:val="28"/>
        </w:rPr>
        <w:t xml:space="preserve"> </w:t>
      </w:r>
    </w:p>
    <w:p w:rsidR="00B60C7C" w:rsidRDefault="00924B4D" w:rsidP="00B60C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B60C7C">
        <w:rPr>
          <w:sz w:val="28"/>
          <w:szCs w:val="28"/>
        </w:rPr>
        <w:t xml:space="preserve">, за </w:t>
      </w:r>
      <w:r w:rsidR="002C000E" w:rsidRPr="005656BE">
        <w:rPr>
          <w:sz w:val="28"/>
          <w:szCs w:val="28"/>
        </w:rPr>
        <w:t>самовольное</w:t>
      </w:r>
      <w:r w:rsidR="00741AF9" w:rsidRPr="005656BE">
        <w:rPr>
          <w:sz w:val="28"/>
          <w:szCs w:val="28"/>
        </w:rPr>
        <w:t xml:space="preserve"> занятие </w:t>
      </w:r>
      <w:r w:rsidR="00B60C7C">
        <w:rPr>
          <w:rFonts w:eastAsiaTheme="minorHAnsi"/>
          <w:sz w:val="28"/>
          <w:szCs w:val="28"/>
          <w:lang w:eastAsia="en-US"/>
        </w:rPr>
        <w:t xml:space="preserve">земельного участка или части земельного участка, в том числе использование </w:t>
      </w:r>
      <w:r w:rsidR="004F09C8">
        <w:rPr>
          <w:rFonts w:eastAsiaTheme="minorHAnsi"/>
          <w:sz w:val="28"/>
          <w:szCs w:val="28"/>
          <w:lang w:eastAsia="en-US"/>
        </w:rPr>
        <w:t>его</w:t>
      </w:r>
      <w:r w:rsidR="00B60C7C">
        <w:rPr>
          <w:rFonts w:eastAsiaTheme="minorHAnsi"/>
          <w:sz w:val="28"/>
          <w:szCs w:val="28"/>
          <w:lang w:eastAsia="en-US"/>
        </w:rPr>
        <w:t xml:space="preserve"> лицом, не имеющим предусмотренных </w:t>
      </w:r>
      <w:r w:rsidR="004F09C8">
        <w:rPr>
          <w:rFonts w:eastAsiaTheme="minorHAnsi"/>
          <w:sz w:val="28"/>
          <w:szCs w:val="28"/>
          <w:lang w:eastAsia="en-US"/>
        </w:rPr>
        <w:t xml:space="preserve">российским </w:t>
      </w:r>
      <w:r w:rsidR="00B60C7C">
        <w:rPr>
          <w:rFonts w:eastAsiaTheme="minorHAnsi"/>
          <w:sz w:val="28"/>
          <w:szCs w:val="28"/>
          <w:lang w:eastAsia="en-US"/>
        </w:rPr>
        <w:t>законодательством прав на указанный земельный участок</w:t>
      </w:r>
      <w:r w:rsidR="00DC0397">
        <w:rPr>
          <w:sz w:val="28"/>
          <w:szCs w:val="28"/>
        </w:rPr>
        <w:t xml:space="preserve">, </w:t>
      </w:r>
      <w:r w:rsidR="00741AF9" w:rsidRPr="005656BE">
        <w:rPr>
          <w:sz w:val="28"/>
          <w:szCs w:val="28"/>
        </w:rPr>
        <w:t>придется уплатить штраф в размере от 1 до 1,5 процент</w:t>
      </w:r>
      <w:r w:rsidR="00741AF9">
        <w:rPr>
          <w:sz w:val="28"/>
          <w:szCs w:val="28"/>
        </w:rPr>
        <w:t>ов</w:t>
      </w:r>
      <w:r w:rsidR="00741AF9" w:rsidRPr="005656BE">
        <w:rPr>
          <w:sz w:val="28"/>
          <w:szCs w:val="28"/>
        </w:rPr>
        <w:t xml:space="preserve"> </w:t>
      </w:r>
      <w:r w:rsidR="00741AF9">
        <w:rPr>
          <w:sz w:val="28"/>
          <w:szCs w:val="28"/>
        </w:rPr>
        <w:t xml:space="preserve">от </w:t>
      </w:r>
      <w:r w:rsidR="00741AF9" w:rsidRPr="005656BE">
        <w:rPr>
          <w:sz w:val="28"/>
          <w:szCs w:val="28"/>
        </w:rPr>
        <w:t>кадастровой стоимости земельного участка, но не менее 5000 рублей</w:t>
      </w:r>
      <w:r w:rsidR="00741AF9">
        <w:rPr>
          <w:sz w:val="28"/>
          <w:szCs w:val="28"/>
        </w:rPr>
        <w:t>.</w:t>
      </w:r>
      <w:r w:rsidR="00741AF9" w:rsidRPr="00E509C4">
        <w:rPr>
          <w:sz w:val="28"/>
          <w:szCs w:val="28"/>
        </w:rPr>
        <w:t xml:space="preserve"> </w:t>
      </w:r>
      <w:r w:rsidR="00741AF9" w:rsidRPr="005656BE">
        <w:rPr>
          <w:sz w:val="28"/>
          <w:szCs w:val="28"/>
        </w:rPr>
        <w:t>В случае если кадастровая стоимость</w:t>
      </w:r>
      <w:r w:rsidR="00741AF9" w:rsidRPr="00E509C4">
        <w:rPr>
          <w:sz w:val="28"/>
          <w:szCs w:val="28"/>
        </w:rPr>
        <w:t xml:space="preserve"> </w:t>
      </w:r>
      <w:r w:rsidR="00741AF9" w:rsidRPr="005656BE">
        <w:rPr>
          <w:sz w:val="28"/>
          <w:szCs w:val="28"/>
        </w:rPr>
        <w:t>не определена, то сумма штрафа для</w:t>
      </w:r>
      <w:r w:rsidR="00741AF9">
        <w:rPr>
          <w:sz w:val="28"/>
          <w:szCs w:val="28"/>
        </w:rPr>
        <w:t xml:space="preserve"> граждан составит от 5000 до 10</w:t>
      </w:r>
      <w:r w:rsidR="00741AF9" w:rsidRPr="005656BE">
        <w:rPr>
          <w:sz w:val="28"/>
          <w:szCs w:val="28"/>
        </w:rPr>
        <w:t>000 рублей</w:t>
      </w:r>
      <w:r w:rsidR="00741AF9">
        <w:rPr>
          <w:sz w:val="28"/>
          <w:szCs w:val="28"/>
        </w:rPr>
        <w:t>.</w:t>
      </w:r>
      <w:r w:rsidR="00741AF9" w:rsidRPr="00E509C4">
        <w:rPr>
          <w:sz w:val="28"/>
          <w:szCs w:val="28"/>
        </w:rPr>
        <w:t xml:space="preserve"> </w:t>
      </w:r>
    </w:p>
    <w:p w:rsidR="00B60C7C" w:rsidRDefault="00924B4D" w:rsidP="00B5796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Если же</w:t>
      </w:r>
      <w:r w:rsidR="00B60C7C">
        <w:rPr>
          <w:rFonts w:eastAsiaTheme="minorHAnsi"/>
          <w:sz w:val="28"/>
          <w:szCs w:val="28"/>
          <w:lang w:eastAsia="en-US"/>
        </w:rPr>
        <w:t xml:space="preserve"> земельн</w:t>
      </w:r>
      <w:r>
        <w:rPr>
          <w:rFonts w:eastAsiaTheme="minorHAnsi"/>
          <w:sz w:val="28"/>
          <w:szCs w:val="28"/>
          <w:lang w:eastAsia="en-US"/>
        </w:rPr>
        <w:t>ый</w:t>
      </w:r>
      <w:r w:rsidR="00B60C7C">
        <w:rPr>
          <w:rFonts w:eastAsiaTheme="minorHAnsi"/>
          <w:sz w:val="28"/>
          <w:szCs w:val="28"/>
          <w:lang w:eastAsia="en-US"/>
        </w:rPr>
        <w:t xml:space="preserve"> участ</w:t>
      </w:r>
      <w:r>
        <w:rPr>
          <w:rFonts w:eastAsiaTheme="minorHAnsi"/>
          <w:sz w:val="28"/>
          <w:szCs w:val="28"/>
          <w:lang w:eastAsia="en-US"/>
        </w:rPr>
        <w:t>ок используется</w:t>
      </w:r>
      <w:r w:rsidR="00B60C7C">
        <w:rPr>
          <w:rFonts w:eastAsiaTheme="minorHAnsi"/>
          <w:sz w:val="28"/>
          <w:szCs w:val="28"/>
          <w:lang w:eastAsia="en-US"/>
        </w:rPr>
        <w:t xml:space="preserve"> не по целевому назначению в соответствии с его принадлежностью к той или иной категории земель и (или) </w:t>
      </w:r>
      <w:hyperlink r:id="rId5" w:history="1">
        <w:r w:rsidR="00B60C7C" w:rsidRPr="00924B4D">
          <w:rPr>
            <w:rFonts w:eastAsiaTheme="minorHAnsi"/>
            <w:sz w:val="28"/>
            <w:szCs w:val="28"/>
            <w:lang w:eastAsia="en-US"/>
          </w:rPr>
          <w:t>разрешенным использованием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, то </w:t>
      </w:r>
      <w:r w:rsidR="00B60C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размер </w:t>
      </w:r>
      <w:r w:rsidR="00B60C7C">
        <w:rPr>
          <w:rFonts w:eastAsiaTheme="minorHAnsi"/>
          <w:sz w:val="28"/>
          <w:szCs w:val="28"/>
          <w:lang w:eastAsia="en-US"/>
        </w:rPr>
        <w:t xml:space="preserve">административного штрафа </w:t>
      </w:r>
      <w:r w:rsidR="00B57963">
        <w:rPr>
          <w:rFonts w:eastAsiaTheme="minorHAnsi"/>
          <w:sz w:val="28"/>
          <w:szCs w:val="28"/>
          <w:lang w:eastAsia="en-US"/>
        </w:rPr>
        <w:t xml:space="preserve">на граждан </w:t>
      </w:r>
      <w:r>
        <w:rPr>
          <w:rFonts w:eastAsiaTheme="minorHAnsi"/>
          <w:sz w:val="28"/>
          <w:szCs w:val="28"/>
          <w:lang w:eastAsia="en-US"/>
        </w:rPr>
        <w:t>составит от 0,5 до 1 процента кадастровой стоимости земельного участка (</w:t>
      </w:r>
      <w:r w:rsidR="00B60C7C">
        <w:rPr>
          <w:rFonts w:eastAsiaTheme="minorHAnsi"/>
          <w:sz w:val="28"/>
          <w:szCs w:val="28"/>
          <w:lang w:eastAsia="en-US"/>
        </w:rPr>
        <w:t xml:space="preserve">если </w:t>
      </w:r>
      <w:r w:rsidR="004F09C8">
        <w:rPr>
          <w:rFonts w:eastAsiaTheme="minorHAnsi"/>
          <w:sz w:val="28"/>
          <w:szCs w:val="28"/>
          <w:lang w:eastAsia="en-US"/>
        </w:rPr>
        <w:t xml:space="preserve">кадастровая стоимость </w:t>
      </w:r>
      <w:r w:rsidR="00B60C7C">
        <w:rPr>
          <w:rFonts w:eastAsiaTheme="minorHAnsi"/>
          <w:sz w:val="28"/>
          <w:szCs w:val="28"/>
          <w:lang w:eastAsia="en-US"/>
        </w:rPr>
        <w:t>определена</w:t>
      </w:r>
      <w:r>
        <w:rPr>
          <w:rFonts w:eastAsiaTheme="minorHAnsi"/>
          <w:sz w:val="28"/>
          <w:szCs w:val="28"/>
          <w:lang w:eastAsia="en-US"/>
        </w:rPr>
        <w:t>)</w:t>
      </w:r>
      <w:r w:rsidR="00B60C7C">
        <w:rPr>
          <w:rFonts w:eastAsiaTheme="minorHAnsi"/>
          <w:sz w:val="28"/>
          <w:szCs w:val="28"/>
          <w:lang w:eastAsia="en-US"/>
        </w:rPr>
        <w:t xml:space="preserve">, но не менее </w:t>
      </w:r>
      <w:r w:rsidR="00B57963">
        <w:rPr>
          <w:rFonts w:eastAsiaTheme="minorHAnsi"/>
          <w:sz w:val="28"/>
          <w:szCs w:val="28"/>
          <w:lang w:eastAsia="en-US"/>
        </w:rPr>
        <w:t>10000</w:t>
      </w:r>
      <w:r w:rsidR="00B60C7C">
        <w:rPr>
          <w:rFonts w:eastAsiaTheme="minorHAnsi"/>
          <w:sz w:val="28"/>
          <w:szCs w:val="28"/>
          <w:lang w:eastAsia="en-US"/>
        </w:rPr>
        <w:t xml:space="preserve"> рублей; </w:t>
      </w:r>
      <w:r w:rsidR="004F09C8">
        <w:rPr>
          <w:rFonts w:eastAsiaTheme="minorHAnsi"/>
          <w:sz w:val="28"/>
          <w:szCs w:val="28"/>
          <w:lang w:eastAsia="en-US"/>
        </w:rPr>
        <w:t xml:space="preserve">в случае </w:t>
      </w:r>
      <w:r w:rsidR="00B60C7C">
        <w:rPr>
          <w:rFonts w:eastAsiaTheme="minorHAnsi"/>
          <w:sz w:val="28"/>
          <w:szCs w:val="28"/>
          <w:lang w:eastAsia="en-US"/>
        </w:rPr>
        <w:t>если кадастровая стоимость земельного участка</w:t>
      </w:r>
      <w:r w:rsidR="00B57963" w:rsidRPr="00B57963">
        <w:rPr>
          <w:rFonts w:eastAsiaTheme="minorHAnsi"/>
          <w:sz w:val="28"/>
          <w:szCs w:val="28"/>
          <w:lang w:eastAsia="en-US"/>
        </w:rPr>
        <w:t xml:space="preserve"> </w:t>
      </w:r>
      <w:r w:rsidR="00B57963">
        <w:rPr>
          <w:rFonts w:eastAsiaTheme="minorHAnsi"/>
          <w:sz w:val="28"/>
          <w:szCs w:val="28"/>
          <w:lang w:eastAsia="en-US"/>
        </w:rPr>
        <w:t>не определена</w:t>
      </w:r>
      <w:r w:rsidR="00B60C7C">
        <w:rPr>
          <w:rFonts w:eastAsiaTheme="minorHAnsi"/>
          <w:sz w:val="28"/>
          <w:szCs w:val="28"/>
          <w:lang w:eastAsia="en-US"/>
        </w:rPr>
        <w:t>, размер</w:t>
      </w:r>
      <w:r w:rsidR="00B57963">
        <w:rPr>
          <w:rFonts w:eastAsiaTheme="minorHAnsi"/>
          <w:sz w:val="28"/>
          <w:szCs w:val="28"/>
          <w:lang w:eastAsia="en-US"/>
        </w:rPr>
        <w:t xml:space="preserve"> штрафа – </w:t>
      </w:r>
      <w:r w:rsidR="00B60C7C">
        <w:rPr>
          <w:rFonts w:eastAsiaTheme="minorHAnsi"/>
          <w:sz w:val="28"/>
          <w:szCs w:val="28"/>
          <w:lang w:eastAsia="en-US"/>
        </w:rPr>
        <w:t xml:space="preserve"> от </w:t>
      </w:r>
      <w:r w:rsidR="00B57963">
        <w:rPr>
          <w:rFonts w:eastAsiaTheme="minorHAnsi"/>
          <w:sz w:val="28"/>
          <w:szCs w:val="28"/>
          <w:lang w:eastAsia="en-US"/>
        </w:rPr>
        <w:t>10000</w:t>
      </w:r>
      <w:r w:rsidR="00B60C7C">
        <w:rPr>
          <w:rFonts w:eastAsiaTheme="minorHAnsi"/>
          <w:sz w:val="28"/>
          <w:szCs w:val="28"/>
          <w:lang w:eastAsia="en-US"/>
        </w:rPr>
        <w:t xml:space="preserve"> до </w:t>
      </w:r>
      <w:r w:rsidR="00B57963">
        <w:rPr>
          <w:rFonts w:eastAsiaTheme="minorHAnsi"/>
          <w:sz w:val="28"/>
          <w:szCs w:val="28"/>
          <w:lang w:eastAsia="en-US"/>
        </w:rPr>
        <w:t>20000</w:t>
      </w:r>
      <w:r w:rsidR="00B60C7C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574474" w:rsidRPr="00261D0B" w:rsidRDefault="00574474" w:rsidP="00574474">
      <w:pPr>
        <w:ind w:left="4248" w:firstLine="708"/>
        <w:jc w:val="both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574474" w:rsidRPr="00261D0B" w:rsidRDefault="00574474" w:rsidP="00574474">
      <w:pPr>
        <w:ind w:left="4248" w:firstLine="708"/>
        <w:jc w:val="both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по Челябинской области</w:t>
      </w:r>
    </w:p>
    <w:p w:rsidR="00574474" w:rsidRPr="00834547" w:rsidRDefault="00574474" w:rsidP="0057447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1D0B">
        <w:rPr>
          <w:sz w:val="28"/>
          <w:szCs w:val="28"/>
          <w:lang w:val="en-US"/>
        </w:rPr>
        <w:t>E</w:t>
      </w:r>
      <w:r w:rsidRPr="00834547">
        <w:rPr>
          <w:sz w:val="28"/>
          <w:szCs w:val="28"/>
          <w:lang w:val="en-US"/>
        </w:rPr>
        <w:t>-</w:t>
      </w:r>
      <w:r w:rsidRPr="00261D0B">
        <w:rPr>
          <w:sz w:val="28"/>
          <w:szCs w:val="28"/>
          <w:lang w:val="en-US"/>
        </w:rPr>
        <w:t>m</w:t>
      </w:r>
      <w:r w:rsidRPr="00834547">
        <w:rPr>
          <w:sz w:val="28"/>
          <w:szCs w:val="28"/>
          <w:lang w:val="en-US"/>
        </w:rPr>
        <w:t xml:space="preserve">: </w:t>
      </w:r>
      <w:hyperlink r:id="rId6" w:history="1">
        <w:r w:rsidRPr="00834547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4855A8" w:rsidRPr="004F09C8" w:rsidRDefault="004F09C8" w:rsidP="004F09C8">
      <w:pPr>
        <w:ind w:left="4248" w:firstLine="708"/>
        <w:rPr>
          <w:color w:val="0000FF"/>
          <w:sz w:val="28"/>
          <w:szCs w:val="28"/>
          <w:u w:val="single"/>
        </w:rPr>
      </w:pPr>
      <w:hyperlink r:id="rId7" w:history="1">
        <w:r w:rsidR="00574474" w:rsidRPr="00261D0B">
          <w:rPr>
            <w:rStyle w:val="a3"/>
            <w:sz w:val="28"/>
            <w:szCs w:val="28"/>
          </w:rPr>
          <w:t>https://vk.com/rosreestr_chel</w:t>
        </w:r>
      </w:hyperlink>
    </w:p>
    <w:sectPr w:rsidR="004855A8" w:rsidRPr="004F09C8" w:rsidSect="005673AC">
      <w:pgSz w:w="11906" w:h="16838"/>
      <w:pgMar w:top="397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21DBA"/>
    <w:rsid w:val="00022596"/>
    <w:rsid w:val="00050C9C"/>
    <w:rsid w:val="000804E4"/>
    <w:rsid w:val="000A0067"/>
    <w:rsid w:val="000A6831"/>
    <w:rsid w:val="00167921"/>
    <w:rsid w:val="00283C8F"/>
    <w:rsid w:val="002A58F7"/>
    <w:rsid w:val="002C000E"/>
    <w:rsid w:val="002F019A"/>
    <w:rsid w:val="002F6BF0"/>
    <w:rsid w:val="0037022F"/>
    <w:rsid w:val="003D7361"/>
    <w:rsid w:val="004763FD"/>
    <w:rsid w:val="00482FE6"/>
    <w:rsid w:val="004855A8"/>
    <w:rsid w:val="004B5FC0"/>
    <w:rsid w:val="004F09C8"/>
    <w:rsid w:val="005673AC"/>
    <w:rsid w:val="00574474"/>
    <w:rsid w:val="0065493C"/>
    <w:rsid w:val="006B6B41"/>
    <w:rsid w:val="006D2DCF"/>
    <w:rsid w:val="00741AF9"/>
    <w:rsid w:val="008104DC"/>
    <w:rsid w:val="00834547"/>
    <w:rsid w:val="009022E6"/>
    <w:rsid w:val="00924B4D"/>
    <w:rsid w:val="009B5E6D"/>
    <w:rsid w:val="00B57963"/>
    <w:rsid w:val="00B60C7C"/>
    <w:rsid w:val="00B6721E"/>
    <w:rsid w:val="00BB2C21"/>
    <w:rsid w:val="00BB5812"/>
    <w:rsid w:val="00BD70E1"/>
    <w:rsid w:val="00C5064B"/>
    <w:rsid w:val="00C82E2A"/>
    <w:rsid w:val="00CA2749"/>
    <w:rsid w:val="00CA7075"/>
    <w:rsid w:val="00CD2BD5"/>
    <w:rsid w:val="00D10514"/>
    <w:rsid w:val="00DC0397"/>
    <w:rsid w:val="00E8519B"/>
    <w:rsid w:val="00E90A23"/>
    <w:rsid w:val="00F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4855A8"/>
    <w:pPr>
      <w:ind w:left="720"/>
    </w:pPr>
  </w:style>
  <w:style w:type="paragraph" w:styleId="a6">
    <w:name w:val="Normal (Web)"/>
    <w:basedOn w:val="a"/>
    <w:unhideWhenUsed/>
    <w:rsid w:val="004855A8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7">
    <w:name w:val="No Spacing"/>
    <w:uiPriority w:val="1"/>
    <w:qFormat/>
    <w:rsid w:val="0048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hyperlink" Target="consultantplus://offline/ref=260F42DA5A91C9814250CDA021FA3852C7FA603FB34C00DC5BAFCC3B827A6C6E9044AD2B529E6F9204B49043878F2487FB7AD9F662566EB11EPB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5</cp:revision>
  <cp:lastPrinted>2019-08-21T10:51:00Z</cp:lastPrinted>
  <dcterms:created xsi:type="dcterms:W3CDTF">2019-08-21T10:19:00Z</dcterms:created>
  <dcterms:modified xsi:type="dcterms:W3CDTF">2019-08-27T06:32:00Z</dcterms:modified>
</cp:coreProperties>
</file>