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67" w:rsidRDefault="003B6D67" w:rsidP="003B6D67">
      <w:pPr>
        <w:pStyle w:val="HEADERTEXT"/>
        <w:jc w:val="center"/>
        <w:rPr>
          <w:b/>
          <w:bCs/>
          <w:color w:val="auto"/>
        </w:rPr>
      </w:pPr>
    </w:p>
    <w:p w:rsidR="003B6D67" w:rsidRPr="00A94D9E" w:rsidRDefault="003B6D67" w:rsidP="003B6D67">
      <w:pPr>
        <w:pStyle w:val="HEADERTEXT"/>
        <w:jc w:val="center"/>
        <w:rPr>
          <w:b/>
          <w:bCs/>
          <w:color w:val="auto"/>
        </w:rPr>
      </w:pPr>
      <w:r w:rsidRPr="00A94D9E">
        <w:rPr>
          <w:b/>
          <w:bCs/>
          <w:color w:val="auto"/>
        </w:rPr>
        <w:t xml:space="preserve">ФЕДЕРАЛЬНАЯ СЛУЖБА ПО ТРУДУ И ЗАНЯТОСТИ </w:t>
      </w:r>
    </w:p>
    <w:p w:rsidR="003B6D67" w:rsidRPr="00A94D9E" w:rsidRDefault="003B6D67" w:rsidP="003B6D67">
      <w:pPr>
        <w:pStyle w:val="HEADERTEXT"/>
        <w:rPr>
          <w:b/>
          <w:bCs/>
          <w:color w:val="auto"/>
        </w:rPr>
      </w:pPr>
    </w:p>
    <w:p w:rsidR="003B6D67" w:rsidRPr="00A94D9E" w:rsidRDefault="003B6D67" w:rsidP="003B6D67">
      <w:pPr>
        <w:pStyle w:val="HEADERTEXT"/>
        <w:jc w:val="center"/>
        <w:rPr>
          <w:b/>
          <w:bCs/>
          <w:color w:val="auto"/>
        </w:rPr>
      </w:pPr>
      <w:r w:rsidRPr="00A94D9E">
        <w:rPr>
          <w:b/>
          <w:bCs/>
          <w:color w:val="auto"/>
        </w:rPr>
        <w:t xml:space="preserve"> ПИСЬМО </w:t>
      </w:r>
    </w:p>
    <w:p w:rsidR="003B6D67" w:rsidRPr="00A94D9E" w:rsidRDefault="003B6D67" w:rsidP="003B6D67">
      <w:pPr>
        <w:pStyle w:val="HEADERTEXT"/>
        <w:rPr>
          <w:b/>
          <w:bCs/>
          <w:color w:val="auto"/>
        </w:rPr>
      </w:pPr>
    </w:p>
    <w:p w:rsidR="003B6D67" w:rsidRPr="00A94D9E" w:rsidRDefault="003B6D67" w:rsidP="003B6D67">
      <w:pPr>
        <w:pStyle w:val="HEADERTEXT"/>
        <w:jc w:val="center"/>
        <w:rPr>
          <w:b/>
          <w:bCs/>
          <w:color w:val="auto"/>
        </w:rPr>
      </w:pPr>
      <w:r w:rsidRPr="00A94D9E">
        <w:rPr>
          <w:b/>
          <w:bCs/>
          <w:color w:val="auto"/>
        </w:rPr>
        <w:t xml:space="preserve"> ОТ 3 АПРЕЛЯ 2018 ГОДА № ПГ/08162-6-1 </w:t>
      </w:r>
    </w:p>
    <w:p w:rsidR="003B6D67" w:rsidRPr="00A94D9E" w:rsidRDefault="003B6D67" w:rsidP="003B6D67">
      <w:pPr>
        <w:pStyle w:val="HEADERTEXT"/>
        <w:rPr>
          <w:b/>
          <w:bCs/>
          <w:color w:val="auto"/>
        </w:rPr>
      </w:pPr>
    </w:p>
    <w:p w:rsidR="003B6D67" w:rsidRPr="00A94D9E" w:rsidRDefault="003B6D67" w:rsidP="003B6D67">
      <w:pPr>
        <w:pStyle w:val="HEADERTEXT"/>
        <w:jc w:val="center"/>
        <w:rPr>
          <w:b/>
          <w:bCs/>
          <w:color w:val="auto"/>
        </w:rPr>
      </w:pPr>
      <w:r w:rsidRPr="00A94D9E">
        <w:rPr>
          <w:b/>
          <w:bCs/>
          <w:color w:val="auto"/>
        </w:rPr>
        <w:t xml:space="preserve"> О СРОКАХ ВЫПОЛНЕНИЯ АДМИНИСТРАТИВНЫХ ПРОЦЕДУР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</w:p>
    <w:p w:rsidR="003B6D67" w:rsidRPr="00A94D9E" w:rsidRDefault="003B6D67" w:rsidP="003B6D67">
      <w:pPr>
        <w:pStyle w:val="HEADERTEXT"/>
        <w:jc w:val="center"/>
        <w:rPr>
          <w:b/>
          <w:bCs/>
          <w:color w:val="auto"/>
        </w:rPr>
      </w:pP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Федеральная служба по труду и занятости, рассмотрев обращение, в пределах компетенции сообщает. </w:t>
      </w: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В соответствии с частью первой статьи 353 Трудового кодекса Российской Федерации (далее - ТК РФ) 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 в порядке, установленном Правительством Российской Федерации. </w:t>
      </w: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Сроки и последовательность выполнения административных процедур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соответствии с пунктом 5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утверждённого постановлением Правительства Российской Федерации от 1 сентября 2012 года № 875, установлены Административным регламентом исполнения Федеральной службой по труду и занятости государственной функции по осуществлению федерального государственного надзора и контроля за соблюдением трудового законодательства и иных нормативных правовых актов, содержащих нормы трудового права, утверждённым приказом Министерства труда и социальной защиты Российской Федерации от 30 октября 2012 года № 354н (далее - Административный регламент). </w:t>
      </w: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Как следует из пункта 88 Административного регламента, в случае необходимости продления сроков устранения отдельных пунктов предписания по уважительным причинам работодатель, которому выдано предписание об устранении выявленных нарушений обязательных требований, не позднее 10 рабочих дней до указанного в предписании срока устранения нарушения вправе направить в </w:t>
      </w:r>
      <w:proofErr w:type="spellStart"/>
      <w:r w:rsidRPr="00A94D9E">
        <w:t>Роструд</w:t>
      </w:r>
      <w:proofErr w:type="spellEnd"/>
      <w:r w:rsidRPr="00A94D9E">
        <w:t xml:space="preserve"> или его территориальный орган аргументированное ходатайство о продлении срока исполнения предписания. </w:t>
      </w: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В приложении № 2 к Административному регламенту содержится краткое изложение процедуры исполнения государственной функции в текстовом виде или в виде блок-схемы. </w:t>
      </w: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Таким образом, по нашему мнению, необходимо придерживается срока, указанного в пункте 88 Административного регламента. </w:t>
      </w:r>
    </w:p>
    <w:p w:rsidR="003B6D67" w:rsidRPr="00A94D9E" w:rsidRDefault="003B6D67" w:rsidP="003B6D67">
      <w:pPr>
        <w:pStyle w:val="FORMATTEXT"/>
        <w:ind w:firstLine="568"/>
        <w:jc w:val="both"/>
      </w:pPr>
      <w:r w:rsidRPr="00A94D9E">
        <w:t xml:space="preserve">Настоящее письмо не является правовым актом. </w:t>
      </w:r>
    </w:p>
    <w:p w:rsidR="003B6D67" w:rsidRPr="00A94D9E" w:rsidRDefault="003B6D67" w:rsidP="003B6D67">
      <w:pPr>
        <w:pStyle w:val="FORMATTEXT"/>
        <w:jc w:val="right"/>
      </w:pPr>
      <w:r w:rsidRPr="00A94D9E">
        <w:t xml:space="preserve">Заместитель начальника </w:t>
      </w:r>
    </w:p>
    <w:p w:rsidR="003B6D67" w:rsidRPr="00A94D9E" w:rsidRDefault="003B6D67" w:rsidP="003B6D67">
      <w:pPr>
        <w:pStyle w:val="FORMATTEXT"/>
        <w:jc w:val="right"/>
      </w:pPr>
      <w:r w:rsidRPr="00A94D9E">
        <w:t xml:space="preserve">Юридического Управления </w:t>
      </w:r>
    </w:p>
    <w:p w:rsidR="003B6D67" w:rsidRPr="00A94D9E" w:rsidRDefault="003B6D67" w:rsidP="003B6D67">
      <w:pPr>
        <w:pStyle w:val="FORMATTEXT"/>
        <w:jc w:val="right"/>
      </w:pPr>
      <w:proofErr w:type="spellStart"/>
      <w:r w:rsidRPr="00A94D9E">
        <w:t>Л.Н.Павлова</w:t>
      </w:r>
      <w:proofErr w:type="spellEnd"/>
      <w:r w:rsidRPr="00A94D9E">
        <w:t xml:space="preserve"> </w:t>
      </w:r>
    </w:p>
    <w:p w:rsidR="003B6D67" w:rsidRDefault="003B6D67" w:rsidP="003B6D6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B6D67" w:rsidRDefault="003B6D67" w:rsidP="003B6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6D67" w:rsidSect="003B6D67"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67"/>
    <w:rsid w:val="003B6D67"/>
    <w:rsid w:val="00611141"/>
    <w:rsid w:val="00A40125"/>
    <w:rsid w:val="00E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EFF13-FD41-40FD-9731-8AA64C16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.FORMATTEXT"/>
    <w:uiPriority w:val="99"/>
    <w:rsid w:val="003B6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B6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B6D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D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>Блог-Инженера.РФ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Хабирова</dc:creator>
  <cp:lastModifiedBy>Сергей Огородников</cp:lastModifiedBy>
  <cp:revision>2</cp:revision>
  <dcterms:created xsi:type="dcterms:W3CDTF">2018-06-02T11:24:00Z</dcterms:created>
  <dcterms:modified xsi:type="dcterms:W3CDTF">2018-07-06T04:11:00Z</dcterms:modified>
</cp:coreProperties>
</file>