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B4" w:rsidRPr="00797FB4" w:rsidRDefault="00797FB4" w:rsidP="00797FB4">
      <w:pPr>
        <w:tabs>
          <w:tab w:val="left" w:pos="3600"/>
          <w:tab w:val="left" w:pos="4140"/>
        </w:tabs>
        <w:spacing w:after="0"/>
        <w:ind w:left="4536" w:right="3827" w:hanging="850"/>
        <w:jc w:val="center"/>
        <w:rPr>
          <w:rFonts w:ascii="Times New Roman" w:eastAsia="Calibri" w:hAnsi="Times New Roman" w:cs="Times New Roman"/>
          <w:sz w:val="32"/>
          <w:szCs w:val="32"/>
        </w:rPr>
      </w:pPr>
      <w:r w:rsidRPr="00797FB4">
        <w:rPr>
          <w:rFonts w:ascii="Times New Roman" w:eastAsia="Calibri" w:hAnsi="Times New Roman" w:cs="Times New Roman"/>
          <w:sz w:val="32"/>
          <w:szCs w:val="32"/>
        </w:rPr>
        <w:t xml:space="preserve">  </w:t>
      </w:r>
      <w:bookmarkStart w:id="0" w:name="bookmark2"/>
      <w:r w:rsidRPr="00797FB4">
        <w:rPr>
          <w:rFonts w:ascii="Times New Roman" w:eastAsia="Calibri" w:hAnsi="Times New Roman" w:cs="Times New Roman"/>
          <w:noProof/>
          <w:sz w:val="32"/>
          <w:szCs w:val="32"/>
          <w:lang w:eastAsia="ru-RU"/>
        </w:rPr>
        <w:drawing>
          <wp:inline distT="0" distB="0" distL="0" distR="0" wp14:anchorId="62C57C4D" wp14:editId="4D3E8444">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797FB4" w:rsidRPr="00797FB4" w:rsidRDefault="00797FB4" w:rsidP="00797FB4">
      <w:pPr>
        <w:tabs>
          <w:tab w:val="left" w:pos="567"/>
          <w:tab w:val="left" w:pos="5670"/>
          <w:tab w:val="left" w:pos="7938"/>
        </w:tabs>
        <w:spacing w:after="0"/>
        <w:jc w:val="center"/>
        <w:rPr>
          <w:rFonts w:ascii="Times New Roman" w:eastAsia="Calibri" w:hAnsi="Times New Roman" w:cs="Times New Roman"/>
          <w:b/>
          <w:sz w:val="32"/>
          <w:szCs w:val="32"/>
        </w:rPr>
      </w:pPr>
      <w:proofErr w:type="gramStart"/>
      <w:r w:rsidRPr="00797FB4">
        <w:rPr>
          <w:rFonts w:ascii="Times New Roman" w:eastAsia="Calibri" w:hAnsi="Times New Roman" w:cs="Times New Roman"/>
          <w:b/>
          <w:sz w:val="32"/>
          <w:szCs w:val="32"/>
        </w:rPr>
        <w:t>СОБРАНИЕ  ДЕПУТАТОВ</w:t>
      </w:r>
      <w:proofErr w:type="gramEnd"/>
    </w:p>
    <w:p w:rsidR="00797FB4" w:rsidRPr="00797FB4" w:rsidRDefault="00797FB4" w:rsidP="00797FB4">
      <w:pPr>
        <w:tabs>
          <w:tab w:val="left" w:pos="567"/>
          <w:tab w:val="left" w:pos="5670"/>
          <w:tab w:val="left" w:pos="7938"/>
        </w:tabs>
        <w:spacing w:after="0"/>
        <w:jc w:val="center"/>
        <w:rPr>
          <w:rFonts w:ascii="Times New Roman" w:eastAsia="Calibri" w:hAnsi="Times New Roman" w:cs="Times New Roman"/>
          <w:b/>
          <w:sz w:val="32"/>
          <w:szCs w:val="32"/>
        </w:rPr>
      </w:pPr>
      <w:r w:rsidRPr="00797FB4">
        <w:rPr>
          <w:rFonts w:ascii="Times New Roman" w:eastAsia="Calibri" w:hAnsi="Times New Roman" w:cs="Times New Roman"/>
          <w:b/>
          <w:sz w:val="32"/>
          <w:szCs w:val="32"/>
        </w:rPr>
        <w:t xml:space="preserve">  УСТЬ-КАТАВСКОГО ГОРОДСКОГО ОКРУГА</w:t>
      </w:r>
    </w:p>
    <w:p w:rsidR="00797FB4" w:rsidRPr="00797FB4" w:rsidRDefault="00797FB4" w:rsidP="00797FB4">
      <w:pPr>
        <w:spacing w:after="0"/>
        <w:jc w:val="center"/>
        <w:rPr>
          <w:rFonts w:ascii="Times New Roman" w:eastAsia="Calibri" w:hAnsi="Times New Roman" w:cs="Times New Roman"/>
          <w:b/>
          <w:bCs/>
          <w:i/>
          <w:sz w:val="32"/>
          <w:szCs w:val="32"/>
        </w:rPr>
      </w:pPr>
      <w:r w:rsidRPr="00797FB4">
        <w:rPr>
          <w:rFonts w:ascii="Times New Roman" w:eastAsia="Calibri" w:hAnsi="Times New Roman" w:cs="Times New Roman"/>
          <w:b/>
          <w:bCs/>
          <w:sz w:val="32"/>
          <w:szCs w:val="32"/>
        </w:rPr>
        <w:t>ЧЕЛЯБИНСКОЙ ОБЛАСТИ</w:t>
      </w:r>
    </w:p>
    <w:p w:rsidR="00797FB4" w:rsidRPr="00797FB4" w:rsidRDefault="00797FB4" w:rsidP="00797FB4">
      <w:pPr>
        <w:tabs>
          <w:tab w:val="left" w:pos="567"/>
          <w:tab w:val="left" w:pos="708"/>
          <w:tab w:val="left" w:pos="1416"/>
          <w:tab w:val="left" w:pos="2124"/>
          <w:tab w:val="left" w:pos="2832"/>
          <w:tab w:val="left" w:pos="3510"/>
          <w:tab w:val="left" w:pos="3540"/>
          <w:tab w:val="left" w:pos="4248"/>
          <w:tab w:val="left" w:pos="4956"/>
        </w:tabs>
        <w:spacing w:after="0"/>
        <w:rPr>
          <w:rFonts w:ascii="Times New Roman" w:eastAsia="Calibri" w:hAnsi="Times New Roman" w:cs="Times New Roman"/>
          <w:b/>
          <w:bCs/>
          <w:sz w:val="32"/>
          <w:szCs w:val="32"/>
          <w:lang w:eastAsia="ar-SA"/>
        </w:rPr>
      </w:pPr>
      <w:r w:rsidRPr="00797FB4">
        <w:rPr>
          <w:rFonts w:ascii="Times New Roman" w:eastAsia="Calibri" w:hAnsi="Times New Roman" w:cs="Times New Roman"/>
          <w:b/>
          <w:bCs/>
          <w:sz w:val="32"/>
          <w:szCs w:val="32"/>
        </w:rPr>
        <w:tab/>
      </w:r>
      <w:r w:rsidRPr="00797FB4">
        <w:rPr>
          <w:rFonts w:ascii="Times New Roman" w:eastAsia="Calibri" w:hAnsi="Times New Roman" w:cs="Times New Roman"/>
          <w:b/>
          <w:bCs/>
          <w:sz w:val="32"/>
          <w:szCs w:val="32"/>
        </w:rPr>
        <w:tab/>
      </w:r>
      <w:r w:rsidRPr="00797FB4">
        <w:rPr>
          <w:rFonts w:ascii="Times New Roman" w:eastAsia="Calibri" w:hAnsi="Times New Roman" w:cs="Times New Roman"/>
          <w:b/>
          <w:bCs/>
          <w:sz w:val="32"/>
          <w:szCs w:val="32"/>
        </w:rPr>
        <w:tab/>
      </w:r>
      <w:r w:rsidRPr="00797FB4">
        <w:rPr>
          <w:rFonts w:ascii="Times New Roman" w:eastAsia="Calibri" w:hAnsi="Times New Roman" w:cs="Times New Roman"/>
          <w:b/>
          <w:bCs/>
          <w:sz w:val="32"/>
          <w:szCs w:val="32"/>
        </w:rPr>
        <w:tab/>
      </w:r>
      <w:r w:rsidRPr="00797FB4">
        <w:rPr>
          <w:rFonts w:ascii="Times New Roman" w:eastAsia="Calibri" w:hAnsi="Times New Roman" w:cs="Times New Roman"/>
          <w:b/>
          <w:bCs/>
          <w:sz w:val="32"/>
          <w:szCs w:val="32"/>
        </w:rPr>
        <w:tab/>
      </w:r>
      <w:r w:rsidRPr="00797FB4">
        <w:rPr>
          <w:rFonts w:ascii="Times New Roman" w:eastAsia="Calibri" w:hAnsi="Times New Roman" w:cs="Times New Roman"/>
          <w:b/>
          <w:bCs/>
          <w:sz w:val="32"/>
          <w:szCs w:val="32"/>
        </w:rPr>
        <w:tab/>
      </w:r>
      <w:proofErr w:type="gramStart"/>
      <w:r w:rsidRPr="00797FB4">
        <w:rPr>
          <w:rFonts w:ascii="Times New Roman" w:eastAsia="Calibri" w:hAnsi="Times New Roman" w:cs="Times New Roman"/>
          <w:b/>
          <w:bCs/>
          <w:sz w:val="32"/>
          <w:szCs w:val="32"/>
        </w:rPr>
        <w:t>Десятое  заседание</w:t>
      </w:r>
      <w:proofErr w:type="gramEnd"/>
    </w:p>
    <w:p w:rsidR="00797FB4" w:rsidRPr="00797FB4" w:rsidRDefault="00797FB4" w:rsidP="00797FB4">
      <w:pPr>
        <w:widowControl w:val="0"/>
        <w:tabs>
          <w:tab w:val="left" w:pos="567"/>
          <w:tab w:val="left" w:pos="5670"/>
          <w:tab w:val="left" w:pos="7938"/>
        </w:tabs>
        <w:autoSpaceDE w:val="0"/>
        <w:autoSpaceDN w:val="0"/>
        <w:adjustRightInd w:val="0"/>
        <w:spacing w:after="0"/>
        <w:jc w:val="center"/>
        <w:rPr>
          <w:rFonts w:ascii="Times New Roman" w:eastAsia="Calibri" w:hAnsi="Times New Roman" w:cs="Times New Roman"/>
          <w:b/>
          <w:sz w:val="32"/>
          <w:szCs w:val="32"/>
          <w:lang w:eastAsia="ru-RU"/>
        </w:rPr>
      </w:pPr>
      <w:r w:rsidRPr="00797FB4">
        <w:rPr>
          <w:rFonts w:ascii="Times New Roman" w:eastAsia="Calibri" w:hAnsi="Times New Roman" w:cs="Times New Roman"/>
          <w:b/>
          <w:bCs/>
          <w:sz w:val="32"/>
          <w:szCs w:val="32"/>
          <w:lang w:eastAsia="ru-RU"/>
        </w:rPr>
        <w:t>РЕШЕНИЕ</w:t>
      </w:r>
    </w:p>
    <w:p w:rsidR="00797FB4" w:rsidRPr="00797FB4" w:rsidRDefault="00797FB4" w:rsidP="00797FB4">
      <w:pPr>
        <w:spacing w:after="0"/>
        <w:jc w:val="both"/>
        <w:rPr>
          <w:rFonts w:ascii="Times New Roman" w:eastAsia="Calibri" w:hAnsi="Times New Roman" w:cs="Times New Roman"/>
          <w:b/>
          <w:bCs/>
          <w:sz w:val="28"/>
          <w:szCs w:val="28"/>
        </w:rPr>
      </w:pPr>
    </w:p>
    <w:p w:rsidR="00797FB4" w:rsidRPr="00797FB4" w:rsidRDefault="00797FB4" w:rsidP="00797FB4">
      <w:pPr>
        <w:spacing w:after="0"/>
        <w:jc w:val="both"/>
        <w:rPr>
          <w:rFonts w:ascii="Times New Roman" w:eastAsia="Calibri" w:hAnsi="Times New Roman" w:cs="Times New Roman"/>
          <w:b/>
          <w:bCs/>
          <w:sz w:val="28"/>
          <w:szCs w:val="28"/>
        </w:rPr>
      </w:pPr>
      <w:r w:rsidRPr="00797FB4">
        <w:rPr>
          <w:rFonts w:ascii="Times New Roman" w:eastAsia="Calibri" w:hAnsi="Times New Roman" w:cs="Times New Roman"/>
          <w:b/>
          <w:bCs/>
          <w:sz w:val="28"/>
          <w:szCs w:val="28"/>
        </w:rPr>
        <w:t>от 29.07.2020  №</w:t>
      </w:r>
      <w:r w:rsidRPr="00797FB4">
        <w:rPr>
          <w:rFonts w:ascii="Times New Roman" w:eastAsia="Calibri" w:hAnsi="Times New Roman" w:cs="Times New Roman"/>
          <w:b/>
          <w:bCs/>
          <w:sz w:val="28"/>
          <w:szCs w:val="28"/>
        </w:rPr>
        <w:tab/>
        <w:t xml:space="preserve">   7</w:t>
      </w:r>
      <w:r w:rsidR="000B3976">
        <w:rPr>
          <w:rFonts w:ascii="Times New Roman" w:eastAsia="Calibri" w:hAnsi="Times New Roman" w:cs="Times New Roman"/>
          <w:b/>
          <w:bCs/>
          <w:sz w:val="28"/>
          <w:szCs w:val="28"/>
        </w:rPr>
        <w:t>4</w:t>
      </w:r>
      <w:bookmarkStart w:id="1" w:name="_GoBack"/>
      <w:bookmarkEnd w:id="1"/>
      <w:r w:rsidRPr="00797FB4">
        <w:rPr>
          <w:rFonts w:ascii="Times New Roman" w:eastAsia="Calibri" w:hAnsi="Times New Roman" w:cs="Times New Roman"/>
          <w:b/>
          <w:bCs/>
          <w:sz w:val="28"/>
          <w:szCs w:val="28"/>
        </w:rPr>
        <w:t xml:space="preserve">                                                     г. Усть-Катав</w:t>
      </w:r>
      <w:bookmarkEnd w:id="0"/>
    </w:p>
    <w:p w:rsidR="00797FB4" w:rsidRPr="00797FB4" w:rsidRDefault="00797FB4" w:rsidP="00797FB4">
      <w:pPr>
        <w:spacing w:after="0"/>
        <w:jc w:val="both"/>
        <w:rPr>
          <w:rFonts w:ascii="Times New Roman" w:eastAsia="Calibri" w:hAnsi="Times New Roman" w:cs="Times New Roman"/>
          <w:b/>
          <w:bCs/>
          <w:sz w:val="28"/>
          <w:szCs w:val="28"/>
        </w:rPr>
      </w:pPr>
    </w:p>
    <w:p w:rsidR="00EA19D7" w:rsidRPr="00EA19D7" w:rsidRDefault="00EA19D7" w:rsidP="00797FB4">
      <w:pPr>
        <w:pStyle w:val="20"/>
        <w:shd w:val="clear" w:color="auto" w:fill="auto"/>
        <w:spacing w:after="0" w:line="240" w:lineRule="auto"/>
        <w:ind w:left="180" w:right="4819"/>
        <w:jc w:val="both"/>
        <w:rPr>
          <w:sz w:val="28"/>
          <w:szCs w:val="28"/>
        </w:rPr>
      </w:pPr>
      <w:r w:rsidRPr="00EA19D7">
        <w:rPr>
          <w:color w:val="000000"/>
          <w:sz w:val="28"/>
          <w:szCs w:val="28"/>
          <w:lang w:eastAsia="ru-RU" w:bidi="ru-RU"/>
        </w:rPr>
        <w:t>О предоставлении налоговых льгот</w:t>
      </w:r>
    </w:p>
    <w:p w:rsidR="00EA19D7" w:rsidRDefault="00EA19D7" w:rsidP="00797FB4">
      <w:pPr>
        <w:pStyle w:val="20"/>
        <w:shd w:val="clear" w:color="auto" w:fill="auto"/>
        <w:spacing w:after="0" w:line="240" w:lineRule="auto"/>
        <w:ind w:left="180" w:right="4819"/>
        <w:jc w:val="both"/>
        <w:rPr>
          <w:color w:val="000000"/>
          <w:sz w:val="28"/>
          <w:szCs w:val="28"/>
          <w:lang w:eastAsia="ru-RU" w:bidi="ru-RU"/>
        </w:rPr>
      </w:pPr>
      <w:r w:rsidRPr="00EA19D7">
        <w:rPr>
          <w:color w:val="000000"/>
          <w:sz w:val="28"/>
          <w:szCs w:val="28"/>
          <w:lang w:eastAsia="ru-RU" w:bidi="ru-RU"/>
        </w:rPr>
        <w:t>по налогу на имущество физических лиц</w:t>
      </w:r>
      <w:r w:rsidR="00797FB4">
        <w:rPr>
          <w:color w:val="000000"/>
          <w:sz w:val="28"/>
          <w:szCs w:val="28"/>
          <w:lang w:eastAsia="ru-RU" w:bidi="ru-RU"/>
        </w:rPr>
        <w:t xml:space="preserve"> </w:t>
      </w:r>
      <w:r w:rsidRPr="00EA19D7">
        <w:rPr>
          <w:color w:val="000000"/>
          <w:sz w:val="28"/>
          <w:szCs w:val="28"/>
          <w:lang w:eastAsia="ru-RU" w:bidi="ru-RU"/>
        </w:rPr>
        <w:t xml:space="preserve">на территории </w:t>
      </w:r>
      <w:proofErr w:type="spellStart"/>
      <w:r w:rsidRPr="00EA19D7">
        <w:rPr>
          <w:color w:val="000000"/>
          <w:sz w:val="28"/>
          <w:szCs w:val="28"/>
          <w:lang w:eastAsia="ru-RU" w:bidi="ru-RU"/>
        </w:rPr>
        <w:t>Усть-Катавского</w:t>
      </w:r>
      <w:proofErr w:type="spellEnd"/>
      <w:r w:rsidRPr="00EA19D7">
        <w:rPr>
          <w:color w:val="000000"/>
          <w:sz w:val="28"/>
          <w:szCs w:val="28"/>
          <w:lang w:eastAsia="ru-RU" w:bidi="ru-RU"/>
        </w:rPr>
        <w:t xml:space="preserve"> городского округа</w:t>
      </w:r>
      <w:r w:rsidR="00797FB4">
        <w:rPr>
          <w:color w:val="000000"/>
          <w:sz w:val="28"/>
          <w:szCs w:val="28"/>
          <w:lang w:eastAsia="ru-RU" w:bidi="ru-RU"/>
        </w:rPr>
        <w:t xml:space="preserve"> </w:t>
      </w:r>
    </w:p>
    <w:p w:rsidR="00797FB4" w:rsidRDefault="00797FB4" w:rsidP="00797FB4">
      <w:pPr>
        <w:pStyle w:val="20"/>
        <w:shd w:val="clear" w:color="auto" w:fill="auto"/>
        <w:spacing w:after="0" w:line="240" w:lineRule="auto"/>
        <w:ind w:left="180" w:right="4819"/>
        <w:jc w:val="both"/>
        <w:rPr>
          <w:color w:val="000000"/>
          <w:sz w:val="28"/>
          <w:szCs w:val="28"/>
          <w:lang w:eastAsia="ru-RU" w:bidi="ru-RU"/>
        </w:rPr>
      </w:pPr>
    </w:p>
    <w:p w:rsidR="00797FB4" w:rsidRPr="00EA19D7" w:rsidRDefault="00797FB4" w:rsidP="00797FB4">
      <w:pPr>
        <w:pStyle w:val="20"/>
        <w:shd w:val="clear" w:color="auto" w:fill="auto"/>
        <w:spacing w:after="0" w:line="240" w:lineRule="auto"/>
        <w:ind w:left="180" w:right="4819"/>
        <w:jc w:val="both"/>
        <w:rPr>
          <w:sz w:val="28"/>
          <w:szCs w:val="28"/>
        </w:rPr>
      </w:pPr>
    </w:p>
    <w:p w:rsidR="00EA19D7" w:rsidRPr="00EA19D7" w:rsidRDefault="00EA19D7" w:rsidP="00EA19D7">
      <w:pPr>
        <w:pStyle w:val="20"/>
        <w:shd w:val="clear" w:color="auto" w:fill="auto"/>
        <w:spacing w:after="448" w:line="240" w:lineRule="auto"/>
        <w:ind w:firstLine="880"/>
        <w:jc w:val="both"/>
        <w:rPr>
          <w:sz w:val="28"/>
          <w:szCs w:val="28"/>
        </w:rPr>
      </w:pPr>
      <w:r w:rsidRPr="00EA19D7">
        <w:rPr>
          <w:color w:val="000000"/>
          <w:sz w:val="28"/>
          <w:szCs w:val="28"/>
          <w:lang w:eastAsia="ru-RU" w:bidi="ru-RU"/>
        </w:rPr>
        <w:t xml:space="preserve">В соответствии с Федеральным законом от </w:t>
      </w:r>
      <w:proofErr w:type="gramStart"/>
      <w:r w:rsidRPr="00EA19D7">
        <w:rPr>
          <w:color w:val="000000"/>
          <w:sz w:val="28"/>
          <w:szCs w:val="28"/>
          <w:lang w:eastAsia="ru-RU" w:bidi="ru-RU"/>
        </w:rPr>
        <w:t>06.10.2003</w:t>
      </w:r>
      <w:r w:rsidR="003136F4">
        <w:rPr>
          <w:color w:val="000000"/>
          <w:sz w:val="28"/>
          <w:szCs w:val="28"/>
          <w:lang w:eastAsia="ru-RU" w:bidi="ru-RU"/>
        </w:rPr>
        <w:t xml:space="preserve"> </w:t>
      </w:r>
      <w:r w:rsidRPr="00EA19D7">
        <w:rPr>
          <w:color w:val="000000"/>
          <w:sz w:val="28"/>
          <w:szCs w:val="28"/>
          <w:lang w:eastAsia="ru-RU" w:bidi="ru-RU"/>
        </w:rPr>
        <w:t xml:space="preserve"> №</w:t>
      </w:r>
      <w:proofErr w:type="gramEnd"/>
      <w:r w:rsidRPr="00EA19D7">
        <w:rPr>
          <w:color w:val="000000"/>
          <w:sz w:val="28"/>
          <w:szCs w:val="28"/>
          <w:lang w:eastAsia="ru-RU" w:bidi="ru-RU"/>
        </w:rPr>
        <w:t xml:space="preserve">131-Ф3 «Об общих принципах организации местного самоуправления в РФ», главой 32 Налогового кодекса Российской Федерации, пунктом 5 Плана дополнительных мероприятий по обеспечению устойчивого развития экономики Челябинской области в условиях ухудшения ситуации в связи с распространением новой </w:t>
      </w:r>
      <w:proofErr w:type="spellStart"/>
      <w:r w:rsidRPr="00EA19D7">
        <w:rPr>
          <w:color w:val="000000"/>
          <w:sz w:val="28"/>
          <w:szCs w:val="28"/>
          <w:lang w:eastAsia="ru-RU" w:bidi="ru-RU"/>
        </w:rPr>
        <w:t>коронавирусной</w:t>
      </w:r>
      <w:proofErr w:type="spellEnd"/>
      <w:r w:rsidRPr="00EA19D7">
        <w:rPr>
          <w:color w:val="000000"/>
          <w:sz w:val="28"/>
          <w:szCs w:val="28"/>
          <w:lang w:eastAsia="ru-RU" w:bidi="ru-RU"/>
        </w:rPr>
        <w:t xml:space="preserve"> инфекции, утвержденного Губернатором Челябинской области 25.05.2020г., Уставом </w:t>
      </w:r>
      <w:proofErr w:type="spellStart"/>
      <w:r w:rsidRPr="00EA19D7">
        <w:rPr>
          <w:color w:val="000000"/>
          <w:sz w:val="28"/>
          <w:szCs w:val="28"/>
          <w:lang w:eastAsia="ru-RU" w:bidi="ru-RU"/>
        </w:rPr>
        <w:t>Усть-Катавского</w:t>
      </w:r>
      <w:proofErr w:type="spellEnd"/>
      <w:r w:rsidRPr="00EA19D7">
        <w:rPr>
          <w:color w:val="000000"/>
          <w:sz w:val="28"/>
          <w:szCs w:val="28"/>
          <w:lang w:eastAsia="ru-RU" w:bidi="ru-RU"/>
        </w:rPr>
        <w:t xml:space="preserve"> городского округа, Собрание депутатов</w:t>
      </w:r>
    </w:p>
    <w:p w:rsidR="00EA19D7" w:rsidRPr="00EA19D7" w:rsidRDefault="00EA19D7" w:rsidP="00EA19D7">
      <w:pPr>
        <w:pStyle w:val="20"/>
        <w:shd w:val="clear" w:color="auto" w:fill="auto"/>
        <w:spacing w:after="214" w:line="240" w:lineRule="auto"/>
        <w:jc w:val="center"/>
        <w:rPr>
          <w:b/>
          <w:sz w:val="28"/>
          <w:szCs w:val="28"/>
        </w:rPr>
      </w:pPr>
      <w:r w:rsidRPr="00EA19D7">
        <w:rPr>
          <w:b/>
          <w:color w:val="000000"/>
          <w:sz w:val="28"/>
          <w:szCs w:val="28"/>
          <w:lang w:eastAsia="ru-RU" w:bidi="ru-RU"/>
        </w:rPr>
        <w:t>РЕШАЕТ:</w:t>
      </w:r>
    </w:p>
    <w:p w:rsidR="00EA19D7" w:rsidRPr="00EA19D7" w:rsidRDefault="00EA19D7" w:rsidP="00EA19D7">
      <w:pPr>
        <w:pStyle w:val="20"/>
        <w:numPr>
          <w:ilvl w:val="0"/>
          <w:numId w:val="1"/>
        </w:numPr>
        <w:shd w:val="clear" w:color="auto" w:fill="auto"/>
        <w:tabs>
          <w:tab w:val="left" w:pos="1189"/>
        </w:tabs>
        <w:spacing w:after="0" w:line="240" w:lineRule="auto"/>
        <w:ind w:firstLine="880"/>
        <w:jc w:val="both"/>
        <w:rPr>
          <w:sz w:val="28"/>
          <w:szCs w:val="28"/>
        </w:rPr>
      </w:pPr>
      <w:r w:rsidRPr="00EA19D7">
        <w:rPr>
          <w:color w:val="000000"/>
          <w:sz w:val="28"/>
          <w:szCs w:val="28"/>
          <w:lang w:eastAsia="ru-RU" w:bidi="ru-RU"/>
        </w:rPr>
        <w:t>Уменьшить сумму налога на имущество физических лиц для индивидуальных предпринимателей, являющихся арендодателями объектов недвижимого имущества (за исключением жилых помещений), на сумму снижения арендной платы за 2020 год, но не более 50 процентов от суммы налога на имущество физических лиц, подлежащей уплате за объекты недвижимого имущества при соблюдении следующих условий:</w:t>
      </w:r>
    </w:p>
    <w:p w:rsidR="00EA19D7" w:rsidRPr="00EA19D7" w:rsidRDefault="00EA19D7" w:rsidP="00EA19D7">
      <w:pPr>
        <w:pStyle w:val="20"/>
        <w:numPr>
          <w:ilvl w:val="0"/>
          <w:numId w:val="2"/>
        </w:numPr>
        <w:shd w:val="clear" w:color="auto" w:fill="auto"/>
        <w:tabs>
          <w:tab w:val="left" w:pos="1119"/>
        </w:tabs>
        <w:spacing w:after="0" w:line="240" w:lineRule="auto"/>
        <w:ind w:firstLine="880"/>
        <w:jc w:val="both"/>
        <w:rPr>
          <w:sz w:val="28"/>
          <w:szCs w:val="28"/>
        </w:rPr>
      </w:pPr>
      <w:r w:rsidRPr="00EA19D7">
        <w:rPr>
          <w:color w:val="000000"/>
          <w:sz w:val="28"/>
          <w:szCs w:val="28"/>
          <w:lang w:eastAsia="ru-RU" w:bidi="ru-RU"/>
        </w:rPr>
        <w:t>основным видом деятельности индивидуального предпринимателя, владеющего объектом недвижимого имущества (за исключением жилых помещений), переданного им в аренду арендаторам в соответствии со сведениями, содержащимися в Едином государственном реестре индивидуальных предпринимателей по состоянию на 1 марта 2020г. соответствует коду ОКВЭД 68.20;</w:t>
      </w:r>
    </w:p>
    <w:p w:rsidR="00EA19D7" w:rsidRPr="00EA19D7" w:rsidRDefault="00EA19D7" w:rsidP="00EA19D7">
      <w:pPr>
        <w:pStyle w:val="20"/>
        <w:numPr>
          <w:ilvl w:val="0"/>
          <w:numId w:val="2"/>
        </w:numPr>
        <w:shd w:val="clear" w:color="auto" w:fill="auto"/>
        <w:tabs>
          <w:tab w:val="left" w:pos="1201"/>
        </w:tabs>
        <w:spacing w:after="0" w:line="240" w:lineRule="auto"/>
        <w:ind w:firstLine="880"/>
        <w:jc w:val="both"/>
        <w:rPr>
          <w:sz w:val="28"/>
          <w:szCs w:val="28"/>
        </w:rPr>
      </w:pPr>
      <w:r w:rsidRPr="00EA19D7">
        <w:rPr>
          <w:color w:val="000000"/>
          <w:sz w:val="28"/>
          <w:szCs w:val="28"/>
          <w:lang w:eastAsia="ru-RU" w:bidi="ru-RU"/>
        </w:rPr>
        <w:t xml:space="preserve">договоры аренды недвижимого имущества заключены до введения на территории Челябинской области режима повышенной готовности, при </w:t>
      </w:r>
      <w:r w:rsidRPr="00EA19D7">
        <w:rPr>
          <w:color w:val="000000"/>
          <w:sz w:val="28"/>
          <w:szCs w:val="28"/>
          <w:lang w:eastAsia="ru-RU" w:bidi="ru-RU"/>
        </w:rPr>
        <w:lastRenderedPageBreak/>
        <w:t>условии их действия до отмены этого режима;</w:t>
      </w:r>
    </w:p>
    <w:p w:rsidR="00EA19D7" w:rsidRPr="00EA19D7" w:rsidRDefault="00EA19D7" w:rsidP="00EA19D7">
      <w:pPr>
        <w:pStyle w:val="20"/>
        <w:numPr>
          <w:ilvl w:val="0"/>
          <w:numId w:val="2"/>
        </w:numPr>
        <w:shd w:val="clear" w:color="auto" w:fill="auto"/>
        <w:tabs>
          <w:tab w:val="left" w:pos="1201"/>
        </w:tabs>
        <w:spacing w:after="0" w:line="240" w:lineRule="auto"/>
        <w:ind w:firstLine="880"/>
        <w:jc w:val="both"/>
        <w:rPr>
          <w:sz w:val="28"/>
          <w:szCs w:val="28"/>
          <w:lang w:bidi="ru-RU"/>
        </w:rPr>
      </w:pPr>
      <w:r w:rsidRPr="00EA19D7">
        <w:rPr>
          <w:color w:val="000000"/>
          <w:sz w:val="28"/>
          <w:szCs w:val="28"/>
          <w:lang w:eastAsia="ru-RU" w:bidi="ru-RU"/>
        </w:rPr>
        <w:t xml:space="preserve">снижение арендной платы в размере не менее чем на 30 процентов в течение 2020 года, начиная с 18.03.2020г. для арендаторов, осуществляющих виды деятельности в наиболее пострадавших отраслях экономики, утвержденных постановлением Правительства Российской Федерации от 3 апреля 2020 года №434 «Об утверждении перечня отраслей российской экономики, в наибольшей степени пострадавших в условиях </w:t>
      </w:r>
      <w:proofErr w:type="spellStart"/>
      <w:proofErr w:type="gramStart"/>
      <w:r w:rsidRPr="00EA19D7">
        <w:rPr>
          <w:color w:val="000000"/>
          <w:sz w:val="28"/>
          <w:szCs w:val="28"/>
          <w:lang w:eastAsia="ru-RU" w:bidi="ru-RU"/>
        </w:rPr>
        <w:t>коронавирусной</w:t>
      </w:r>
      <w:proofErr w:type="spellEnd"/>
      <w:r w:rsidRPr="00EA19D7">
        <w:rPr>
          <w:color w:val="000000"/>
          <w:sz w:val="28"/>
          <w:szCs w:val="28"/>
          <w:lang w:eastAsia="ru-RU" w:bidi="ru-RU"/>
        </w:rPr>
        <w:t xml:space="preserve">  </w:t>
      </w:r>
      <w:r w:rsidRPr="00EA19D7">
        <w:rPr>
          <w:sz w:val="28"/>
          <w:szCs w:val="28"/>
          <w:lang w:bidi="ru-RU"/>
        </w:rPr>
        <w:t>инфекции</w:t>
      </w:r>
      <w:proofErr w:type="gramEnd"/>
      <w:r w:rsidRPr="00EA19D7">
        <w:rPr>
          <w:sz w:val="28"/>
          <w:szCs w:val="28"/>
          <w:lang w:bidi="ru-RU"/>
        </w:rPr>
        <w:t xml:space="preserve"> (с изменениями и дополнениями). Осуществление арендаторами соответствующей деятельности определяется по коду основного вида деятельности, информация о котором содержится в Едином государственном реестре индивидуальных предпринимателей, а также в Едином реестре субъектов малого и среднего предпринимательства по состоянию на 01.03.2020г.;</w:t>
      </w:r>
    </w:p>
    <w:p w:rsidR="00EA19D7" w:rsidRPr="00EA19D7" w:rsidRDefault="00EA19D7" w:rsidP="00EA19D7">
      <w:pPr>
        <w:numPr>
          <w:ilvl w:val="0"/>
          <w:numId w:val="2"/>
        </w:numPr>
        <w:spacing w:line="240" w:lineRule="auto"/>
        <w:jc w:val="both"/>
        <w:rPr>
          <w:rFonts w:ascii="Times New Roman" w:hAnsi="Times New Roman" w:cs="Times New Roman"/>
          <w:sz w:val="28"/>
          <w:szCs w:val="28"/>
          <w:lang w:bidi="ru-RU"/>
        </w:rPr>
      </w:pPr>
      <w:r w:rsidRPr="00EA19D7">
        <w:rPr>
          <w:rFonts w:ascii="Times New Roman" w:hAnsi="Times New Roman" w:cs="Times New Roman"/>
          <w:sz w:val="28"/>
          <w:szCs w:val="28"/>
          <w:lang w:bidi="ru-RU"/>
        </w:rPr>
        <w:t>период действия льготы - налоговый период 2020 года.</w:t>
      </w:r>
    </w:p>
    <w:p w:rsidR="00EA19D7" w:rsidRPr="00EA19D7" w:rsidRDefault="00EA19D7" w:rsidP="00EA19D7">
      <w:pPr>
        <w:spacing w:line="240" w:lineRule="auto"/>
        <w:jc w:val="both"/>
        <w:rPr>
          <w:rFonts w:ascii="Times New Roman" w:hAnsi="Times New Roman" w:cs="Times New Roman"/>
          <w:sz w:val="28"/>
          <w:szCs w:val="28"/>
          <w:lang w:bidi="ru-RU"/>
        </w:rPr>
      </w:pPr>
      <w:r w:rsidRPr="00EA19D7">
        <w:rPr>
          <w:rFonts w:ascii="Times New Roman" w:hAnsi="Times New Roman" w:cs="Times New Roman"/>
          <w:sz w:val="28"/>
          <w:szCs w:val="28"/>
          <w:lang w:bidi="ru-RU"/>
        </w:rPr>
        <w:t>Основаниями применения налоговой льготы, указанной в абзаце 1 пункта 1 настоящего решения, являются следующие документы, предоставленные налогоплательщиком в налоговый орган в соответствии с законодательством о налогах и сборах:</w:t>
      </w:r>
    </w:p>
    <w:p w:rsidR="00EA19D7" w:rsidRPr="00EA19D7" w:rsidRDefault="00EA19D7" w:rsidP="00EA19D7">
      <w:pPr>
        <w:numPr>
          <w:ilvl w:val="0"/>
          <w:numId w:val="3"/>
        </w:numPr>
        <w:spacing w:line="240" w:lineRule="auto"/>
        <w:jc w:val="both"/>
        <w:rPr>
          <w:rFonts w:ascii="Times New Roman" w:hAnsi="Times New Roman" w:cs="Times New Roman"/>
          <w:sz w:val="28"/>
          <w:szCs w:val="28"/>
          <w:lang w:bidi="ru-RU"/>
        </w:rPr>
      </w:pPr>
      <w:r w:rsidRPr="00EA19D7">
        <w:rPr>
          <w:rFonts w:ascii="Times New Roman" w:hAnsi="Times New Roman" w:cs="Times New Roman"/>
          <w:sz w:val="28"/>
          <w:szCs w:val="28"/>
          <w:lang w:bidi="ru-RU"/>
        </w:rPr>
        <w:t>заявление о предоставлении налоговой льготы;</w:t>
      </w:r>
    </w:p>
    <w:p w:rsidR="00EA19D7" w:rsidRPr="00EA19D7" w:rsidRDefault="00EA19D7" w:rsidP="00EA19D7">
      <w:pPr>
        <w:numPr>
          <w:ilvl w:val="0"/>
          <w:numId w:val="3"/>
        </w:numPr>
        <w:spacing w:line="240" w:lineRule="auto"/>
        <w:jc w:val="both"/>
        <w:rPr>
          <w:rFonts w:ascii="Times New Roman" w:hAnsi="Times New Roman" w:cs="Times New Roman"/>
          <w:sz w:val="28"/>
          <w:szCs w:val="28"/>
          <w:lang w:bidi="ru-RU"/>
        </w:rPr>
      </w:pPr>
      <w:r w:rsidRPr="00EA19D7">
        <w:rPr>
          <w:rFonts w:ascii="Times New Roman" w:hAnsi="Times New Roman" w:cs="Times New Roman"/>
          <w:sz w:val="28"/>
          <w:szCs w:val="28"/>
          <w:lang w:bidi="ru-RU"/>
        </w:rPr>
        <w:t>документы, подтверждающие право на налоговую льготу: расчет суммы снижения налога на имущество, заверенный надлежащим образом;</w:t>
      </w:r>
    </w:p>
    <w:p w:rsidR="00EA19D7" w:rsidRPr="00EA19D7" w:rsidRDefault="00EA19D7" w:rsidP="00EA19D7">
      <w:pPr>
        <w:numPr>
          <w:ilvl w:val="0"/>
          <w:numId w:val="3"/>
        </w:numPr>
        <w:spacing w:line="240" w:lineRule="auto"/>
        <w:jc w:val="both"/>
        <w:rPr>
          <w:rFonts w:ascii="Times New Roman" w:hAnsi="Times New Roman" w:cs="Times New Roman"/>
          <w:sz w:val="28"/>
          <w:szCs w:val="28"/>
          <w:lang w:bidi="ru-RU"/>
        </w:rPr>
      </w:pPr>
      <w:r w:rsidRPr="00EA19D7">
        <w:rPr>
          <w:rFonts w:ascii="Times New Roman" w:hAnsi="Times New Roman" w:cs="Times New Roman"/>
          <w:sz w:val="28"/>
          <w:szCs w:val="28"/>
          <w:lang w:bidi="ru-RU"/>
        </w:rPr>
        <w:t>копии договоров аренды недвижимого имущества, заключенных до введения на территории Челябинской области режима повышенной готовности, и дополнительных соглашений к ним о снижении арендной платы.</w:t>
      </w:r>
    </w:p>
    <w:p w:rsidR="00EA19D7" w:rsidRPr="00EA19D7" w:rsidRDefault="003136F4" w:rsidP="003136F4">
      <w:pPr>
        <w:spacing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2.</w:t>
      </w:r>
      <w:r w:rsidR="00EA19D7" w:rsidRPr="00EA19D7">
        <w:rPr>
          <w:rFonts w:ascii="Times New Roman" w:hAnsi="Times New Roman" w:cs="Times New Roman"/>
          <w:sz w:val="28"/>
          <w:szCs w:val="28"/>
          <w:lang w:bidi="ru-RU"/>
        </w:rPr>
        <w:t xml:space="preserve">Опубликовать настоящее решение в </w:t>
      </w:r>
      <w:r>
        <w:rPr>
          <w:rFonts w:ascii="Times New Roman" w:hAnsi="Times New Roman" w:cs="Times New Roman"/>
          <w:sz w:val="28"/>
          <w:szCs w:val="28"/>
          <w:lang w:bidi="ru-RU"/>
        </w:rPr>
        <w:t>газете «</w:t>
      </w:r>
      <w:proofErr w:type="spellStart"/>
      <w:r>
        <w:rPr>
          <w:rFonts w:ascii="Times New Roman" w:hAnsi="Times New Roman" w:cs="Times New Roman"/>
          <w:sz w:val="28"/>
          <w:szCs w:val="28"/>
          <w:lang w:bidi="ru-RU"/>
        </w:rPr>
        <w:t>Усть-Катавская</w:t>
      </w:r>
      <w:proofErr w:type="spellEnd"/>
      <w:r>
        <w:rPr>
          <w:rFonts w:ascii="Times New Roman" w:hAnsi="Times New Roman" w:cs="Times New Roman"/>
          <w:sz w:val="28"/>
          <w:szCs w:val="28"/>
          <w:lang w:bidi="ru-RU"/>
        </w:rPr>
        <w:t xml:space="preserve"> неделя» </w:t>
      </w:r>
      <w:r w:rsidR="00EA19D7" w:rsidRPr="00EA19D7">
        <w:rPr>
          <w:rFonts w:ascii="Times New Roman" w:hAnsi="Times New Roman" w:cs="Times New Roman"/>
          <w:sz w:val="28"/>
          <w:szCs w:val="28"/>
          <w:lang w:bidi="ru-RU"/>
        </w:rPr>
        <w:t xml:space="preserve">, обнародовать на информационном стенде администрации </w:t>
      </w:r>
      <w:proofErr w:type="spellStart"/>
      <w:r w:rsidR="00EA19D7" w:rsidRPr="00EA19D7">
        <w:rPr>
          <w:rFonts w:ascii="Times New Roman" w:hAnsi="Times New Roman" w:cs="Times New Roman"/>
          <w:sz w:val="28"/>
          <w:szCs w:val="28"/>
          <w:lang w:bidi="ru-RU"/>
        </w:rPr>
        <w:t>Усть-Катавского</w:t>
      </w:r>
      <w:proofErr w:type="spellEnd"/>
      <w:r w:rsidR="00EA19D7" w:rsidRPr="00EA19D7">
        <w:rPr>
          <w:rFonts w:ascii="Times New Roman" w:hAnsi="Times New Roman" w:cs="Times New Roman"/>
          <w:sz w:val="28"/>
          <w:szCs w:val="28"/>
          <w:lang w:bidi="ru-RU"/>
        </w:rPr>
        <w:t xml:space="preserve"> городского округа и разместить на официальном сайте администрации </w:t>
      </w:r>
      <w:proofErr w:type="spellStart"/>
      <w:r w:rsidR="00EA19D7" w:rsidRPr="00EA19D7">
        <w:rPr>
          <w:rFonts w:ascii="Times New Roman" w:hAnsi="Times New Roman" w:cs="Times New Roman"/>
          <w:sz w:val="28"/>
          <w:szCs w:val="28"/>
          <w:lang w:bidi="ru-RU"/>
        </w:rPr>
        <w:t>Усть-Катавского</w:t>
      </w:r>
      <w:proofErr w:type="spellEnd"/>
      <w:r w:rsidR="00EA19D7" w:rsidRPr="00EA19D7">
        <w:rPr>
          <w:rFonts w:ascii="Times New Roman" w:hAnsi="Times New Roman" w:cs="Times New Roman"/>
          <w:sz w:val="28"/>
          <w:szCs w:val="28"/>
          <w:lang w:bidi="ru-RU"/>
        </w:rPr>
        <w:t xml:space="preserve"> </w:t>
      </w:r>
      <w:hyperlink r:id="rId6" w:history="1">
        <w:r w:rsidR="00EA19D7" w:rsidRPr="00EA19D7">
          <w:rPr>
            <w:rStyle w:val="a3"/>
            <w:rFonts w:ascii="Times New Roman" w:hAnsi="Times New Roman" w:cs="Times New Roman"/>
            <w:sz w:val="28"/>
            <w:szCs w:val="28"/>
            <w:lang w:bidi="ru-RU"/>
          </w:rPr>
          <w:t>www.ukgo.su</w:t>
        </w:r>
      </w:hyperlink>
      <w:r w:rsidR="00EA19D7" w:rsidRPr="00EA19D7">
        <w:rPr>
          <w:rFonts w:ascii="Times New Roman" w:hAnsi="Times New Roman" w:cs="Times New Roman"/>
          <w:sz w:val="28"/>
          <w:szCs w:val="28"/>
        </w:rPr>
        <w:t>.</w:t>
      </w:r>
    </w:p>
    <w:p w:rsidR="00D57F89" w:rsidRDefault="003136F4" w:rsidP="00EA19D7">
      <w:pPr>
        <w:spacing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3.</w:t>
      </w:r>
      <w:r w:rsidR="00EA19D7" w:rsidRPr="00EA19D7">
        <w:rPr>
          <w:rFonts w:ascii="Times New Roman" w:hAnsi="Times New Roman" w:cs="Times New Roman"/>
          <w:sz w:val="28"/>
          <w:szCs w:val="28"/>
          <w:lang w:bidi="ru-RU"/>
        </w:rPr>
        <w:t xml:space="preserve">Контроль исполнения настоящего решения возложить на </w:t>
      </w:r>
      <w:r>
        <w:rPr>
          <w:rFonts w:ascii="Times New Roman" w:hAnsi="Times New Roman" w:cs="Times New Roman"/>
          <w:sz w:val="28"/>
          <w:szCs w:val="28"/>
          <w:lang w:bidi="ru-RU"/>
        </w:rPr>
        <w:t xml:space="preserve">председателя </w:t>
      </w:r>
      <w:r w:rsidR="00EA19D7" w:rsidRPr="00EA19D7">
        <w:rPr>
          <w:rFonts w:ascii="Times New Roman" w:hAnsi="Times New Roman" w:cs="Times New Roman"/>
          <w:sz w:val="28"/>
          <w:szCs w:val="28"/>
          <w:lang w:bidi="ru-RU"/>
        </w:rPr>
        <w:t>комисси</w:t>
      </w:r>
      <w:r>
        <w:rPr>
          <w:rFonts w:ascii="Times New Roman" w:hAnsi="Times New Roman" w:cs="Times New Roman"/>
          <w:sz w:val="28"/>
          <w:szCs w:val="28"/>
          <w:lang w:bidi="ru-RU"/>
        </w:rPr>
        <w:t>и</w:t>
      </w:r>
      <w:r w:rsidR="00EA19D7" w:rsidRPr="00EA19D7">
        <w:rPr>
          <w:rFonts w:ascii="Times New Roman" w:hAnsi="Times New Roman" w:cs="Times New Roman"/>
          <w:sz w:val="28"/>
          <w:szCs w:val="28"/>
          <w:lang w:bidi="ru-RU"/>
        </w:rPr>
        <w:t xml:space="preserve"> </w:t>
      </w:r>
      <w:proofErr w:type="gramStart"/>
      <w:r w:rsidR="00EA19D7" w:rsidRPr="00EA19D7">
        <w:rPr>
          <w:rFonts w:ascii="Times New Roman" w:hAnsi="Times New Roman" w:cs="Times New Roman"/>
          <w:sz w:val="28"/>
          <w:szCs w:val="28"/>
          <w:lang w:bidi="ru-RU"/>
        </w:rPr>
        <w:t>по  финансово</w:t>
      </w:r>
      <w:proofErr w:type="gramEnd"/>
      <w:r>
        <w:rPr>
          <w:rFonts w:ascii="Times New Roman" w:hAnsi="Times New Roman" w:cs="Times New Roman"/>
          <w:sz w:val="28"/>
          <w:szCs w:val="28"/>
          <w:lang w:bidi="ru-RU"/>
        </w:rPr>
        <w:t xml:space="preserve">-бюджетной </w:t>
      </w:r>
      <w:r w:rsidR="00EA19D7" w:rsidRPr="00EA19D7">
        <w:rPr>
          <w:rFonts w:ascii="Times New Roman" w:hAnsi="Times New Roman" w:cs="Times New Roman"/>
          <w:sz w:val="28"/>
          <w:szCs w:val="28"/>
          <w:lang w:bidi="ru-RU"/>
        </w:rPr>
        <w:t xml:space="preserve"> и экономической политике</w:t>
      </w:r>
      <w:r>
        <w:rPr>
          <w:rFonts w:ascii="Times New Roman" w:hAnsi="Times New Roman" w:cs="Times New Roman"/>
          <w:sz w:val="28"/>
          <w:szCs w:val="28"/>
          <w:lang w:bidi="ru-RU"/>
        </w:rPr>
        <w:t xml:space="preserve"> </w:t>
      </w:r>
      <w:proofErr w:type="spellStart"/>
      <w:r>
        <w:rPr>
          <w:rFonts w:ascii="Times New Roman" w:hAnsi="Times New Roman" w:cs="Times New Roman"/>
          <w:sz w:val="28"/>
          <w:szCs w:val="28"/>
          <w:lang w:bidi="ru-RU"/>
        </w:rPr>
        <w:t>С.Н.Федосову</w:t>
      </w:r>
      <w:proofErr w:type="spellEnd"/>
      <w:r>
        <w:rPr>
          <w:rFonts w:ascii="Times New Roman" w:hAnsi="Times New Roman" w:cs="Times New Roman"/>
          <w:sz w:val="28"/>
          <w:szCs w:val="28"/>
          <w:lang w:bidi="ru-RU"/>
        </w:rPr>
        <w:t>.</w:t>
      </w:r>
    </w:p>
    <w:p w:rsidR="003136F4" w:rsidRDefault="003136F4" w:rsidP="00EA19D7">
      <w:pPr>
        <w:spacing w:line="240" w:lineRule="auto"/>
        <w:jc w:val="both"/>
        <w:rPr>
          <w:rFonts w:ascii="Times New Roman" w:hAnsi="Times New Roman" w:cs="Times New Roman"/>
          <w:sz w:val="28"/>
          <w:szCs w:val="28"/>
          <w:lang w:bidi="ru-RU"/>
        </w:rPr>
      </w:pPr>
    </w:p>
    <w:p w:rsidR="003136F4" w:rsidRDefault="003136F4" w:rsidP="00EA19D7">
      <w:pPr>
        <w:spacing w:line="240" w:lineRule="auto"/>
        <w:jc w:val="both"/>
        <w:rPr>
          <w:rFonts w:ascii="Times New Roman" w:hAnsi="Times New Roman" w:cs="Times New Roman"/>
          <w:sz w:val="28"/>
          <w:szCs w:val="28"/>
          <w:lang w:bidi="ru-RU"/>
        </w:rPr>
      </w:pPr>
    </w:p>
    <w:p w:rsidR="003136F4" w:rsidRDefault="003136F4" w:rsidP="003136F4">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Председатель Собрания депутатов</w:t>
      </w:r>
    </w:p>
    <w:p w:rsidR="003136F4" w:rsidRDefault="003136F4" w:rsidP="003136F4">
      <w:pPr>
        <w:spacing w:after="0" w:line="240" w:lineRule="auto"/>
        <w:jc w:val="both"/>
        <w:rPr>
          <w:rFonts w:ascii="Times New Roman" w:hAnsi="Times New Roman" w:cs="Times New Roman"/>
          <w:sz w:val="28"/>
          <w:szCs w:val="28"/>
          <w:lang w:bidi="ru-RU"/>
        </w:rPr>
      </w:pPr>
      <w:proofErr w:type="spellStart"/>
      <w:r>
        <w:rPr>
          <w:rFonts w:ascii="Times New Roman" w:hAnsi="Times New Roman" w:cs="Times New Roman"/>
          <w:sz w:val="28"/>
          <w:szCs w:val="28"/>
          <w:lang w:bidi="ru-RU"/>
        </w:rPr>
        <w:t>Усть-Катавского</w:t>
      </w:r>
      <w:proofErr w:type="spellEnd"/>
      <w:r>
        <w:rPr>
          <w:rFonts w:ascii="Times New Roman" w:hAnsi="Times New Roman" w:cs="Times New Roman"/>
          <w:sz w:val="28"/>
          <w:szCs w:val="28"/>
          <w:lang w:bidi="ru-RU"/>
        </w:rPr>
        <w:t xml:space="preserve"> городского округа                                         </w:t>
      </w:r>
      <w:proofErr w:type="spellStart"/>
      <w:r>
        <w:rPr>
          <w:rFonts w:ascii="Times New Roman" w:hAnsi="Times New Roman" w:cs="Times New Roman"/>
          <w:sz w:val="28"/>
          <w:szCs w:val="28"/>
          <w:lang w:bidi="ru-RU"/>
        </w:rPr>
        <w:t>А.И.Дружинин</w:t>
      </w:r>
      <w:proofErr w:type="spellEnd"/>
      <w:r>
        <w:rPr>
          <w:rFonts w:ascii="Times New Roman" w:hAnsi="Times New Roman" w:cs="Times New Roman"/>
          <w:sz w:val="28"/>
          <w:szCs w:val="28"/>
          <w:lang w:bidi="ru-RU"/>
        </w:rPr>
        <w:t xml:space="preserve"> </w:t>
      </w:r>
    </w:p>
    <w:p w:rsidR="003136F4" w:rsidRDefault="003136F4" w:rsidP="003136F4">
      <w:pPr>
        <w:spacing w:after="0" w:line="240" w:lineRule="auto"/>
        <w:jc w:val="both"/>
        <w:rPr>
          <w:rFonts w:ascii="Times New Roman" w:hAnsi="Times New Roman" w:cs="Times New Roman"/>
          <w:sz w:val="28"/>
          <w:szCs w:val="28"/>
          <w:lang w:bidi="ru-RU"/>
        </w:rPr>
      </w:pPr>
    </w:p>
    <w:p w:rsidR="003136F4" w:rsidRDefault="003136F4" w:rsidP="003136F4">
      <w:pPr>
        <w:spacing w:after="0" w:line="240" w:lineRule="auto"/>
        <w:jc w:val="both"/>
        <w:rPr>
          <w:rFonts w:ascii="Times New Roman" w:hAnsi="Times New Roman" w:cs="Times New Roman"/>
          <w:sz w:val="28"/>
          <w:szCs w:val="28"/>
          <w:lang w:bidi="ru-RU"/>
        </w:rPr>
      </w:pPr>
    </w:p>
    <w:p w:rsidR="003136F4" w:rsidRDefault="003136F4" w:rsidP="003136F4">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Глава </w:t>
      </w:r>
      <w:proofErr w:type="spellStart"/>
      <w:r>
        <w:rPr>
          <w:rFonts w:ascii="Times New Roman" w:hAnsi="Times New Roman" w:cs="Times New Roman"/>
          <w:sz w:val="28"/>
          <w:szCs w:val="28"/>
          <w:lang w:bidi="ru-RU"/>
        </w:rPr>
        <w:t>Усть-Катавского</w:t>
      </w:r>
      <w:proofErr w:type="spellEnd"/>
      <w:r>
        <w:rPr>
          <w:rFonts w:ascii="Times New Roman" w:hAnsi="Times New Roman" w:cs="Times New Roman"/>
          <w:sz w:val="28"/>
          <w:szCs w:val="28"/>
          <w:lang w:bidi="ru-RU"/>
        </w:rPr>
        <w:t xml:space="preserve"> городского округа                             </w:t>
      </w:r>
      <w:proofErr w:type="spellStart"/>
      <w:r>
        <w:rPr>
          <w:rFonts w:ascii="Times New Roman" w:hAnsi="Times New Roman" w:cs="Times New Roman"/>
          <w:sz w:val="28"/>
          <w:szCs w:val="28"/>
          <w:lang w:bidi="ru-RU"/>
        </w:rPr>
        <w:t>С.Д.Семков</w:t>
      </w:r>
      <w:proofErr w:type="spellEnd"/>
      <w:r>
        <w:rPr>
          <w:rFonts w:ascii="Times New Roman" w:hAnsi="Times New Roman" w:cs="Times New Roman"/>
          <w:sz w:val="28"/>
          <w:szCs w:val="28"/>
          <w:lang w:bidi="ru-RU"/>
        </w:rPr>
        <w:t xml:space="preserve"> </w:t>
      </w:r>
      <w:r w:rsidR="00797FB4">
        <w:rPr>
          <w:rFonts w:ascii="Times New Roman" w:hAnsi="Times New Roman" w:cs="Times New Roman"/>
          <w:sz w:val="28"/>
          <w:szCs w:val="28"/>
          <w:lang w:bidi="ru-RU"/>
        </w:rPr>
        <w:t xml:space="preserve">  </w:t>
      </w:r>
    </w:p>
    <w:p w:rsidR="003136F4" w:rsidRDefault="003136F4" w:rsidP="003136F4">
      <w:pPr>
        <w:spacing w:after="0" w:line="240" w:lineRule="auto"/>
        <w:jc w:val="both"/>
        <w:rPr>
          <w:rFonts w:ascii="Times New Roman" w:hAnsi="Times New Roman" w:cs="Times New Roman"/>
          <w:sz w:val="28"/>
          <w:szCs w:val="28"/>
          <w:lang w:bidi="ru-RU"/>
        </w:rPr>
      </w:pPr>
    </w:p>
    <w:p w:rsidR="003136F4" w:rsidRDefault="003136F4" w:rsidP="003136F4">
      <w:pPr>
        <w:spacing w:after="0" w:line="240" w:lineRule="auto"/>
        <w:jc w:val="both"/>
        <w:rPr>
          <w:rFonts w:ascii="Times New Roman" w:hAnsi="Times New Roman" w:cs="Times New Roman"/>
          <w:sz w:val="28"/>
          <w:szCs w:val="28"/>
          <w:lang w:bidi="ru-RU"/>
        </w:rPr>
      </w:pPr>
    </w:p>
    <w:sectPr w:rsidR="00313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B9D"/>
    <w:multiLevelType w:val="multilevel"/>
    <w:tmpl w:val="3D9A8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62849"/>
    <w:multiLevelType w:val="multilevel"/>
    <w:tmpl w:val="6F86E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4530A"/>
    <w:multiLevelType w:val="multilevel"/>
    <w:tmpl w:val="E180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D7"/>
    <w:rsid w:val="000B3976"/>
    <w:rsid w:val="003136F4"/>
    <w:rsid w:val="00797FB4"/>
    <w:rsid w:val="00D57F89"/>
    <w:rsid w:val="00EA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5298"/>
  <w15:chartTrackingRefBased/>
  <w15:docId w15:val="{B5981AEA-8980-45A9-A724-8C0E00EF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A19D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A19D7"/>
    <w:pPr>
      <w:widowControl w:val="0"/>
      <w:shd w:val="clear" w:color="auto" w:fill="FFFFFF"/>
      <w:spacing w:after="60" w:line="0" w:lineRule="atLeast"/>
      <w:jc w:val="right"/>
    </w:pPr>
    <w:rPr>
      <w:rFonts w:ascii="Times New Roman" w:eastAsia="Times New Roman" w:hAnsi="Times New Roman" w:cs="Times New Roman"/>
      <w:sz w:val="26"/>
      <w:szCs w:val="26"/>
    </w:rPr>
  </w:style>
  <w:style w:type="character" w:styleId="a3">
    <w:name w:val="Hyperlink"/>
    <w:basedOn w:val="a0"/>
    <w:uiPriority w:val="99"/>
    <w:unhideWhenUsed/>
    <w:rsid w:val="00EA1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go.s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Ермакова Татьяна Федоровна</cp:lastModifiedBy>
  <cp:revision>2</cp:revision>
  <dcterms:created xsi:type="dcterms:W3CDTF">2020-07-29T10:01:00Z</dcterms:created>
  <dcterms:modified xsi:type="dcterms:W3CDTF">2020-07-29T10:01:00Z</dcterms:modified>
</cp:coreProperties>
</file>